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795"/>
        <w:gridCol w:w="1173"/>
        <w:gridCol w:w="654"/>
        <w:gridCol w:w="552"/>
        <w:gridCol w:w="5297"/>
        <w:gridCol w:w="1835"/>
      </w:tblGrid>
      <w:tr w:rsidR="00CF6BFF" w:rsidRPr="00CF6BFF" w:rsidTr="00CF6BFF">
        <w:trPr>
          <w:trHeight w:val="510"/>
        </w:trPr>
        <w:tc>
          <w:tcPr>
            <w:tcW w:w="1012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LISTA KORISNIKA POTPORA MALE VRIJEDNOSTI U PRIMARNOJ POLJOPRIVREDNOJ PROIZVODNJI </w:t>
            </w:r>
          </w:p>
        </w:tc>
      </w:tr>
      <w:tr w:rsidR="00CF6BFF" w:rsidRPr="00CF6BFF" w:rsidTr="00CF6BFF">
        <w:trPr>
          <w:trHeight w:val="510"/>
        </w:trPr>
        <w:tc>
          <w:tcPr>
            <w:tcW w:w="82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POVJERENSTVA 18.10.2017.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F6BFF" w:rsidRPr="00CF6BFF" w:rsidTr="00CF6BFF">
        <w:trPr>
          <w:trHeight w:val="510"/>
        </w:trPr>
        <w:tc>
          <w:tcPr>
            <w:tcW w:w="1012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6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SUGLASNOST MINISTARSTVA POLJOPRIVREDE 25.10.2017.</w:t>
            </w:r>
          </w:p>
        </w:tc>
      </w:tr>
      <w:tr w:rsidR="00CF6BFF" w:rsidRPr="00CF6BFF" w:rsidTr="00CF6BFF">
        <w:trPr>
          <w:trHeight w:val="6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F6BFF" w:rsidRPr="00CF6BFF" w:rsidTr="00CF6BFF">
        <w:trPr>
          <w:trHeight w:val="5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F6BFF" w:rsidRPr="00CF6BFF" w:rsidRDefault="00CF6BFF" w:rsidP="00CF6B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  <w:t>RBR.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F6BFF" w:rsidRPr="00CF6BFF" w:rsidRDefault="00CF6BFF" w:rsidP="00CF6B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F6BFF" w:rsidRPr="00CF6BFF" w:rsidRDefault="00CF6BFF" w:rsidP="00CF6B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  <w:t>Korisnik potpore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F6BFF" w:rsidRPr="00CF6BFF" w:rsidRDefault="00CF6BFF" w:rsidP="00CF6B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  <w:t>Vrste aktivnosti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CDCDC"/>
            <w:vAlign w:val="center"/>
            <w:hideMark/>
          </w:tcPr>
          <w:p w:rsidR="00CF6BFF" w:rsidRPr="00CF6BFF" w:rsidRDefault="00CF6BFF" w:rsidP="00CF6B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hr-HR"/>
              </w:rPr>
              <w:t>Iznos potpore</w:t>
            </w:r>
          </w:p>
        </w:tc>
      </w:tr>
      <w:tr w:rsidR="00CF6BFF" w:rsidRPr="00CF6BFF" w:rsidTr="00CF6BFF">
        <w:trPr>
          <w:trHeight w:val="20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229743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KUKEC MARIO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 RASPLODNIH DOMAĆIH ŽIVOTINJA, PERADI I PČELA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KUPNJA, GRAĐENJE, REKONSTRUKCIJA, ADAPTACIJA I/ILI OPREMANJE ZATVORENIH/ZAŠTIĆENIH PROSTORA I OBJEKATA TE OSTALIH GOSPODARSKIH OBJEKATA U SKLOPU PG-A U SKLOPU OBAVLJANJA PRIMARNE POLJOPRIVREDNE PROIZVODNJE ZA POLJOPRIVREDNE PROIZVODE IZ POPISA POLJOPRIVREDNIH PROIZVODA OBUHVAĆENIH DODATKOM IZ PRILOGA 1.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111.365,58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35227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MAVRAČIĆ IVAN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217665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GAŠO 11 d.o.o.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238633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PAUREVIĆ BLUEBERRIES d.o.o.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6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107042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MAHIN VLADO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211514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PLODOVI KOVAČEVIĆ d.o.o.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58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48424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DERDIĆ RENATA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5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65395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PREMUŽIĆ DARIO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52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18298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VRBAN IVAN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111.292,50</w:t>
            </w:r>
          </w:p>
        </w:tc>
      </w:tr>
      <w:tr w:rsidR="00CF6BFF" w:rsidRPr="00CF6BFF" w:rsidTr="00CF6BFF">
        <w:trPr>
          <w:trHeight w:val="5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207849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RAJIĆ ZORAN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95916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POLOVANEC MIROSLAV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102.503,04</w:t>
            </w:r>
          </w:p>
        </w:tc>
      </w:tr>
      <w:tr w:rsidR="00CF6BFF" w:rsidRPr="00CF6BFF" w:rsidTr="00CF6BFF">
        <w:trPr>
          <w:trHeight w:val="189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69281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PREMUŽIĆ KARLO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KUPNJA, GRAĐENJE, REKONSTRUKCIJA, ADAPTACIJA I/ILI OPREMANJE ZATVORENIH/ZAŠTIĆENIH PROSTORA I OBJEKATA TE OSTALIH GOSPODARSKIH OBJEKATA U SKLOPU PG-A U SKLOPU OBAVLJANJA PRIMARNE POLJOPRIVREDNE PROIZVODNJE ZA POLJOPRIVREDNE PROIZVODE IZ POPISA POLJOPRIVREDNIH PROIZVODA OBUHVAĆENIH DODATKOM IZ PRILOGA 1.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95.828,93</w:t>
            </w:r>
          </w:p>
        </w:tc>
      </w:tr>
      <w:tr w:rsidR="00CF6BFF" w:rsidRPr="00CF6BFF" w:rsidTr="00CF6BFF">
        <w:trPr>
          <w:trHeight w:val="5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29860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ANTOLIĆ ŽELJKO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100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lastRenderedPageBreak/>
              <w:t>14.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231651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POKOS SNJEŽANA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35.106,01</w:t>
            </w:r>
          </w:p>
        </w:tc>
      </w:tr>
      <w:tr w:rsidR="00CF6BFF" w:rsidRPr="00CF6BFF" w:rsidTr="00CF6BFF">
        <w:trPr>
          <w:trHeight w:val="66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62125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MAVRAČIĆ DARIJO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112.000,00</w:t>
            </w:r>
          </w:p>
        </w:tc>
      </w:tr>
      <w:tr w:rsidR="00CF6BFF" w:rsidRPr="00CF6BFF" w:rsidTr="00CF6BFF">
        <w:trPr>
          <w:trHeight w:val="52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180566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PETRAVIĆ ZDRAVKO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102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228633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BARKOP STIL D.O.O.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111.292,50</w:t>
            </w:r>
          </w:p>
        </w:tc>
      </w:tr>
      <w:tr w:rsidR="00CF6BFF" w:rsidRPr="00CF6BFF" w:rsidTr="00CF6BFF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28477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BREZOVEČKI DRAŽEN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5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39312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PALČIĆ DRAGICA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30.400,00</w:t>
            </w:r>
          </w:p>
        </w:tc>
      </w:tr>
      <w:tr w:rsidR="00CF6BFF" w:rsidRPr="00CF6BFF" w:rsidTr="00CF6BFF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222220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BARIĆ SANJA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28.766,60</w:t>
            </w:r>
          </w:p>
        </w:tc>
      </w:tr>
      <w:tr w:rsidR="00CF6BFF" w:rsidRPr="00CF6BFF" w:rsidTr="00CF6BFF">
        <w:trPr>
          <w:trHeight w:val="99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87482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HERCEG DUBRAVKO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47.673,53</w:t>
            </w:r>
          </w:p>
        </w:tc>
      </w:tr>
      <w:tr w:rsidR="00CF6BFF" w:rsidRPr="00CF6BFF" w:rsidTr="00CF6BFF">
        <w:trPr>
          <w:trHeight w:val="20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66476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MAVRAČIĆ JOSIP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 SJEMENA I SADNOG MATERIJALA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KUPNJA, GRAĐENJE, REKONSTRUKCIJA, ADAPTACIJA I/ILI OPREMANJE ZATVORENIH/ZAŠTIĆENIH PROSTORA I OBJEKATA TE OSTALIH GOSPODARSKIH OBJEKATA U SKLOPU PG-A U SKLOPU OBAVLJANJA PRIMARNE POLJOPRIVREDNE PROIZVODNJE ZA POLJOPRIVREDNE PROIZVODE IZ POPISA POLJOPRIVREDNIH PROIZVODA OBUHVAĆENIH DODATKOM IZ PRILOGA 1.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49.958,94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199574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PURETIĆ KRUNOSLAV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110.977,14</w:t>
            </w:r>
          </w:p>
        </w:tc>
      </w:tr>
      <w:tr w:rsidR="00CF6BFF" w:rsidRPr="00CF6BFF" w:rsidTr="00CF6BFF">
        <w:trPr>
          <w:trHeight w:val="64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104293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BUNDEK MARIJAN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92.223,00</w:t>
            </w:r>
          </w:p>
        </w:tc>
      </w:tr>
      <w:tr w:rsidR="00CF6BFF" w:rsidRPr="00CF6BFF" w:rsidTr="00CF6BFF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47728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ŠAREC NEMEC JOSIP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101.190,00</w:t>
            </w:r>
          </w:p>
        </w:tc>
      </w:tr>
      <w:tr w:rsidR="00CF6BFF" w:rsidRPr="00CF6BFF" w:rsidTr="00CF6BFF">
        <w:trPr>
          <w:trHeight w:val="5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81307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ŽUTI ŽELJKO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112.087,50</w:t>
            </w:r>
          </w:p>
        </w:tc>
      </w:tr>
      <w:tr w:rsidR="00CF6BFF" w:rsidRPr="00CF6BFF" w:rsidTr="00CF6BFF">
        <w:trPr>
          <w:trHeight w:val="5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28728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IVKOVIĆ FRANE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111.292,50</w:t>
            </w:r>
          </w:p>
        </w:tc>
      </w:tr>
      <w:tr w:rsidR="00CF6BFF" w:rsidRPr="00CF6BFF" w:rsidTr="00CF6BFF">
        <w:trPr>
          <w:trHeight w:val="5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195629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IVKOVIĆ ZDENKA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108.083,80</w:t>
            </w:r>
          </w:p>
        </w:tc>
      </w:tr>
      <w:tr w:rsidR="00CF6BFF" w:rsidRPr="00CF6BFF" w:rsidTr="00CF6BFF">
        <w:trPr>
          <w:trHeight w:val="12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69636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VEZMAR ĐORĐE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AKTIVNOSTI NA PRIPREMI PRVE PRODAJE VLASTITIH POLJOPRIVREDNIH PROIZVODA PREPRODAVAČIMA ILI PRERAĐIVAČIMA(OPREMA ZA PAKIRANJE I SORTIRANJE, KALIBRATOR, BOX, PALETE, SILOSI, SUŠILICE, KOMUŠAČ ZA LJEŠNJAK, DROBILICA I STROJEVI ZA ČIŠĆENJE KOŠTIČAVOG VOĆA)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100.152,00</w:t>
            </w:r>
          </w:p>
        </w:tc>
      </w:tr>
      <w:tr w:rsidR="00CF6BFF" w:rsidRPr="00CF6BFF" w:rsidTr="00CF6BFF">
        <w:trPr>
          <w:trHeight w:val="14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lastRenderedPageBreak/>
              <w:t>30.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92576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ŠUŠNJAR LJUBICA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PODIZANJE NOVIH I/ILI RESTRUKTURIRANJE POSTOJEĆIH VIŠEGODIŠNJIH NASADA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STJECANJE POTREBNIH STRUČNIH ZNANJA I SPOSOBNOSTI ZA OBAVLJANJE POLJOPRIVREDNE PROIZVODNJE PROIZVODA IZ POPISA POLJOPRIVREDNIH PROIZVODA OBUHVAĆENIH DODATKOM I. UGOVORA O EU. PRILOGA I.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14.912,80</w:t>
            </w:r>
          </w:p>
        </w:tc>
      </w:tr>
      <w:tr w:rsidR="00CF6BFF" w:rsidRPr="00CF6BFF" w:rsidTr="00CF6BFF">
        <w:trPr>
          <w:trHeight w:val="11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220764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ŠARČEVIĆ DELFA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77.922,20</w:t>
            </w:r>
          </w:p>
        </w:tc>
      </w:tr>
      <w:tr w:rsidR="00CF6BFF" w:rsidRPr="00CF6BFF" w:rsidTr="00CF6BFF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81397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PALIJAŠ ZVONKO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111.292,50</w:t>
            </w:r>
          </w:p>
        </w:tc>
      </w:tr>
      <w:tr w:rsidR="00CF6BFF" w:rsidRPr="00CF6BFF" w:rsidTr="00CF6BFF">
        <w:trPr>
          <w:trHeight w:val="58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56998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PALIJAŠ IVAN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111.292,50</w:t>
            </w:r>
          </w:p>
        </w:tc>
      </w:tr>
      <w:tr w:rsidR="00CF6BFF" w:rsidRPr="00CF6BFF" w:rsidTr="00CF6BF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213701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BRESTOVEC BERISLAV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48.215,02</w:t>
            </w:r>
          </w:p>
        </w:tc>
      </w:tr>
      <w:tr w:rsidR="00CF6BFF" w:rsidRPr="00CF6BFF" w:rsidTr="00CF6BFF">
        <w:trPr>
          <w:trHeight w:val="79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214940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KOSTANJSKI FRANJO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 SJEMENA I SADNOG MATERIJALA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108.720,00</w:t>
            </w:r>
          </w:p>
        </w:tc>
      </w:tr>
      <w:tr w:rsidR="00CF6BFF" w:rsidRPr="00CF6BFF" w:rsidTr="001A337A">
        <w:trPr>
          <w:trHeight w:val="1547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45404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KRMIVA D.O.O.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RASPLODNIH DOMAĆIH ŽIVOTINJA, PERADI I PČELA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KUPNJA, GRAĐENJE, REKONSTRUKCIJA, ADAPTACIJA I/ILI OPREMANJE ZATVORENIH/ZAŠTIĆENIH PROSTORA I OBJEKATA TE OSTALIH GOSPODARSKIH OBJEKATA U SKLOPU PG-A U SKLOPU OBAVLJANJA PRIMARNE POLJOPRIVREDNE PROIZVODNJE ZA POLJOPRIVREDNE PROIZVODE IZ POPISA POLJOPRIVREDNIH PROIZVODA OBUHVAĆENIH DODATKOM IZ PRILOGA 1.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81.852,35</w:t>
            </w:r>
          </w:p>
        </w:tc>
      </w:tr>
      <w:tr w:rsidR="00CF6BFF" w:rsidRPr="00CF6BFF" w:rsidTr="00CF6BFF">
        <w:trPr>
          <w:trHeight w:val="54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37581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MARJANOVIĆ VOJISLAV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70.154,00</w:t>
            </w:r>
          </w:p>
        </w:tc>
      </w:tr>
      <w:tr w:rsidR="00CF6BFF" w:rsidRPr="00CF6BFF" w:rsidTr="00CF6BFF">
        <w:trPr>
          <w:trHeight w:val="8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47634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LESKOVAC VLADIMIR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 RASPLODNIH DOMAĆIH ŽIVOTINJA, PERADI I PČELA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79.039,48</w:t>
            </w:r>
          </w:p>
        </w:tc>
      </w:tr>
      <w:tr w:rsidR="00CF6BFF" w:rsidRPr="00CF6BFF" w:rsidTr="001A337A">
        <w:trPr>
          <w:trHeight w:val="1692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29202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PEČEK STJEPAN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KUPNJA, GRAĐENJE, REKONSTRUKCIJA, ADAPTACIJA I/ILI OPREMANJE ZATVORENIH/ZAŠTIĆENIH PROSTORA I OBJEKATA TE OSTALIH GOSPODARSKIH OBJEKATA U SKLOPU PG-A U SKLOPU OBAVLJANJA PRIMARNE POLJOPRIVREDNE PROIZVODNJE ZA POLJOPRIVREDNE PROIZVODE IZ POPISA POLJOPRIVREDNIH PROIZVODA OBUHVAĆENIH DODATKOM IZ PRILOGA 1.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20.817,54</w:t>
            </w:r>
          </w:p>
        </w:tc>
      </w:tr>
      <w:tr w:rsidR="00CF6BFF" w:rsidRPr="00CF6BFF" w:rsidTr="00CF6BFF">
        <w:trPr>
          <w:trHeight w:val="54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28396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COMBAJ NADA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93.500,00</w:t>
            </w:r>
          </w:p>
        </w:tc>
      </w:tr>
      <w:tr w:rsidR="00CF6BFF" w:rsidRPr="00CF6BFF" w:rsidTr="00CF6BFF">
        <w:trPr>
          <w:trHeight w:val="5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219490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BEDEKOVIĆ MARIJO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111.292,50</w:t>
            </w:r>
          </w:p>
        </w:tc>
      </w:tr>
      <w:tr w:rsidR="00CF6BFF" w:rsidRPr="00CF6BFF" w:rsidTr="00CF6BFF">
        <w:trPr>
          <w:trHeight w:val="114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87609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KOLENKOVIĆ SNJEŽANA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KUPNJA SJEMENA I SADNOG MATERIJALA</w:t>
            </w: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br/>
              <w:t xml:space="preserve"> - PODIZANJE NOVIH I/ILI RESTRUKTURIRANJE POSTOJEĆIH VIŠEGODIŠNJIH NASADA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68.409,14</w:t>
            </w:r>
          </w:p>
        </w:tc>
      </w:tr>
      <w:tr w:rsidR="00CF6BFF" w:rsidRPr="00CF6BFF" w:rsidTr="00CF6BFF">
        <w:trPr>
          <w:trHeight w:val="5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20942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DELIPETAR ANTE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111.187,50</w:t>
            </w:r>
          </w:p>
        </w:tc>
      </w:tr>
      <w:tr w:rsidR="00CF6BFF" w:rsidRPr="00CF6BFF" w:rsidTr="00CF6BFF">
        <w:trPr>
          <w:trHeight w:val="57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95131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PISAČIĆ VLADIMIR 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 xml:space="preserve"> - KUPNJA NOVE I RABLJENE POLJOPRIVREDNE MEHANIZACIJE, STROJEVA I OPREME KOD OVLAŠTENIH TRGOVAČKIH KUĆA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CF6B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111.187,50</w:t>
            </w:r>
          </w:p>
        </w:tc>
      </w:tr>
      <w:tr w:rsidR="00CF6BFF" w:rsidRPr="00CF6BFF" w:rsidTr="00CF6BFF">
        <w:trPr>
          <w:trHeight w:val="360"/>
        </w:trPr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hideMark/>
          </w:tcPr>
          <w:p w:rsidR="00CF6BFF" w:rsidRPr="00CF6BFF" w:rsidRDefault="00CF6BFF" w:rsidP="00CF6B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hr-HR"/>
              </w:rPr>
              <w:t>Sveukupno korisnik: 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hideMark/>
          </w:tcPr>
          <w:p w:rsidR="00CF6BFF" w:rsidRPr="00CF6BFF" w:rsidRDefault="00CF6BFF" w:rsidP="00CF6B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6B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hr-HR"/>
              </w:rPr>
              <w:t>4.024.951,10</w:t>
            </w:r>
          </w:p>
        </w:tc>
      </w:tr>
    </w:tbl>
    <w:p w:rsidR="00016229" w:rsidRDefault="001A337A">
      <w:bookmarkStart w:id="0" w:name="_GoBack"/>
      <w:bookmarkEnd w:id="0"/>
    </w:p>
    <w:sectPr w:rsidR="0001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FF"/>
    <w:rsid w:val="00064EA3"/>
    <w:rsid w:val="001A337A"/>
    <w:rsid w:val="008B4EE0"/>
    <w:rsid w:val="00C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2</cp:revision>
  <dcterms:created xsi:type="dcterms:W3CDTF">2017-11-08T10:13:00Z</dcterms:created>
  <dcterms:modified xsi:type="dcterms:W3CDTF">2017-11-08T10:15:00Z</dcterms:modified>
</cp:coreProperties>
</file>