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8C7" w:rsidRDefault="00F468C7" w:rsidP="00F468C7">
      <w:pPr>
        <w:autoSpaceDE w:val="0"/>
        <w:autoSpaceDN w:val="0"/>
        <w:adjustRightInd w:val="0"/>
        <w:spacing w:after="0" w:line="240" w:lineRule="auto"/>
        <w:jc w:val="center"/>
        <w:rPr>
          <w:rFonts w:ascii="Times New Roman" w:hAnsi="Times New Roman"/>
          <w:b/>
          <w:bCs/>
          <w:sz w:val="24"/>
          <w:szCs w:val="24"/>
        </w:rPr>
      </w:pPr>
      <w:r>
        <w:rPr>
          <w:rFonts w:ascii="Times New Roman" w:eastAsia="Times New Roman" w:hAnsi="Times New Roman"/>
          <w:b/>
          <w:bCs/>
          <w:sz w:val="24"/>
          <w:szCs w:val="24"/>
          <w:lang w:eastAsia="hr-HR"/>
        </w:rPr>
        <w:t>OBRAZLOŽENJE</w:t>
      </w:r>
    </w:p>
    <w:p w:rsidR="00F468C7" w:rsidRDefault="00F468C7" w:rsidP="00F468C7">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bCs/>
          <w:sz w:val="24"/>
          <w:szCs w:val="24"/>
          <w:lang w:eastAsia="hr-HR"/>
        </w:rPr>
        <w:t xml:space="preserve">Prijedloga </w:t>
      </w:r>
      <w:r>
        <w:rPr>
          <w:rFonts w:ascii="Times New Roman" w:eastAsia="Times New Roman" w:hAnsi="Times New Roman"/>
          <w:b/>
          <w:sz w:val="24"/>
          <w:szCs w:val="24"/>
          <w:lang w:eastAsia="hr-HR"/>
        </w:rPr>
        <w:t xml:space="preserve">Odluke o socijalnoj skrbi </w:t>
      </w:r>
    </w:p>
    <w:p w:rsidR="00F468C7" w:rsidRDefault="00F468C7" w:rsidP="00F468C7">
      <w:pPr>
        <w:autoSpaceDE w:val="0"/>
        <w:autoSpaceDN w:val="0"/>
        <w:adjustRightInd w:val="0"/>
        <w:spacing w:after="0" w:line="240" w:lineRule="auto"/>
        <w:jc w:val="center"/>
        <w:rPr>
          <w:rFonts w:ascii="Times New Roman" w:eastAsia="Times New Roman" w:hAnsi="Times New Roman"/>
          <w:b/>
          <w:bCs/>
          <w:sz w:val="24"/>
          <w:szCs w:val="24"/>
          <w:lang w:eastAsia="hr-HR"/>
        </w:rPr>
      </w:pPr>
    </w:p>
    <w:p w:rsidR="00F468C7" w:rsidRDefault="00F468C7" w:rsidP="00F468C7">
      <w:pPr>
        <w:autoSpaceDE w:val="0"/>
        <w:autoSpaceDN w:val="0"/>
        <w:adjustRightInd w:val="0"/>
        <w:spacing w:after="0" w:line="240" w:lineRule="auto"/>
        <w:rPr>
          <w:rFonts w:ascii="Times New Roman" w:eastAsia="Times New Roman" w:hAnsi="Times New Roman"/>
          <w:b/>
          <w:bCs/>
          <w:sz w:val="24"/>
          <w:szCs w:val="24"/>
          <w:lang w:eastAsia="hr-HR"/>
        </w:rPr>
      </w:pPr>
    </w:p>
    <w:p w:rsidR="00F468C7" w:rsidRDefault="00F468C7" w:rsidP="00F468C7">
      <w:pPr>
        <w:autoSpaceDE w:val="0"/>
        <w:autoSpaceDN w:val="0"/>
        <w:adjustRightInd w:val="0"/>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1. Pravni temelj za donošenje odluke</w:t>
      </w:r>
    </w:p>
    <w:p w:rsidR="00F468C7" w:rsidRDefault="00F468C7" w:rsidP="00F468C7">
      <w:pPr>
        <w:autoSpaceDE w:val="0"/>
        <w:autoSpaceDN w:val="0"/>
        <w:adjustRightInd w:val="0"/>
        <w:spacing w:after="0" w:line="240" w:lineRule="auto"/>
        <w:rPr>
          <w:rFonts w:ascii="Times New Roman" w:eastAsia="Times New Roman" w:hAnsi="Times New Roman"/>
          <w:b/>
          <w:bCs/>
          <w:sz w:val="24"/>
          <w:szCs w:val="24"/>
          <w:lang w:eastAsia="hr-HR"/>
        </w:rPr>
      </w:pPr>
    </w:p>
    <w:p w:rsidR="00F468C7" w:rsidRDefault="00F468C7" w:rsidP="00F468C7">
      <w:pPr>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Člankom 289. stavkom 7. Zakona o socijalnoj skrbi (Narodne novine 18/22 i 46/22; u daljnjem tekstu: Zakon) propisano je da jedinice lokalne i područne (regionalne) samouprave odnosno Grad Zagreb mogu osigurati sredstva za ostvarivanje novčanih naknada i socijalnih usluga stanovnicima na svom području u većem opsegu nego što je utvrđeno Zakonom, na način propisan njihovim općim aktom, ako u svom proračunu imaju za to osigurana sredstva.</w:t>
      </w:r>
    </w:p>
    <w:p w:rsidR="00F468C7" w:rsidRDefault="00F468C7" w:rsidP="00F468C7">
      <w:pPr>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Gradska skupština Grada Zagreba, sukladno članku 41. točki 2. Statuta Grada Zagreba (Službeni glasnik Grada Zagreba 23/16, 2/18, 23/18, 3/20, 3/21, 11/21-pročišćeni tekst i 16/22), donosi odluke i druge opće akte kojima uređuje pitanja iz samoupravnog djelokruga Grada Zagreba. </w:t>
      </w:r>
    </w:p>
    <w:p w:rsidR="00F468C7" w:rsidRDefault="00F468C7" w:rsidP="00F468C7">
      <w:pPr>
        <w:autoSpaceDE w:val="0"/>
        <w:autoSpaceDN w:val="0"/>
        <w:adjustRightInd w:val="0"/>
        <w:spacing w:after="0" w:line="240" w:lineRule="auto"/>
        <w:jc w:val="both"/>
        <w:rPr>
          <w:rFonts w:ascii="Times New Roman" w:eastAsia="Times New Roman" w:hAnsi="Times New Roman"/>
          <w:sz w:val="24"/>
          <w:szCs w:val="24"/>
          <w:lang w:eastAsia="hr-HR"/>
        </w:rPr>
      </w:pPr>
    </w:p>
    <w:p w:rsidR="00F468C7" w:rsidRDefault="00F468C7" w:rsidP="00F468C7">
      <w:pPr>
        <w:autoSpaceDE w:val="0"/>
        <w:autoSpaceDN w:val="0"/>
        <w:adjustRightInd w:val="0"/>
        <w:spacing w:after="0" w:line="240" w:lineRule="auto"/>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2. Ocjena stanja, osnovna pitanja koja treba urediti i svrha koja se želi postići uređivanjem odnosa na predloženi način </w:t>
      </w:r>
    </w:p>
    <w:p w:rsidR="00F468C7" w:rsidRDefault="00F468C7" w:rsidP="00F468C7">
      <w:pPr>
        <w:autoSpaceDE w:val="0"/>
        <w:autoSpaceDN w:val="0"/>
        <w:adjustRightInd w:val="0"/>
        <w:spacing w:after="0" w:line="240" w:lineRule="auto"/>
        <w:jc w:val="both"/>
        <w:rPr>
          <w:rFonts w:ascii="Times New Roman" w:eastAsia="Times New Roman" w:hAnsi="Times New Roman"/>
          <w:b/>
          <w:bCs/>
          <w:sz w:val="24"/>
          <w:szCs w:val="24"/>
          <w:lang w:eastAsia="hr-HR"/>
        </w:rPr>
      </w:pP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ab/>
      </w:r>
      <w:r>
        <w:rPr>
          <w:rFonts w:ascii="Times New Roman" w:eastAsia="Times New Roman" w:hAnsi="Times New Roman"/>
          <w:bCs/>
          <w:sz w:val="24"/>
          <w:szCs w:val="24"/>
          <w:lang w:eastAsia="hr-HR"/>
        </w:rPr>
        <w:t xml:space="preserve">Prijedlogom </w:t>
      </w:r>
      <w:r>
        <w:rPr>
          <w:rFonts w:ascii="Times New Roman" w:hAnsi="Times New Roman"/>
          <w:sz w:val="24"/>
          <w:szCs w:val="24"/>
        </w:rPr>
        <w:t xml:space="preserve">Odluke o socijalnoj skrbi (u daljnjem tekstu: Prijedlog odluke) </w:t>
      </w:r>
      <w:r>
        <w:rPr>
          <w:rFonts w:ascii="Times New Roman" w:eastAsia="Times New Roman" w:hAnsi="Times New Roman" w:cs="Times New Roman"/>
          <w:color w:val="000000"/>
          <w:sz w:val="24"/>
          <w:szCs w:val="24"/>
          <w:lang w:eastAsia="hr-HR"/>
        </w:rPr>
        <w:t xml:space="preserve">utvrđuju se novčane naknade i socijalne usluge koje osigurava Grad Zagreb, te uvjeti, način i postupak njihova ostvarivanja. </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hAnsi="Times New Roman"/>
          <w:sz w:val="24"/>
          <w:szCs w:val="24"/>
        </w:rPr>
        <w:tab/>
      </w:r>
      <w:r>
        <w:rPr>
          <w:rFonts w:ascii="Times New Roman" w:eastAsia="Times New Roman" w:hAnsi="Times New Roman" w:cs="Times New Roman"/>
          <w:color w:val="000000"/>
          <w:sz w:val="24"/>
          <w:szCs w:val="24"/>
          <w:lang w:eastAsia="hr-HR"/>
        </w:rPr>
        <w:t xml:space="preserve">Novčane naknade koje osigurava Grad Zagreb su: novčana naknada umirovljenicima, novčana naknada za plaćanje premije dopunskog zdravstvenog osiguranja korisnicima novčane naknade umirovljenicima, novčana naknada korisnicima doplatka za pomoć i njegu i korisnicima osobne invalidnine novčana naknada osobama kojima je priznato pravo na status roditelja njegovatelja ili status njegovatelja, novčana naknada za osobne potrebe (džeparac) korisnicima doma za starije osobe, </w:t>
      </w:r>
      <w:r>
        <w:rPr>
          <w:rFonts w:ascii="Times New Roman" w:eastAsia="Times New Roman" w:hAnsi="Times New Roman" w:cs="Times New Roman"/>
          <w:sz w:val="24"/>
          <w:szCs w:val="24"/>
          <w:lang w:eastAsia="hr-HR"/>
        </w:rPr>
        <w:t xml:space="preserve">novčana naknada korisnicima prava na nacionalnu naknadu za starije osobe, novčana naknada korisnicima prava na doplatak za djecu, </w:t>
      </w:r>
      <w:r>
        <w:rPr>
          <w:rFonts w:ascii="Times New Roman" w:eastAsia="Times New Roman" w:hAnsi="Times New Roman" w:cs="Times New Roman"/>
          <w:color w:val="000000"/>
          <w:sz w:val="24"/>
          <w:szCs w:val="24"/>
          <w:lang w:eastAsia="hr-HR"/>
        </w:rPr>
        <w:t xml:space="preserve">naknada za troškove stanovanja i </w:t>
      </w:r>
      <w:r>
        <w:rPr>
          <w:rFonts w:ascii="Times New Roman" w:eastAsia="Times New Roman" w:hAnsi="Times New Roman" w:cs="Times New Roman"/>
          <w:sz w:val="24"/>
          <w:szCs w:val="24"/>
          <w:lang w:eastAsia="hr-HR"/>
        </w:rPr>
        <w:t xml:space="preserve">naknada za troškove stanovanja korisnicima prava na novčanu naknadu za nezaposlene hrvatske branitelje iz Domovinskog rata i članove njihovih obitelji.  </w:t>
      </w:r>
    </w:p>
    <w:p w:rsidR="00F468C7" w:rsidRDefault="00F468C7" w:rsidP="00F468C7">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Socijalne usluge koje osigurava Grad Zagreb su: pomoć djeci u mliječnoj hrani, pomoć u obiteljskim paketima, ljetovanje, prehrana u pučkoj kuhinji, </w:t>
      </w:r>
      <w:r>
        <w:rPr>
          <w:rFonts w:ascii="Times New Roman" w:eastAsia="Times New Roman" w:hAnsi="Times New Roman" w:cs="Times New Roman"/>
          <w:sz w:val="24"/>
          <w:szCs w:val="24"/>
          <w:lang w:eastAsia="hr-HR"/>
        </w:rPr>
        <w:t xml:space="preserve">pravo na besplatnu godišnju pokaznu kartu ZET-a (umirovljenici, korisnici zajamčene minimalne naknade potpuno nesposobni za rad, djeca s teškoćama u razvoju i osobe s invaliditetom koje nisu zaposlene, osobe kojima je priznato pravo na status roditelja njegovatelja ili status njegovatelja, osobe starije od 65 godina života, dobrovoljni darivatelji krvi i članovi obitelji smrtno stradalog, zatočenog ili nestalog hrvatskog branitelja iz Domovinskog rata), pravo na besplatnu godišnju ili mjesečnu pokaznu kartu ZET-a (učenici i studenti), pravo na besplatnu mjesečnu pokaznu kartu ZET-a (nezaposlene osobe), smještaj u prihvatilište ili prenoćište, </w:t>
      </w:r>
      <w:r>
        <w:rPr>
          <w:rFonts w:ascii="Times New Roman" w:eastAsia="Times New Roman" w:hAnsi="Times New Roman" w:cs="Times New Roman"/>
          <w:color w:val="000000"/>
          <w:sz w:val="24"/>
          <w:szCs w:val="24"/>
          <w:lang w:eastAsia="hr-HR"/>
        </w:rPr>
        <w:t>pomoć u kući, savjetovanje sa stručnom podrškom i podmirenje pogrebnih troškova.</w:t>
      </w:r>
    </w:p>
    <w:p w:rsidR="00F468C7" w:rsidRDefault="00F468C7" w:rsidP="00F468C7">
      <w:pPr>
        <w:shd w:val="clear" w:color="auto" w:fill="FFFFFF"/>
        <w:spacing w:after="0" w:line="240" w:lineRule="auto"/>
        <w:ind w:firstLine="708"/>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hr-HR"/>
        </w:rPr>
        <w:t xml:space="preserve">Navedene novčane naknade i socijalne usluge, osim </w:t>
      </w:r>
      <w:r>
        <w:rPr>
          <w:rFonts w:ascii="Times New Roman" w:eastAsia="Times New Roman" w:hAnsi="Times New Roman" w:cs="Times New Roman"/>
          <w:sz w:val="24"/>
          <w:szCs w:val="24"/>
          <w:lang w:eastAsia="hr-HR"/>
        </w:rPr>
        <w:t xml:space="preserve">novčane naknade korisnicima prava na nacionalnu naknadu za starije osobe, novčane naknade korisnicima prava na doplatak za djecu i naknade za troškove stanovanja korisnicima prava na novčanu naknadu za nezaposlene hrvatske branitelje iz Domovinskog rata i članove njihovih obitelji, već su prethodno utvrđene važećom Odlukom o socijalnoj skrbi </w:t>
      </w:r>
      <w:r>
        <w:rPr>
          <w:rFonts w:ascii="Times New Roman" w:hAnsi="Times New Roman"/>
          <w:color w:val="000000"/>
          <w:sz w:val="24"/>
          <w:szCs w:val="24"/>
        </w:rPr>
        <w:t xml:space="preserve">(Službeni glasnik Grada Zagreba 26/14, 19/15, 6/16, 16/16, 23/16, 4/19, 6/20, </w:t>
      </w:r>
      <w:bookmarkStart w:id="0" w:name="_Hlk63842644"/>
      <w:r>
        <w:rPr>
          <w:rFonts w:ascii="Times New Roman" w:hAnsi="Times New Roman"/>
          <w:color w:val="000000"/>
          <w:sz w:val="24"/>
          <w:szCs w:val="24"/>
        </w:rPr>
        <w:t>17/20 - pročišćeni tekst, 22/20 i 8/21; u daljnjem tekstu: Odluka).</w:t>
      </w:r>
      <w:bookmarkEnd w:id="0"/>
      <w:r>
        <w:rPr>
          <w:rFonts w:ascii="Times New Roman" w:hAnsi="Times New Roman"/>
          <w:color w:val="000000"/>
          <w:sz w:val="24"/>
          <w:szCs w:val="24"/>
        </w:rPr>
        <w:t xml:space="preserve"> </w:t>
      </w:r>
    </w:p>
    <w:p w:rsidR="00F468C7" w:rsidRDefault="00F468C7" w:rsidP="00F468C7">
      <w:pPr>
        <w:shd w:val="clear" w:color="auto" w:fill="FFFFFF"/>
        <w:spacing w:after="0" w:line="240" w:lineRule="auto"/>
        <w:ind w:firstLine="708"/>
        <w:jc w:val="both"/>
        <w:rPr>
          <w:rFonts w:ascii="Times New Roman" w:eastAsia="Times New Roman" w:hAnsi="Times New Roman"/>
          <w:sz w:val="24"/>
          <w:szCs w:val="24"/>
          <w:lang w:eastAsia="hr-HR"/>
        </w:rPr>
      </w:pPr>
      <w:r>
        <w:rPr>
          <w:rFonts w:ascii="Times New Roman" w:hAnsi="Times New Roman"/>
          <w:color w:val="000000"/>
          <w:sz w:val="24"/>
          <w:szCs w:val="24"/>
        </w:rPr>
        <w:t xml:space="preserve">Ovim Prijedlogom odluke izvršeno je terminološko usklađivanje dosadašnjih prava iz Odluke (novčanih pomoći, pomoći u naravi, privremenog smještaja i drugih oblika pomoći) sa </w:t>
      </w:r>
      <w:r>
        <w:rPr>
          <w:rFonts w:ascii="Times New Roman" w:hAnsi="Times New Roman"/>
          <w:color w:val="000000"/>
          <w:sz w:val="24"/>
          <w:szCs w:val="24"/>
        </w:rPr>
        <w:lastRenderedPageBreak/>
        <w:t xml:space="preserve">odredbama novog Zakona koji propisuje da </w:t>
      </w:r>
      <w:r>
        <w:rPr>
          <w:rFonts w:ascii="Times New Roman" w:eastAsia="Times New Roman" w:hAnsi="Times New Roman"/>
          <w:sz w:val="24"/>
          <w:szCs w:val="24"/>
          <w:lang w:eastAsia="hr-HR"/>
        </w:rPr>
        <w:t>Grad Zagreb, između ostalog, osigurava sredstva za ostvarivanje novčanih naknada i socijalnih usluga stanovnicima na svom području.</w:t>
      </w:r>
    </w:p>
    <w:p w:rsidR="00F468C7" w:rsidRDefault="00F468C7" w:rsidP="00F468C7">
      <w:pPr>
        <w:shd w:val="clear" w:color="auto" w:fill="FFFFFF"/>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hr-HR"/>
        </w:rPr>
        <w:t xml:space="preserve">Nadalje, uz već utvrđena prava, Grad Zagreb uvodi u sustav socijalne skrbi i tri nova prava, odnosno novčane naknade: </w:t>
      </w:r>
      <w:r>
        <w:rPr>
          <w:rFonts w:ascii="Times New Roman" w:eastAsia="Times New Roman" w:hAnsi="Times New Roman" w:cs="Times New Roman"/>
          <w:sz w:val="24"/>
          <w:szCs w:val="24"/>
          <w:lang w:eastAsia="hr-HR"/>
        </w:rPr>
        <w:t>novčanu naknadu korisnicima prava na nacionalnu naknadu za starije osobe, novčanu naknadu korisnicima prava na doplatak za djecu i naknadu za troškove stanovanja korisnicima prava na novčanu naknadu za nezaposlene hrvatske branitelje iz Domovinskog rata i članove njihovih obitelji.</w:t>
      </w:r>
    </w:p>
    <w:p w:rsidR="00F468C7" w:rsidRDefault="00F468C7" w:rsidP="00F468C7">
      <w:pPr>
        <w:shd w:val="clear" w:color="auto" w:fill="FFFFFF"/>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Novčana naknada korisnicima prava na nacionalnu naknadu za starije osobe je novčana naknada koju će ostvarivati korisnici nacionalne naknade za starije osobe sukladno Zakonu o nacionalnoj naknadi za starije osobe (Narodne novine, br. 62/20), a koji imaju prebivalište u a koji imaju prijavljeno prebivalište na području Grada Zagreba najmanje pet godina neprekidno prije podnošenja zahtjeva.</w:t>
      </w:r>
    </w:p>
    <w:p w:rsidR="00F468C7" w:rsidRDefault="00F468C7" w:rsidP="00F468C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Novčana naknada korisnicima prava na doplatak za djecu p</w:t>
      </w:r>
      <w:r>
        <w:rPr>
          <w:rFonts w:ascii="Times New Roman" w:eastAsia="Times New Roman" w:hAnsi="Times New Roman" w:cs="Times New Roman"/>
          <w:sz w:val="24"/>
          <w:szCs w:val="24"/>
        </w:rPr>
        <w:t>ravo je na novčanu naknadu korisnicima prava na doplatak za djecu, a koju će ostvarivati korisnici doplatka za dijete bez jednog roditelja, korisnici doplatka za dijete čiji je jedan roditelj nepoznat ili nepoznatog prebivališta ili potpuno nesposoban za samostalan život i rad ili mu je oduzeta poslovna sposobnost, a kojima je pravo na doplatak za djecu utvrđen rješenjem Hrvatskog zavoda za mirovinsko osiguranje, a nisu korisnici zajamčene minimalne naknade.</w:t>
      </w:r>
    </w:p>
    <w:p w:rsidR="00F468C7" w:rsidRDefault="00F468C7" w:rsidP="00F468C7">
      <w:pPr>
        <w:shd w:val="clear" w:color="auto" w:fill="FFFFFF"/>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Naknada za troškove stanovanja korisnicima prava na novčanu naknadu za nezaposlene hrvatske branitelje iz Domovinskog rata i članove njihovih obitelji pravo je koje će ostvarivati korisnici prava na novčanu naknadu za nezaposlene hrvatske branitelje iz Domovinskog rata i članovi njihovih obitelji. Troškovi stanovanja obuhvaćaju: troškove električne energije, toplinske energije, plina, potrošnje vode, slivnih voda, komunalne naknade, odvoza komunalnog otpada i najamnine, a naknada za troškove stanovanja odobravat će se tako da se plati račun izravno ovlaštenoj pravnoj osobi ili utvrđenu visinu najma uplati na žiro-račun najmodavca, na temelju ugovora o najmu ovjerenog od strane javnog bilježnika i nadležne porezne uprave.</w:t>
      </w:r>
    </w:p>
    <w:p w:rsidR="00F468C7" w:rsidRDefault="00F468C7" w:rsidP="00F468C7">
      <w:pPr>
        <w:shd w:val="clear" w:color="auto" w:fill="FFFFFF"/>
        <w:spacing w:after="0" w:line="240" w:lineRule="auto"/>
        <w:ind w:firstLine="708"/>
        <w:jc w:val="both"/>
        <w:rPr>
          <w:rFonts w:eastAsia="Times New Roman"/>
          <w:lang w:eastAsia="hr-HR"/>
        </w:rPr>
      </w:pPr>
    </w:p>
    <w:p w:rsidR="00F468C7" w:rsidRDefault="00F468C7" w:rsidP="00F468C7">
      <w:pPr>
        <w:autoSpaceDE w:val="0"/>
        <w:autoSpaceDN w:val="0"/>
        <w:adjustRightInd w:val="0"/>
        <w:spacing w:after="0" w:line="240" w:lineRule="auto"/>
        <w:jc w:val="both"/>
        <w:rPr>
          <w:rFonts w:ascii="Times New Roman" w:hAnsi="Times New Roman"/>
          <w:sz w:val="24"/>
          <w:szCs w:val="24"/>
        </w:rPr>
      </w:pPr>
    </w:p>
    <w:p w:rsidR="00F468C7" w:rsidRDefault="00F468C7" w:rsidP="00F468C7">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b/>
          <w:bCs/>
          <w:sz w:val="24"/>
          <w:szCs w:val="24"/>
          <w:lang w:eastAsia="hr-HR"/>
        </w:rPr>
        <w:t>3. Sredstva potrebna za provođenje ove odluke</w:t>
      </w:r>
    </w:p>
    <w:p w:rsidR="00F468C7" w:rsidRDefault="00F468C7" w:rsidP="00F468C7">
      <w:pPr>
        <w:autoSpaceDE w:val="0"/>
        <w:autoSpaceDN w:val="0"/>
        <w:adjustRightInd w:val="0"/>
        <w:spacing w:after="0" w:line="240" w:lineRule="auto"/>
        <w:rPr>
          <w:rFonts w:ascii="Times New Roman" w:eastAsia="Times New Roman" w:hAnsi="Times New Roman"/>
          <w:b/>
          <w:bCs/>
          <w:sz w:val="24"/>
          <w:szCs w:val="24"/>
          <w:lang w:eastAsia="hr-HR"/>
        </w:rPr>
      </w:pPr>
    </w:p>
    <w:p w:rsidR="00F468C7" w:rsidRDefault="00F468C7" w:rsidP="00F468C7">
      <w:pPr>
        <w:autoSpaceDE w:val="0"/>
        <w:autoSpaceDN w:val="0"/>
        <w:adjustRightInd w:val="0"/>
        <w:spacing w:after="0" w:line="240" w:lineRule="auto"/>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Za provođenje ovog Prijedloga odluke osigurana su financijska sredstva u Proračunu Grada Zagreba za 2022. godinu.</w:t>
      </w:r>
      <w:r>
        <w:rPr>
          <w:rFonts w:ascii="Times New Roman" w:eastAsia="Times New Roman" w:hAnsi="Times New Roman"/>
          <w:b/>
          <w:sz w:val="24"/>
          <w:szCs w:val="24"/>
          <w:lang w:eastAsia="hr-HR"/>
        </w:rPr>
        <w:t xml:space="preserve">  </w:t>
      </w:r>
    </w:p>
    <w:p w:rsidR="00F468C7" w:rsidRDefault="00F468C7" w:rsidP="00F468C7">
      <w:pPr>
        <w:autoSpaceDE w:val="0"/>
        <w:autoSpaceDN w:val="0"/>
        <w:adjustRightInd w:val="0"/>
        <w:spacing w:after="0" w:line="240" w:lineRule="auto"/>
        <w:jc w:val="center"/>
        <w:rPr>
          <w:rFonts w:ascii="Times New Roman" w:eastAsia="Times New Roman" w:hAnsi="Times New Roman"/>
          <w:b/>
          <w:bCs/>
          <w:sz w:val="24"/>
          <w:szCs w:val="24"/>
          <w:lang w:eastAsia="hr-HR"/>
        </w:rPr>
      </w:pPr>
    </w:p>
    <w:p w:rsidR="00F468C7" w:rsidRDefault="00F468C7" w:rsidP="00F468C7">
      <w:pPr>
        <w:autoSpaceDE w:val="0"/>
        <w:autoSpaceDN w:val="0"/>
        <w:adjustRightInd w:val="0"/>
        <w:spacing w:after="0" w:line="240" w:lineRule="auto"/>
        <w:rPr>
          <w:rFonts w:ascii="Times New Roman" w:eastAsia="Times New Roman" w:hAnsi="Times New Roman"/>
          <w:b/>
          <w:bCs/>
          <w:sz w:val="24"/>
          <w:szCs w:val="24"/>
          <w:lang w:eastAsia="hr-HR"/>
        </w:rPr>
      </w:pPr>
    </w:p>
    <w:p w:rsidR="00F468C7" w:rsidRDefault="00F468C7" w:rsidP="00F468C7">
      <w:pPr>
        <w:autoSpaceDE w:val="0"/>
        <w:autoSpaceDN w:val="0"/>
        <w:adjustRightInd w:val="0"/>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4. Obrazloženje odredaba Prijedloga odluke  </w:t>
      </w:r>
    </w:p>
    <w:p w:rsidR="00F468C7" w:rsidRDefault="00F468C7" w:rsidP="00F468C7">
      <w:pPr>
        <w:autoSpaceDE w:val="0"/>
        <w:autoSpaceDN w:val="0"/>
        <w:adjustRightInd w:val="0"/>
        <w:spacing w:after="0" w:line="240" w:lineRule="auto"/>
        <w:jc w:val="both"/>
        <w:rPr>
          <w:rFonts w:ascii="Times New Roman" w:eastAsia="Times New Roman" w:hAnsi="Times New Roman"/>
          <w:b/>
          <w:bCs/>
          <w:sz w:val="24"/>
          <w:szCs w:val="24"/>
          <w:lang w:eastAsia="hr-HR"/>
        </w:rPr>
      </w:pP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1. </w:t>
      </w:r>
      <w:r>
        <w:rPr>
          <w:rFonts w:ascii="Times New Roman" w:eastAsia="Times New Roman" w:hAnsi="Times New Roman"/>
          <w:sz w:val="24"/>
          <w:szCs w:val="24"/>
          <w:lang w:eastAsia="hr-HR"/>
        </w:rPr>
        <w:t>Prijedloga odluke</w:t>
      </w:r>
      <w:r>
        <w:rPr>
          <w:rFonts w:ascii="Times New Roman" w:hAnsi="Times New Roman"/>
          <w:sz w:val="24"/>
          <w:szCs w:val="24"/>
        </w:rPr>
        <w:t xml:space="preserve"> propisuje se da se o</w:t>
      </w:r>
      <w:r>
        <w:rPr>
          <w:rFonts w:ascii="Times New Roman" w:eastAsia="Times New Roman" w:hAnsi="Times New Roman" w:cs="Times New Roman"/>
          <w:color w:val="000000"/>
          <w:sz w:val="24"/>
          <w:szCs w:val="24"/>
          <w:lang w:eastAsia="hr-HR"/>
        </w:rPr>
        <w:t xml:space="preserve">vom odlukom utvrđuju novčane naknade i socijalne usluge koje, pored prava što ih osigurava Republika Hrvatska na osnovi Zakona o socijalnoj skrbi, osigurava Grad Zagreb, te uvjeti, način i postupak njihova ostvarivanja. </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2. </w:t>
      </w:r>
      <w:r>
        <w:rPr>
          <w:rFonts w:ascii="Times New Roman" w:eastAsia="Times New Roman" w:hAnsi="Times New Roman"/>
          <w:sz w:val="24"/>
          <w:szCs w:val="24"/>
          <w:lang w:eastAsia="hr-HR"/>
        </w:rPr>
        <w:t>Prijedloga odluke utvrđuje se da se i</w:t>
      </w:r>
      <w:r>
        <w:rPr>
          <w:rFonts w:ascii="Times New Roman" w:eastAsia="Times New Roman" w:hAnsi="Times New Roman" w:cs="Times New Roman"/>
          <w:sz w:val="24"/>
          <w:szCs w:val="24"/>
          <w:lang w:eastAsia="hr-HR"/>
        </w:rPr>
        <w:t>zrazi koji se koriste u ovoj odluci, a imaju rodno značenje, odnose jednako na muški i ženski rod.</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3.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rava socijalne skrbi utvrđena ovom odlukom, izuzevši prehranu u pučkoj kuhinji i uslugu smještaja beskućnika, ostvaruju državljani Republike Hrvatske s prijavljenim prebivalištem u Gradu Zagrebu, azilanti i stranci pod supsidijarnom zaštitom s prijavljenim prebivalištem u Gradu Zagrebu, te stranci pod privremenom zaštitom i članovi njihovih obitelji, kao i članovi obitelji azilanata i članovi obitelji stranaca pod supsidijarnom zaštitom koji zakonito borave u Republici Hrvatskoj, a kojima je međunarodna zaštita odobrena sukladno Zakonu o međunarodnoj i privremenoj zaštiti.</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lastRenderedPageBreak/>
        <w:t xml:space="preserve">Člankom 4. </w:t>
      </w:r>
      <w:r>
        <w:rPr>
          <w:rFonts w:ascii="Times New Roman" w:eastAsia="Times New Roman" w:hAnsi="Times New Roman"/>
          <w:sz w:val="24"/>
          <w:szCs w:val="24"/>
          <w:lang w:eastAsia="hr-HR"/>
        </w:rPr>
        <w:t>Prijedloga odluke utvrđuju se n</w:t>
      </w:r>
      <w:r>
        <w:rPr>
          <w:rFonts w:ascii="Times New Roman" w:eastAsia="Times New Roman" w:hAnsi="Times New Roman" w:cs="Times New Roman"/>
          <w:color w:val="000000"/>
          <w:sz w:val="24"/>
          <w:szCs w:val="24"/>
          <w:lang w:eastAsia="hr-HR"/>
        </w:rPr>
        <w:t xml:space="preserve">ovčane naknade i socijalne usluge koje osigurava Grad Zagreb. </w:t>
      </w:r>
    </w:p>
    <w:p w:rsidR="00F468C7" w:rsidRDefault="00F468C7" w:rsidP="005675B4">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Novčane naknade su: novčana naknada umirovljenicima, novčana naknada za plaćanje premije dopunskog zdravstvenog osiguranja korisnicima novčane naknade umirovljenicima, novčana naknada korisnicima doplatka za pomoć i njegu i korisnicima osobne invalidnine, novčana naknada osobama kojima je priznato pravo na status roditelja njegovatelja ili status njegovatelja, novčana naknada za osobne potrebe (džeparac) korisnicima doma za starije osobe, </w:t>
      </w:r>
      <w:r>
        <w:rPr>
          <w:rFonts w:ascii="Times New Roman" w:eastAsia="Times New Roman" w:hAnsi="Times New Roman" w:cs="Times New Roman"/>
          <w:sz w:val="24"/>
          <w:szCs w:val="24"/>
          <w:lang w:eastAsia="hr-HR"/>
        </w:rPr>
        <w:t xml:space="preserve">novčana naknada korisnicima prava na nacionalnu naknadu za starije osobe,  novčana naknada korisnicima prava na doplatak za djecu, </w:t>
      </w:r>
      <w:r>
        <w:rPr>
          <w:rFonts w:ascii="Times New Roman" w:eastAsia="Times New Roman" w:hAnsi="Times New Roman" w:cs="Times New Roman"/>
          <w:color w:val="000000"/>
          <w:sz w:val="24"/>
          <w:szCs w:val="24"/>
          <w:lang w:eastAsia="hr-HR"/>
        </w:rPr>
        <w:t xml:space="preserve">naknada za troškove stanovanja i  </w:t>
      </w:r>
      <w:r>
        <w:rPr>
          <w:rFonts w:ascii="Times New Roman" w:eastAsia="Times New Roman" w:hAnsi="Times New Roman" w:cs="Times New Roman"/>
          <w:sz w:val="24"/>
          <w:szCs w:val="24"/>
          <w:lang w:eastAsia="hr-HR"/>
        </w:rPr>
        <w:t xml:space="preserve">naknada za troškove stanovanja korisnicima prava na novčanu naknadu za nezaposlene hrvatske branitelje iz Domovinskog rata i članove njihovih obitelji. </w:t>
      </w:r>
    </w:p>
    <w:p w:rsidR="00F468C7" w:rsidRDefault="00F468C7" w:rsidP="005675B4">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Socijalne usluge su: </w:t>
      </w:r>
      <w:r>
        <w:rPr>
          <w:rFonts w:ascii="Times New Roman" w:eastAsia="Times New Roman" w:hAnsi="Times New Roman" w:cs="Times New Roman"/>
          <w:color w:val="000000"/>
          <w:sz w:val="24"/>
          <w:szCs w:val="24"/>
          <w:lang w:eastAsia="hr-HR"/>
        </w:rPr>
        <w:t xml:space="preserve">pomoć djeci u mliječnoj hrani, pomoć u obiteljskim paketima, ljetovanje, prehrana u pučkoj kuhinji, </w:t>
      </w:r>
      <w:r>
        <w:rPr>
          <w:rFonts w:ascii="Times New Roman" w:eastAsia="Times New Roman" w:hAnsi="Times New Roman" w:cs="Times New Roman"/>
          <w:sz w:val="24"/>
          <w:szCs w:val="24"/>
          <w:lang w:eastAsia="hr-HR"/>
        </w:rPr>
        <w:t>pravo na besplatnu godišnju pokaznu kartu ZET-a za:</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umirovljenike,</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 korisnike zajamčene minimalne naknade potpuno nesposobne za rad,</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 djecu s teškoćama u razvoju i osobe s invaliditetom koje nisu zaposlene,</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 osobe kojima je priznato pravo na status roditelja njegovatelja ili status njegovatelja,</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 osobe starije od 65 godina života,</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 dobrovoljni darivatelji krvi i</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 članovi obitelji smrtno stradalog, zatočenog ili nestalog hrvatskog branitelja iz Domovinskog rata,</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pravo na besplatnu godišnju ili mjesečnu pokaznu kartu ZET-a za učenike i studente, pravo na besplatnu mjesečnu pokaznu kartu ZET-a za nezaposlene osobe, smještaj u prihvatilište ili prenoćište, </w:t>
      </w:r>
      <w:r>
        <w:rPr>
          <w:rFonts w:ascii="Times New Roman" w:eastAsia="Times New Roman" w:hAnsi="Times New Roman" w:cs="Times New Roman"/>
          <w:color w:val="000000"/>
          <w:sz w:val="24"/>
          <w:szCs w:val="24"/>
          <w:lang w:eastAsia="hr-HR"/>
        </w:rPr>
        <w:t>pomoć u kući, savjetovanje sa stručnom podrškom i podmirenje pogrebnih troškova.</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5. </w:t>
      </w:r>
      <w:r>
        <w:rPr>
          <w:rFonts w:ascii="Times New Roman" w:eastAsia="Times New Roman" w:hAnsi="Times New Roman"/>
          <w:sz w:val="24"/>
          <w:szCs w:val="24"/>
          <w:lang w:eastAsia="hr-HR"/>
        </w:rPr>
        <w:t>Prijedloga odluke utvrđuje se da v</w:t>
      </w:r>
      <w:r>
        <w:rPr>
          <w:rFonts w:ascii="Times New Roman" w:eastAsia="Times New Roman" w:hAnsi="Times New Roman" w:cs="Times New Roman"/>
          <w:color w:val="000000"/>
          <w:sz w:val="24"/>
          <w:szCs w:val="24"/>
          <w:lang w:eastAsia="hr-HR"/>
        </w:rPr>
        <w:t xml:space="preserve">isinu naknada iz članka 4. stavka 1. točke 1. alineja 1., 2., 3., 4., 5., </w:t>
      </w:r>
      <w:r>
        <w:rPr>
          <w:rFonts w:ascii="Times New Roman" w:eastAsia="Times New Roman" w:hAnsi="Times New Roman" w:cs="Times New Roman"/>
          <w:sz w:val="24"/>
          <w:szCs w:val="24"/>
          <w:lang w:eastAsia="hr-HR"/>
        </w:rPr>
        <w:t>6., 7. i 9. te </w:t>
      </w:r>
      <w:r>
        <w:rPr>
          <w:rFonts w:ascii="Times New Roman" w:eastAsia="Times New Roman" w:hAnsi="Times New Roman" w:cs="Times New Roman"/>
          <w:color w:val="000000"/>
          <w:sz w:val="24"/>
          <w:szCs w:val="24"/>
          <w:lang w:eastAsia="hr-HR"/>
        </w:rPr>
        <w:t xml:space="preserve">točke 2. alineja 1., 2., 3., 4., 8., 9. i 10. ove odluke, za svaku godinu, utvrđuje gradonačelnik Grada Zagreba. </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Cs/>
          <w:color w:val="000000"/>
          <w:sz w:val="24"/>
          <w:szCs w:val="24"/>
          <w:lang w:eastAsia="hr-HR"/>
        </w:rPr>
        <w:t>Nadalje, utvrđuje se da se k</w:t>
      </w:r>
      <w:r>
        <w:rPr>
          <w:rFonts w:ascii="Times New Roman" w:eastAsia="Times New Roman" w:hAnsi="Times New Roman" w:cs="Times New Roman"/>
          <w:color w:val="000000"/>
          <w:sz w:val="24"/>
          <w:szCs w:val="24"/>
          <w:lang w:eastAsia="hr-HR"/>
        </w:rPr>
        <w:t xml:space="preserve">orisnicima novčane naknade </w:t>
      </w:r>
      <w:r>
        <w:rPr>
          <w:rFonts w:ascii="Times New Roman" w:eastAsia="Times New Roman" w:hAnsi="Times New Roman" w:cs="Times New Roman"/>
          <w:sz w:val="24"/>
          <w:szCs w:val="24"/>
          <w:lang w:eastAsia="hr-HR"/>
        </w:rPr>
        <w:t xml:space="preserve">umirovljenicima i korisnicima novčane naknade korisnicima prava na nacionalnu naknadu za starije osobe može </w:t>
      </w:r>
      <w:r>
        <w:rPr>
          <w:rFonts w:ascii="Times New Roman" w:eastAsia="Times New Roman" w:hAnsi="Times New Roman" w:cs="Times New Roman"/>
          <w:color w:val="000000"/>
          <w:sz w:val="24"/>
          <w:szCs w:val="24"/>
          <w:lang w:eastAsia="hr-HR"/>
        </w:rPr>
        <w:t>isplatiti novčani iznos povodom blagdana Uskrsa (</w:t>
      </w:r>
      <w:proofErr w:type="spellStart"/>
      <w:r>
        <w:rPr>
          <w:rFonts w:ascii="Times New Roman" w:eastAsia="Times New Roman" w:hAnsi="Times New Roman" w:cs="Times New Roman"/>
          <w:color w:val="000000"/>
          <w:sz w:val="24"/>
          <w:szCs w:val="24"/>
          <w:lang w:eastAsia="hr-HR"/>
        </w:rPr>
        <w:t>uskrsnica</w:t>
      </w:r>
      <w:proofErr w:type="spellEnd"/>
      <w:r>
        <w:rPr>
          <w:rFonts w:ascii="Times New Roman" w:eastAsia="Times New Roman" w:hAnsi="Times New Roman" w:cs="Times New Roman"/>
          <w:color w:val="000000"/>
          <w:sz w:val="24"/>
          <w:szCs w:val="24"/>
          <w:lang w:eastAsia="hr-HR"/>
        </w:rPr>
        <w:t>) i Božića (božićnica), sukladno proračunskim mogućnostima, o čemu odlučuje gradonačelnik.</w:t>
      </w:r>
    </w:p>
    <w:p w:rsidR="00F468C7" w:rsidRDefault="005675B4"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w:t>
      </w:r>
      <w:r w:rsidR="00F468C7">
        <w:rPr>
          <w:rFonts w:ascii="Times New Roman" w:eastAsia="Times New Roman" w:hAnsi="Times New Roman" w:cs="Times New Roman"/>
          <w:color w:val="000000"/>
          <w:sz w:val="24"/>
          <w:szCs w:val="24"/>
          <w:lang w:eastAsia="hr-HR"/>
        </w:rPr>
        <w:t xml:space="preserve">Također, utvrđuje se da korisnici pomoći u obiteljskim paketima, korisnici prehrane u pučkoj kuhinji i korisnici pomoći djeci u mliječnoj hrani mogu ostvariti, za svako dijete do 12 godina starosti, prigodom blagdana Uskrsa i Svetog Nikole, pomoć u prigodnim dječjim paketima, sukladno proračunskim mogućnostima, o čemu odlučuje gradonačelnik, te da predmetno pravo </w:t>
      </w:r>
      <w:r w:rsidR="00F468C7">
        <w:rPr>
          <w:rFonts w:ascii="Times New Roman" w:eastAsia="Times New Roman" w:hAnsi="Times New Roman" w:cs="Times New Roman"/>
          <w:sz w:val="24"/>
          <w:szCs w:val="24"/>
          <w:lang w:eastAsia="hr-HR"/>
        </w:rPr>
        <w:t xml:space="preserve">mogu ostvariti i djeca hrvatskih branitelja iz Domovinskog rata  koja žive u obitelji slabijeg imovinskog stanja, čiji prihodi ne prelaze iznos od 60% proračunske osnovice za utvrđivanje prava hrvatskih branitelja iz Domovinskog rata.  </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6. </w:t>
      </w:r>
      <w:r>
        <w:rPr>
          <w:rFonts w:ascii="Times New Roman" w:eastAsia="Times New Roman" w:hAnsi="Times New Roman"/>
          <w:sz w:val="24"/>
          <w:szCs w:val="24"/>
          <w:lang w:eastAsia="hr-HR"/>
        </w:rPr>
        <w:t>Prijedloga odluke utvrđuje se da se p</w:t>
      </w:r>
      <w:r>
        <w:rPr>
          <w:rFonts w:ascii="Times New Roman" w:eastAsia="Times New Roman" w:hAnsi="Times New Roman" w:cs="Times New Roman"/>
          <w:color w:val="000000"/>
          <w:sz w:val="24"/>
          <w:szCs w:val="24"/>
          <w:lang w:eastAsia="hr-HR"/>
        </w:rPr>
        <w:t>rava socijalne skrbi utvrđena ovom odlukom ne mogu prenositi na drugu osobu niti nasljeđivati, te da korisnik može istodobno ostvariti više pojedinačnih prava socijalne skrbi iz ove odluke, ako njihovo ostvarivanje ne proturječi svrsi za koju je namijenjeno, osim ako odlukom nije drugačije određeno.</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Nadalje, utvrđuje se da se pod prihodima smatraju prihodi propisani Zakonom.</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Također, utvrđuje se da se korisnicima novčane naknade umirovljenicima, pomoći djeci u mliječnoj hrani, pomoći u obiteljskim paketima, prehrane u pučkoj kuhinji i pomoći u kući u prihod se ne uračunavaju novčana sredstva na računima koji su blokirani ovršnom ispravom.</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7.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ravo na novčanu naknadu umirovljenicima ostvaruju umirovljenici koji imaju prijavljeno prebivalište u Gradu Zagrebu najmanje pet godina neprekidno prije podnošenja zahtjeva, a čiji su ukupni prihodi jednaki ili manji od 1.700,00 kuna mjesečno.</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lastRenderedPageBreak/>
        <w:t xml:space="preserve">Člankom 8. </w:t>
      </w:r>
      <w:r>
        <w:rPr>
          <w:rFonts w:ascii="Times New Roman" w:eastAsia="Times New Roman" w:hAnsi="Times New Roman"/>
          <w:sz w:val="24"/>
          <w:szCs w:val="24"/>
          <w:lang w:eastAsia="hr-HR"/>
        </w:rPr>
        <w:t>Prijedloga odluke utvrđuje se da se u</w:t>
      </w:r>
      <w:r>
        <w:rPr>
          <w:rFonts w:ascii="Times New Roman" w:eastAsia="Times New Roman" w:hAnsi="Times New Roman" w:cs="Times New Roman"/>
          <w:color w:val="000000"/>
          <w:sz w:val="24"/>
          <w:szCs w:val="24"/>
          <w:lang w:eastAsia="hr-HR"/>
        </w:rPr>
        <w:t>mirovljenici iz članka 7. ove odluke svrstavaju se u tri skupine: I. skupinu čine umirovljenici čiji su ukupni prihodi jednaki ili manji od 900,00 kuna mjesečno, II. skupinu čine umirovljenici čiji ukupni prihodi iznose od 900,01 kuna do 1.200,00 kuna mjesečno, a III. skupinu čine umirovljenici čiji ukupni prihodi iznose od 1.200,01 kuna do 1.700,00 kuna mjesečno.</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Nadalje, utvrđuje se da osobe na smještaju u pravnoj ili kod fizičke osobe koja obavlja djelatnost socijalne skrbi ostvaruju pravo na novčanu pomoć umirovljenicima ako ne ostvaruju pravo na novčanu naknadu za osobne potrebe (džeparac) korisnicima doma za starije osobe.</w:t>
      </w:r>
    </w:p>
    <w:p w:rsidR="00F468C7" w:rsidRDefault="00F468C7" w:rsidP="005675B4">
      <w:pPr>
        <w:shd w:val="clear" w:color="auto" w:fill="FFFFFF"/>
        <w:spacing w:after="0" w:line="240" w:lineRule="auto"/>
        <w:jc w:val="both"/>
        <w:rPr>
          <w:rFonts w:ascii="Times New Roman" w:eastAsia="Times New Roman" w:hAnsi="Times New Roman" w:cs="Times New Roman"/>
          <w:color w:val="FF0000"/>
          <w:sz w:val="24"/>
          <w:szCs w:val="24"/>
          <w:lang w:eastAsia="hr-HR"/>
        </w:rPr>
      </w:pPr>
      <w:r>
        <w:rPr>
          <w:rFonts w:ascii="Times New Roman" w:eastAsia="Times New Roman" w:hAnsi="Times New Roman" w:cs="Times New Roman"/>
          <w:color w:val="000000"/>
          <w:sz w:val="24"/>
          <w:szCs w:val="24"/>
          <w:lang w:eastAsia="hr-HR"/>
        </w:rPr>
        <w:t xml:space="preserve">Također, utvrđuje se da osobama u pritvoru ili na izdržavanju kazne zatvora te osobama koje borave u inozemstvu u neprekidnom trajanju od 2 mjeseca </w:t>
      </w:r>
      <w:r>
        <w:rPr>
          <w:rFonts w:ascii="Times New Roman" w:eastAsia="Times New Roman" w:hAnsi="Times New Roman" w:cs="Times New Roman"/>
          <w:sz w:val="24"/>
          <w:szCs w:val="24"/>
          <w:lang w:eastAsia="hr-HR"/>
        </w:rPr>
        <w:t xml:space="preserve">prestaje pravo na novčanu naknadu, te da ukoliko </w:t>
      </w:r>
      <w:r>
        <w:rPr>
          <w:rFonts w:ascii="Times New Roman" w:eastAsia="Times New Roman" w:hAnsi="Times New Roman" w:cs="Times New Roman"/>
          <w:color w:val="000000"/>
          <w:sz w:val="24"/>
          <w:szCs w:val="24"/>
          <w:lang w:eastAsia="hr-HR"/>
        </w:rPr>
        <w:t>obiteljsku mirovinu koristi više osoba, pravo na novčanu naknadu umirovljenicima može, po ispunjenju uvjeta, ostvariti svaki korisnik obiteljske mirovine.</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9. </w:t>
      </w:r>
      <w:r>
        <w:rPr>
          <w:rFonts w:ascii="Times New Roman" w:eastAsia="Times New Roman" w:hAnsi="Times New Roman"/>
          <w:sz w:val="24"/>
          <w:szCs w:val="24"/>
          <w:lang w:eastAsia="hr-HR"/>
        </w:rPr>
        <w:t>Prijedloga odluke utvrđuje se da n</w:t>
      </w:r>
      <w:r>
        <w:rPr>
          <w:rFonts w:ascii="Times New Roman" w:eastAsia="Times New Roman" w:hAnsi="Times New Roman" w:cs="Times New Roman"/>
          <w:color w:val="000000"/>
          <w:sz w:val="24"/>
          <w:szCs w:val="24"/>
          <w:lang w:eastAsia="hr-HR"/>
        </w:rPr>
        <w:t>ovčana naknada umirovljenicima korisniku pripada od prvog dana sljedećeg mjeseca nakon podnošenja zahtjeva za ostvarivanje prava, te da se naknada isplaćuje korisniku svaki mjesec u visini i prema uvjetima iz članka 8. ove odluke do kraja tekućeg mjeseca, a može se isplatiti i opunomoćeniku, na temelju ovjerene punomoći, ako umirovljenik nije pokretan.</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Također, utvrđuje se da korisniku novčane naknade umirovljenicima ne prestaje pravo na isplatu naknade za protekli mjesec ako se nalazio u bolnici ili lječilištu, što dokazuje vjerodostojnom medicinskom dokumentacijom.</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10. </w:t>
      </w:r>
      <w:r>
        <w:rPr>
          <w:rFonts w:ascii="Times New Roman" w:eastAsia="Times New Roman" w:hAnsi="Times New Roman"/>
          <w:sz w:val="24"/>
          <w:szCs w:val="24"/>
          <w:lang w:eastAsia="hr-HR"/>
        </w:rPr>
        <w:t>Prijedloga odluke utvrđuje se da k</w:t>
      </w:r>
      <w:r>
        <w:rPr>
          <w:rFonts w:ascii="Times New Roman" w:eastAsia="Times New Roman" w:hAnsi="Times New Roman" w:cs="Times New Roman"/>
          <w:color w:val="000000"/>
          <w:sz w:val="24"/>
          <w:szCs w:val="24"/>
          <w:lang w:eastAsia="hr-HR"/>
        </w:rPr>
        <w:t xml:space="preserve">orisniku čiji ukupni prihod prelazi iznos iz članka 7. ove odluke </w:t>
      </w:r>
      <w:r>
        <w:rPr>
          <w:rFonts w:ascii="Times New Roman" w:eastAsia="Times New Roman" w:hAnsi="Times New Roman" w:cs="Times New Roman"/>
          <w:sz w:val="24"/>
          <w:szCs w:val="24"/>
          <w:lang w:eastAsia="hr-HR"/>
        </w:rPr>
        <w:t xml:space="preserve">prestaje pravo na novčanu naknadu. </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11.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ravo na novčanu naknadu za plaćanje premije dopunskog zdravstvenog osiguranja korisnicima novčane naknade umirovljenicima ostvaruju korisnici novčane naknade umirovljenicima kojima je to pravo utvrđeno rješenjem ureda, ako ne ostvaruju pravo na plaćanje premije dopunskog zdravstvenog osiguranja iz sredstava državnog proračuna.</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r>
        <w:rPr>
          <w:rFonts w:ascii="Times New Roman" w:eastAsia="Times New Roman" w:hAnsi="Times New Roman"/>
          <w:b/>
          <w:bCs/>
          <w:sz w:val="24"/>
          <w:szCs w:val="24"/>
          <w:lang w:eastAsia="hr-HR"/>
        </w:rPr>
        <w:t xml:space="preserve">Člankom 12.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ravo na novčanu naknadu korisnicima doplatka za pomoć i njegu i korisnicima osobne invalidnine ostvaruju korisnici doplatka za pomoć i njegu i korisnici osobne invalidnine utvrđeni Zakonom.</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13. </w:t>
      </w:r>
      <w:r>
        <w:rPr>
          <w:rFonts w:ascii="Times New Roman" w:eastAsia="Times New Roman" w:hAnsi="Times New Roman"/>
          <w:sz w:val="24"/>
          <w:szCs w:val="24"/>
          <w:lang w:eastAsia="hr-HR"/>
        </w:rPr>
        <w:t>Prijedloga odluke utvrđuje se da se k</w:t>
      </w:r>
      <w:r>
        <w:rPr>
          <w:rFonts w:ascii="Times New Roman" w:eastAsia="Times New Roman" w:hAnsi="Times New Roman" w:cs="Times New Roman"/>
          <w:color w:val="000000"/>
          <w:sz w:val="24"/>
          <w:szCs w:val="24"/>
          <w:lang w:eastAsia="hr-HR"/>
        </w:rPr>
        <w:t xml:space="preserve">orisnici </w:t>
      </w:r>
      <w:r>
        <w:rPr>
          <w:rFonts w:ascii="Times New Roman" w:eastAsia="Times New Roman" w:hAnsi="Times New Roman"/>
          <w:sz w:val="24"/>
          <w:szCs w:val="24"/>
          <w:lang w:eastAsia="hr-HR"/>
        </w:rPr>
        <w:t>p</w:t>
      </w:r>
      <w:r>
        <w:rPr>
          <w:rFonts w:ascii="Times New Roman" w:eastAsia="Times New Roman" w:hAnsi="Times New Roman" w:cs="Times New Roman"/>
          <w:color w:val="000000"/>
          <w:sz w:val="24"/>
          <w:szCs w:val="24"/>
          <w:lang w:eastAsia="hr-HR"/>
        </w:rPr>
        <w:t>rava na novčanu naknadu korisnicima doplatka za pomoć i njegu i korisnicima osobne invalidnine svrstavaju u dvije skupine: I. skupinu čine korisnici doplatka za pomoć i njegu u punom iznosu i korisnici osobne invalidnine, prema Zakonu, a II. skupinu čine korisnici doplatka za pomoć i njegu u smanjenom iznosu, prema Zakonu.</w:t>
      </w:r>
    </w:p>
    <w:p w:rsidR="00F468C7" w:rsidRDefault="00F468C7" w:rsidP="00F468C7">
      <w:pPr>
        <w:spacing w:after="0"/>
        <w:jc w:val="both"/>
        <w:rPr>
          <w:rFonts w:ascii="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14. </w:t>
      </w:r>
      <w:r>
        <w:rPr>
          <w:rFonts w:ascii="Times New Roman" w:eastAsia="Times New Roman" w:hAnsi="Times New Roman"/>
          <w:sz w:val="24"/>
          <w:szCs w:val="24"/>
          <w:lang w:eastAsia="hr-HR"/>
        </w:rPr>
        <w:t>Prijedloga odluke utvrđuje se da će k</w:t>
      </w:r>
      <w:r>
        <w:rPr>
          <w:rFonts w:ascii="Times New Roman" w:hAnsi="Times New Roman" w:cs="Times New Roman"/>
          <w:sz w:val="24"/>
          <w:szCs w:val="24"/>
          <w:lang w:eastAsia="hr-HR"/>
        </w:rPr>
        <w:t>orisniku prava na novčanu naknadu iz članka 12. ove odluke, kojemu doplatak za pomoć i njegu ili osobna invalidnina miruju temeljem rješenja nadležnog tijela sukladno Zakonu, ured rješenjem o mirovanju prava na novčanu naknadu obustaviti isplatu naknade.</w:t>
      </w:r>
    </w:p>
    <w:p w:rsidR="00F468C7" w:rsidRDefault="00F468C7" w:rsidP="005675B4">
      <w:pPr>
        <w:spacing w:after="0"/>
        <w:jc w:val="both"/>
        <w:rPr>
          <w:rFonts w:ascii="Times New Roman" w:hAnsi="Times New Roman" w:cs="Times New Roman"/>
          <w:sz w:val="24"/>
          <w:szCs w:val="24"/>
          <w:lang w:eastAsia="hr-HR"/>
        </w:rPr>
      </w:pPr>
      <w:r>
        <w:rPr>
          <w:rFonts w:ascii="Times New Roman" w:hAnsi="Times New Roman" w:cs="Times New Roman"/>
          <w:sz w:val="24"/>
          <w:szCs w:val="24"/>
          <w:lang w:eastAsia="hr-HR"/>
        </w:rPr>
        <w:t>Nadalje, također se utvrđuje da će rješenjem o prestanku mirovanja prava na novčanu naknadu iz članka 12. ove odluke ured odlučiti i o nastavku isplate novčane naknade, koja počinje teći od prvog dana slijedećeg mjeseca nakon prestanka mirovanja doplatka za pomoć i njegu ili osobne invalidnine.</w:t>
      </w:r>
    </w:p>
    <w:p w:rsidR="00F468C7" w:rsidRDefault="00F468C7" w:rsidP="00F468C7">
      <w:pPr>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b/>
          <w:bCs/>
          <w:sz w:val="24"/>
          <w:szCs w:val="24"/>
          <w:lang w:eastAsia="hr-HR"/>
        </w:rPr>
        <w:t xml:space="preserve">Člankom 15.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themeColor="text1"/>
          <w:sz w:val="24"/>
          <w:szCs w:val="24"/>
        </w:rPr>
        <w:t xml:space="preserve">ravo na novčanu naknadu osobama kojima je priznato pravo na status roditelja njegovatelja ili status njegovatelja ostvaruju osobe kojima je to pravo utvrđeno rješenjem </w:t>
      </w:r>
      <w:r>
        <w:rPr>
          <w:rFonts w:ascii="Times New Roman" w:eastAsia="Times New Roman" w:hAnsi="Times New Roman" w:cs="Times New Roman"/>
          <w:sz w:val="24"/>
          <w:szCs w:val="24"/>
          <w:lang w:eastAsia="hr-HR"/>
        </w:rPr>
        <w:t>nadležnog tijela sukladno Zakonu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 xml:space="preserve">a koje žive u obitelji ukupni prihodi koje ne prelaze iznos od 4.000,00 kuna mjesečno,  ako im je pravo na status roditelja njegovatelja ili njegovatelja priznato sukladno čl. 65. st. 1. Zakona; žive u obitelji ukupni prihodi koje ne prelaze iznos od 4.500,00 kuna mjesečno, ako im je pravo na status roditelja njegovatelja ili njegovatelja priznato sukladno čl. 65. st. 2. Zakona, te koje žive u obitelji ukupni </w:t>
      </w:r>
      <w:r>
        <w:rPr>
          <w:rFonts w:ascii="Times New Roman" w:eastAsia="Times New Roman" w:hAnsi="Times New Roman" w:cs="Times New Roman"/>
          <w:color w:val="000000" w:themeColor="text1"/>
          <w:sz w:val="24"/>
          <w:szCs w:val="24"/>
        </w:rPr>
        <w:lastRenderedPageBreak/>
        <w:t>prihodi koje ne prelaze iznos od 6.000,00 kuna mjesečno, ako im je pravo na status roditelja njegovatelja ili njegovatelja priznato sukladno čl. 65. st. 3. Zakona.</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Nadalje, utvrđuje se da kada je u obitelji više osoba steklo pravo na status roditelja njegovatelja ili status njegovatelja, pravo na novčanu naknadu </w:t>
      </w:r>
      <w:r>
        <w:rPr>
          <w:rFonts w:ascii="Times New Roman" w:eastAsia="Times New Roman" w:hAnsi="Times New Roman" w:cs="Times New Roman"/>
          <w:color w:val="000000" w:themeColor="text1"/>
          <w:sz w:val="24"/>
          <w:szCs w:val="24"/>
        </w:rPr>
        <w:t>osobama kojima je priznato pravo na status roditelja njegovatelja ili status njegovatelja o</w:t>
      </w:r>
      <w:r>
        <w:rPr>
          <w:rFonts w:ascii="Times New Roman" w:eastAsia="Times New Roman" w:hAnsi="Times New Roman" w:cs="Times New Roman"/>
          <w:color w:val="000000"/>
          <w:sz w:val="24"/>
          <w:szCs w:val="24"/>
          <w:lang w:eastAsia="hr-HR"/>
        </w:rPr>
        <w:t xml:space="preserve">stvaruje svaka od tih osoba, pod uvjetom da je naknada za status roditelja njegovatelja ili status njegovatelja, utvrđena rješenjem </w:t>
      </w:r>
      <w:r>
        <w:rPr>
          <w:rFonts w:ascii="Times New Roman" w:eastAsia="Times New Roman" w:hAnsi="Times New Roman" w:cs="Times New Roman"/>
          <w:sz w:val="24"/>
          <w:szCs w:val="24"/>
          <w:lang w:eastAsia="hr-HR"/>
        </w:rPr>
        <w:t>nadležnog tijela sukladno Zakonu</w:t>
      </w:r>
      <w:r>
        <w:rPr>
          <w:rFonts w:ascii="Times New Roman" w:eastAsia="Times New Roman" w:hAnsi="Times New Roman" w:cs="Times New Roman"/>
          <w:color w:val="000000"/>
          <w:sz w:val="24"/>
          <w:szCs w:val="24"/>
          <w:lang w:eastAsia="hr-HR"/>
        </w:rPr>
        <w:t>, jedini prihod obitelji.</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Također, utvrđuje se da kada obitelj čine samo roditelj i djeca (</w:t>
      </w:r>
      <w:proofErr w:type="spellStart"/>
      <w:r>
        <w:rPr>
          <w:rFonts w:ascii="Times New Roman" w:eastAsia="Times New Roman" w:hAnsi="Times New Roman" w:cs="Times New Roman"/>
          <w:color w:val="000000"/>
          <w:sz w:val="24"/>
          <w:szCs w:val="24"/>
          <w:lang w:eastAsia="hr-HR"/>
        </w:rPr>
        <w:t>jednoroditeljska</w:t>
      </w:r>
      <w:proofErr w:type="spellEnd"/>
      <w:r>
        <w:rPr>
          <w:rFonts w:ascii="Times New Roman" w:eastAsia="Times New Roman" w:hAnsi="Times New Roman" w:cs="Times New Roman"/>
          <w:color w:val="000000"/>
          <w:sz w:val="24"/>
          <w:szCs w:val="24"/>
          <w:lang w:eastAsia="hr-HR"/>
        </w:rPr>
        <w:t xml:space="preserve"> obitelj), a roditelj ima status roditelja njegovatelja i ostvaruje pravo na mjesečno uzdržavanje djece prema propisima o obiteljskim odnosima, pravo na novčanu naknadu </w:t>
      </w:r>
      <w:r>
        <w:rPr>
          <w:rFonts w:ascii="Times New Roman" w:eastAsia="Times New Roman" w:hAnsi="Times New Roman" w:cs="Times New Roman"/>
          <w:color w:val="000000" w:themeColor="text1"/>
          <w:sz w:val="24"/>
          <w:szCs w:val="24"/>
        </w:rPr>
        <w:t>osobama kojima je priznato pravo na status roditelja njegovatelja ili status njegovatelja o</w:t>
      </w:r>
      <w:r>
        <w:rPr>
          <w:rFonts w:ascii="Times New Roman" w:eastAsia="Times New Roman" w:hAnsi="Times New Roman" w:cs="Times New Roman"/>
          <w:color w:val="000000"/>
          <w:sz w:val="24"/>
          <w:szCs w:val="24"/>
          <w:lang w:eastAsia="hr-HR"/>
        </w:rPr>
        <w:t>stvaruje bez obzira na visinu iznosa koji, sukladno propisima o obiteljskim odnosima, mjesečno prima za uzdržavanje djece.</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16.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ravo na novčanu naknadu za osobne potrebe (džeparac) korisnicima doma za starije osobe mogu ostvariti korisnici stalnog ili privremenog smještaja u domu za starije osobe na području Grada Zagreba, kojima je pravo na naknadu za osobne potrebe utvrđeno rješenjem nadležnog tijela sukladno Zakonu, te da navedeno pravo ne ostvaruju osobe kojima je priznato pravo na novčanu naknadu umirovljenicima.</w:t>
      </w:r>
    </w:p>
    <w:p w:rsidR="00F468C7" w:rsidRDefault="00F468C7" w:rsidP="00F468C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b/>
          <w:bCs/>
          <w:sz w:val="24"/>
          <w:szCs w:val="24"/>
          <w:lang w:eastAsia="hr-HR"/>
        </w:rPr>
        <w:t xml:space="preserve">Člankom 17.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sz w:val="24"/>
          <w:szCs w:val="24"/>
        </w:rPr>
        <w:t>ravo na novčanu naknadu korisnicima prava na nacionalnu naknadu za starije osobe ostvaruju korisnici prava na nacionalnu naknadu za starije osobe kojima je to pravo utvrđeno rješenjem Hrvatskog zavoda za mirovinsko osiguranje, a koji imaju prijavljeno prebivalište na području Grada Zagreba najmanje pet godina neprekidno prije podnošenja zahtjeva.</w:t>
      </w:r>
    </w:p>
    <w:p w:rsidR="00F468C7" w:rsidRDefault="00F468C7" w:rsidP="00F468C7">
      <w:pPr>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4"/>
          <w:szCs w:val="24"/>
          <w:lang w:eastAsia="hr-HR"/>
        </w:rPr>
        <w:t xml:space="preserve">Člankom 18.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sz w:val="24"/>
          <w:szCs w:val="24"/>
        </w:rPr>
        <w:t>ravo na novčanu naknadu korisnicima prava na doplatak za djecu ostvaruje korisnik doplatka za dijete bez jednog roditelja, korisnik doplatka za dijete čiji je jedan roditelj nepoznat ili nepoznatog prebivališta ili potpuno nesposoban za samostalan život i rad ili mu je oduzeta poslovna sposobnost, kojemu je pravo na doplatak za djecu utvrđeno rješenjem Hrvatskog zavoda za mirovinsko osiguranje, a nije korisnik zajamčene minimalne naknade.</w:t>
      </w:r>
    </w:p>
    <w:p w:rsidR="00F468C7" w:rsidRDefault="00F468C7" w:rsidP="00F468C7">
      <w:pPr>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19. </w:t>
      </w:r>
      <w:r>
        <w:rPr>
          <w:rFonts w:ascii="Times New Roman" w:eastAsia="Times New Roman" w:hAnsi="Times New Roman"/>
          <w:sz w:val="24"/>
          <w:szCs w:val="24"/>
          <w:lang w:eastAsia="hr-HR"/>
        </w:rPr>
        <w:t>Prijedloga odluke utvrđuje se da se p</w:t>
      </w:r>
      <w:r>
        <w:rPr>
          <w:rFonts w:ascii="Times New Roman" w:eastAsia="Times New Roman" w:hAnsi="Times New Roman" w:cs="Times New Roman"/>
          <w:sz w:val="24"/>
          <w:szCs w:val="24"/>
          <w:lang w:eastAsia="hr-HR"/>
        </w:rPr>
        <w:t>ravo na naknadu za troškove stanovanja priznaje: - kućanstvu, korisniku zajamčene minimalne naknade, u visini do 30% iznosa zajamčene minimalne naknade, te</w:t>
      </w:r>
    </w:p>
    <w:p w:rsidR="00F468C7" w:rsidRDefault="00F468C7" w:rsidP="005675B4">
      <w:pPr>
        <w:adjustRightInd w:val="0"/>
        <w:spacing w:after="0" w:line="240" w:lineRule="auto"/>
        <w:jc w:val="both"/>
        <w:rPr>
          <w:rFonts w:ascii="Times New Roman" w:eastAsia="Times New Roman" w:hAnsi="Times New Roman" w:cs="Times New Roman"/>
          <w:color w:val="FF0000"/>
          <w:sz w:val="24"/>
          <w:szCs w:val="24"/>
          <w:lang w:eastAsia="hr-HR"/>
        </w:rPr>
      </w:pPr>
      <w:r>
        <w:rPr>
          <w:rFonts w:ascii="Times New Roman" w:eastAsia="Times New Roman" w:hAnsi="Times New Roman" w:cs="Times New Roman"/>
          <w:sz w:val="24"/>
          <w:szCs w:val="24"/>
          <w:lang w:eastAsia="hr-HR"/>
        </w:rPr>
        <w:t>- samcu, korisniku zajamčene minimalne naknade, u visini do 40% iznosa zajamčene minimalne naknade.</w:t>
      </w:r>
    </w:p>
    <w:p w:rsidR="00F468C7" w:rsidRDefault="00F468C7" w:rsidP="00F468C7">
      <w:pPr>
        <w:adjustRightInd w:val="0"/>
        <w:spacing w:after="0" w:line="240" w:lineRule="auto"/>
        <w:jc w:val="both"/>
        <w:rPr>
          <w:rFonts w:ascii="Times New Roman" w:hAnsi="Times New Roman" w:cs="Times New Roman"/>
          <w:bCs/>
          <w:sz w:val="24"/>
          <w:szCs w:val="24"/>
          <w:lang w:eastAsia="hr-HR"/>
        </w:rPr>
      </w:pPr>
      <w:r>
        <w:rPr>
          <w:rFonts w:ascii="Times New Roman" w:eastAsia="Times New Roman" w:hAnsi="Times New Roman"/>
          <w:b/>
          <w:bCs/>
          <w:sz w:val="24"/>
          <w:szCs w:val="24"/>
          <w:lang w:eastAsia="hr-HR"/>
        </w:rPr>
        <w:t xml:space="preserve">Člankom 20. </w:t>
      </w:r>
      <w:r>
        <w:rPr>
          <w:rFonts w:ascii="Times New Roman" w:eastAsia="Times New Roman" w:hAnsi="Times New Roman"/>
          <w:sz w:val="24"/>
          <w:szCs w:val="24"/>
          <w:lang w:eastAsia="hr-HR"/>
        </w:rPr>
        <w:t>Prijedloga odluke  utvrđuje se da se n</w:t>
      </w:r>
      <w:r>
        <w:rPr>
          <w:rFonts w:ascii="Times New Roman" w:eastAsia="Times New Roman" w:hAnsi="Times New Roman" w:cs="Times New Roman"/>
          <w:sz w:val="24"/>
          <w:szCs w:val="24"/>
          <w:lang w:eastAsia="hr-HR"/>
        </w:rPr>
        <w:t>aknada za troškove stanovanja plaća  na način da ured, djelomično ili u cijelosti, plati račun izravno ovlaštenoj pravnoj osobi koja je obavila uslugu ili utvrđenu visinu najma uplati na žiro-račun najmodavca,</w:t>
      </w:r>
      <w:r>
        <w:rPr>
          <w:rFonts w:ascii="Times New Roman" w:hAnsi="Times New Roman" w:cs="Times New Roman"/>
          <w:bCs/>
          <w:sz w:val="24"/>
          <w:szCs w:val="24"/>
          <w:lang w:eastAsia="hr-HR"/>
        </w:rPr>
        <w:t xml:space="preserve"> na temelju ugovora o najmu ovjerenog od strane javnog bilježnika i nadležne porezne uprave.</w:t>
      </w:r>
    </w:p>
    <w:p w:rsidR="00F468C7" w:rsidRDefault="00F468C7" w:rsidP="00F468C7">
      <w:pPr>
        <w:adjustRightInd w:val="0"/>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bCs/>
          <w:sz w:val="24"/>
          <w:szCs w:val="24"/>
          <w:lang w:eastAsia="hr-HR"/>
        </w:rPr>
        <w:t>Također, utvrđuje se da se i</w:t>
      </w:r>
      <w:r>
        <w:rPr>
          <w:rFonts w:ascii="Times New Roman" w:hAnsi="Times New Roman" w:cs="Times New Roman"/>
          <w:sz w:val="24"/>
          <w:szCs w:val="24"/>
        </w:rPr>
        <w:t>znimno, naknada za troškove stanovanja kojom se podmiruju troškovi ogrjeva korisnika koji se griju na drva, isplaćuje izravno na račun korisnika.</w:t>
      </w:r>
    </w:p>
    <w:p w:rsidR="00F468C7" w:rsidRDefault="00F468C7" w:rsidP="00F468C7">
      <w:pPr>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b/>
          <w:bCs/>
          <w:sz w:val="24"/>
          <w:szCs w:val="24"/>
          <w:lang w:eastAsia="hr-HR"/>
        </w:rPr>
        <w:t xml:space="preserve">Člankom 21. </w:t>
      </w:r>
      <w:r>
        <w:rPr>
          <w:rFonts w:ascii="Times New Roman" w:eastAsia="Times New Roman" w:hAnsi="Times New Roman"/>
          <w:sz w:val="24"/>
          <w:szCs w:val="24"/>
          <w:lang w:eastAsia="hr-HR"/>
        </w:rPr>
        <w:t>Prijedloga odluke utvrđuje se da a</w:t>
      </w:r>
      <w:r>
        <w:rPr>
          <w:rFonts w:ascii="Times New Roman" w:eastAsia="Times New Roman" w:hAnsi="Times New Roman" w:cs="Times New Roman"/>
          <w:sz w:val="24"/>
          <w:szCs w:val="24"/>
          <w:lang w:eastAsia="hr-HR"/>
        </w:rPr>
        <w:t xml:space="preserve">ko je zahtjev za priznanje prava na naknadu za troškove stanovanja podnesen do 15. u mjesecu, korisnik ostvaruje pravo na naknadu za troškove stanovanja za tekući mjesec, a ako je zahtjev podnesen iza 15. u mjesecu, korisnik ostvaruje pravo od prvog dana sljedećeg mjeseca. </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22.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sz w:val="24"/>
          <w:szCs w:val="24"/>
        </w:rPr>
        <w:t>ravo na n</w:t>
      </w:r>
      <w:r>
        <w:rPr>
          <w:rFonts w:ascii="Times New Roman" w:eastAsia="Times New Roman" w:hAnsi="Times New Roman" w:cs="Times New Roman"/>
          <w:sz w:val="24"/>
          <w:szCs w:val="24"/>
          <w:lang w:eastAsia="hr-HR"/>
        </w:rPr>
        <w:t xml:space="preserve">aknadu za troškove stanovanja korisnicima prava na novčanu naknadu za nezaposlene hrvatske branitelje iz Domovinskog rata i članove njihovih obitelji ostvaruju hrvatski branitelji iz Domovinskog rata i članovi njihovih obitelji kojima je pravo na novčanu naknadu za nezaposlene hrvatske branitelje iz Domovinskog rata priznato sukladno Zakonu o hrvatskim braniteljima iz Domovinskog rata i članovima njihovih obitelji.   </w:t>
      </w:r>
    </w:p>
    <w:p w:rsidR="00F468C7" w:rsidRDefault="00F468C7" w:rsidP="00F468C7">
      <w:pPr>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lastRenderedPageBreak/>
        <w:t xml:space="preserve">Člankom 23. </w:t>
      </w:r>
      <w:r>
        <w:rPr>
          <w:rFonts w:ascii="Times New Roman" w:eastAsia="Times New Roman" w:hAnsi="Times New Roman"/>
          <w:sz w:val="24"/>
          <w:szCs w:val="24"/>
          <w:lang w:eastAsia="hr-HR"/>
        </w:rPr>
        <w:t>Prijedloga odluke utvrđuje se da t</w:t>
      </w:r>
      <w:r>
        <w:rPr>
          <w:rFonts w:ascii="Times New Roman" w:eastAsia="Times New Roman" w:hAnsi="Times New Roman" w:cs="Times New Roman"/>
          <w:sz w:val="24"/>
          <w:szCs w:val="24"/>
          <w:lang w:eastAsia="hr-HR"/>
        </w:rPr>
        <w:t xml:space="preserve">roškovi stanovanja korisnicima prava na novčanu naknadu za nezaposlene hrvatske branitelje iz Domovinskog rata i članove njihovih obitelji obuhvaćaju: troškove električne energije, toplinske energije, plina, potrošnje vode, slivnih voda, komunalne naknade, odvoza komunalnog otpada i najamnine do visine utvrđene sukladno članku 5. stavku 1. ove odluke. </w:t>
      </w:r>
    </w:p>
    <w:p w:rsidR="00F468C7" w:rsidRDefault="00F468C7" w:rsidP="00F468C7">
      <w:pPr>
        <w:adjustRightInd w:val="0"/>
        <w:spacing w:after="0" w:line="240" w:lineRule="auto"/>
        <w:jc w:val="both"/>
        <w:rPr>
          <w:rFonts w:ascii="Times New Roman" w:hAnsi="Times New Roman" w:cs="Times New Roman"/>
          <w:bCs/>
          <w:sz w:val="24"/>
          <w:szCs w:val="24"/>
          <w:lang w:eastAsia="hr-HR"/>
        </w:rPr>
      </w:pPr>
      <w:r>
        <w:rPr>
          <w:rFonts w:ascii="Times New Roman" w:eastAsia="Times New Roman" w:hAnsi="Times New Roman"/>
          <w:b/>
          <w:bCs/>
          <w:sz w:val="24"/>
          <w:szCs w:val="24"/>
          <w:lang w:eastAsia="hr-HR"/>
        </w:rPr>
        <w:t xml:space="preserve">Člankom 24. </w:t>
      </w:r>
      <w:r>
        <w:rPr>
          <w:rFonts w:ascii="Times New Roman" w:eastAsia="Times New Roman" w:hAnsi="Times New Roman"/>
          <w:sz w:val="24"/>
          <w:szCs w:val="24"/>
          <w:lang w:eastAsia="hr-HR"/>
        </w:rPr>
        <w:t>Prijedloga odluke utvrđuje se da se n</w:t>
      </w:r>
      <w:r>
        <w:rPr>
          <w:rFonts w:ascii="Times New Roman" w:eastAsia="Times New Roman" w:hAnsi="Times New Roman" w:cs="Times New Roman"/>
          <w:sz w:val="24"/>
          <w:szCs w:val="24"/>
          <w:lang w:eastAsia="hr-HR"/>
        </w:rPr>
        <w:t>aknada za troškove stanovanja odobrava tako da ured, djelomično ili u cijelosti, plati račun izravno ovlaštenoj pravnoj osobi koja je obavila uslugu ili utvrđenu visinu najma uplati na žiro-račun najmodavca,</w:t>
      </w:r>
      <w:r>
        <w:rPr>
          <w:rFonts w:ascii="Times New Roman" w:hAnsi="Times New Roman" w:cs="Times New Roman"/>
          <w:bCs/>
          <w:sz w:val="24"/>
          <w:szCs w:val="24"/>
          <w:lang w:eastAsia="hr-HR"/>
        </w:rPr>
        <w:t xml:space="preserve"> na temelju ugovora o najmu ovjerenog od strane javnog bilježnika i nadležne porezne uprave.</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25.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ravo na pomoć djeci u mliječnoj hrani ostvaruje roditelj ili skrbnik djeteta u dobi do 12 mjeseci, ako je po procjeni odabranog liječnika pedijatra utvrđena potreba za dodatnom prehranom, pod uvjetom da roditelj ili skrbnik djeteta živi u zajedničkom kućanstvu s djetetom.</w:t>
      </w:r>
    </w:p>
    <w:p w:rsidR="00F468C7" w:rsidRDefault="00F468C7" w:rsidP="005675B4">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Nadalje, utvrđuje se da je osnovica na temelju koje se utvrđuje pravo na pomoć djeci u mliječnoj hrani osnovica </w:t>
      </w:r>
      <w:r>
        <w:rPr>
          <w:rFonts w:ascii="Times New Roman" w:eastAsia="Times New Roman" w:hAnsi="Times New Roman" w:cs="Times New Roman"/>
          <w:sz w:val="24"/>
          <w:szCs w:val="24"/>
          <w:lang w:eastAsia="hr-HR"/>
        </w:rPr>
        <w:t xml:space="preserve">za izračun drugih naknada iz Zakona, </w:t>
      </w:r>
      <w:r>
        <w:rPr>
          <w:rFonts w:ascii="Times New Roman" w:eastAsia="Times New Roman" w:hAnsi="Times New Roman" w:cs="Times New Roman"/>
          <w:color w:val="000000"/>
          <w:sz w:val="24"/>
          <w:szCs w:val="24"/>
          <w:lang w:eastAsia="hr-HR"/>
        </w:rPr>
        <w:t xml:space="preserve">uvećana za 20%, te da pravo na pomoć djeci u mliječnoj hrani ostvaruju korisnici čiji ukupni prihod po članu kućanstva ne </w:t>
      </w:r>
      <w:r>
        <w:rPr>
          <w:rFonts w:ascii="Times New Roman" w:eastAsia="Times New Roman" w:hAnsi="Times New Roman" w:cs="Times New Roman"/>
          <w:sz w:val="24"/>
          <w:szCs w:val="24"/>
          <w:lang w:eastAsia="hr-HR"/>
        </w:rPr>
        <w:t>prelazi 200% navedene</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color w:val="000000"/>
          <w:sz w:val="24"/>
          <w:szCs w:val="24"/>
          <w:lang w:eastAsia="hr-HR"/>
        </w:rPr>
        <w:t>osnovice.</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26.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omoć u obiteljskim paketima ostvaruje obitelj ili skrbnik troje i više maloljetne djece ako su korisnici zajamčene minimalne naknade.</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Također, utvrđuje se da pomoć u obiteljskim paketima ostvaruje </w:t>
      </w:r>
      <w:proofErr w:type="spellStart"/>
      <w:r>
        <w:rPr>
          <w:rFonts w:ascii="Times New Roman" w:eastAsia="Times New Roman" w:hAnsi="Times New Roman" w:cs="Times New Roman"/>
          <w:color w:val="000000"/>
          <w:sz w:val="24"/>
          <w:szCs w:val="24"/>
          <w:lang w:eastAsia="hr-HR"/>
        </w:rPr>
        <w:t>jednoroditeljska</w:t>
      </w:r>
      <w:proofErr w:type="spellEnd"/>
      <w:r>
        <w:rPr>
          <w:rFonts w:ascii="Times New Roman" w:eastAsia="Times New Roman" w:hAnsi="Times New Roman" w:cs="Times New Roman"/>
          <w:color w:val="000000"/>
          <w:sz w:val="24"/>
          <w:szCs w:val="24"/>
          <w:lang w:eastAsia="hr-HR"/>
        </w:rPr>
        <w:t xml:space="preserve"> obitelj s jednim ili više maloljetne djece</w:t>
      </w:r>
      <w:r>
        <w:rPr>
          <w:rFonts w:ascii="Times New Roman" w:eastAsia="Times New Roman" w:hAnsi="Times New Roman" w:cs="Times New Roman"/>
          <w:b/>
          <w:bCs/>
          <w:color w:val="000000"/>
          <w:sz w:val="24"/>
          <w:szCs w:val="24"/>
          <w:lang w:eastAsia="hr-HR"/>
        </w:rPr>
        <w:t> </w:t>
      </w:r>
      <w:r>
        <w:rPr>
          <w:rFonts w:ascii="Times New Roman" w:eastAsia="Times New Roman" w:hAnsi="Times New Roman" w:cs="Times New Roman"/>
          <w:color w:val="000000"/>
          <w:sz w:val="24"/>
          <w:szCs w:val="24"/>
          <w:lang w:eastAsia="hr-HR"/>
        </w:rPr>
        <w:t>ako je korisnik zajamčene minimalne naknade.</w:t>
      </w:r>
    </w:p>
    <w:p w:rsidR="00F468C7" w:rsidRDefault="00F468C7" w:rsidP="005675B4">
      <w:pPr>
        <w:shd w:val="clear" w:color="auto" w:fill="FFFFFF"/>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color w:val="000000"/>
          <w:sz w:val="24"/>
          <w:szCs w:val="24"/>
          <w:lang w:eastAsia="hr-HR"/>
        </w:rPr>
        <w:t>Nadalje, pomoć u obiteljskim paketima ostvaruje i obitelj hrvatskog branitelja iz Domovinskog rata ako redoviti ukupni mjesečni prihodi hrvatskog branitelja i članova njegova kućanstva ne prelaze 230% od osnovice</w:t>
      </w:r>
      <w:r>
        <w:rPr>
          <w:rFonts w:ascii="Times New Roman" w:eastAsia="Times New Roman" w:hAnsi="Times New Roman" w:cs="Times New Roman"/>
          <w:b/>
          <w:bCs/>
          <w:color w:val="000000"/>
          <w:sz w:val="24"/>
          <w:szCs w:val="24"/>
          <w:lang w:eastAsia="hr-HR"/>
        </w:rPr>
        <w:t> </w:t>
      </w:r>
      <w:r>
        <w:rPr>
          <w:rFonts w:ascii="Times New Roman" w:eastAsia="Times New Roman" w:hAnsi="Times New Roman" w:cs="Times New Roman"/>
          <w:sz w:val="24"/>
          <w:szCs w:val="24"/>
          <w:lang w:eastAsia="hr-HR"/>
        </w:rPr>
        <w:t>za izračun drugih naknada iz Zakona, uvećane za 20%.</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Osim navedenih, pomoć u obiteljskim paketima ostvaruje obitelj ili skrbnik troje i više maloljetne djece i </w:t>
      </w:r>
      <w:proofErr w:type="spellStart"/>
      <w:r>
        <w:rPr>
          <w:rFonts w:ascii="Times New Roman" w:eastAsia="Times New Roman" w:hAnsi="Times New Roman" w:cs="Times New Roman"/>
          <w:color w:val="000000"/>
          <w:sz w:val="24"/>
          <w:szCs w:val="24"/>
          <w:lang w:eastAsia="hr-HR"/>
        </w:rPr>
        <w:t>jednoroditeljska</w:t>
      </w:r>
      <w:proofErr w:type="spellEnd"/>
      <w:r>
        <w:rPr>
          <w:rFonts w:ascii="Times New Roman" w:eastAsia="Times New Roman" w:hAnsi="Times New Roman" w:cs="Times New Roman"/>
          <w:color w:val="000000"/>
          <w:sz w:val="24"/>
          <w:szCs w:val="24"/>
          <w:lang w:eastAsia="hr-HR"/>
        </w:rPr>
        <w:t xml:space="preserve"> obitelj s jednim ili više maloljetne djece, u kojoj je jednom članu obitelji račun blokiran sukladno propisima o provedbi ovrhe na novčanim sredstvima, a kojima mjesečni prihod po članu kućanstva ne prelazi 100% od osnovice</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za izračun drugih naknada iz Zakona.</w:t>
      </w:r>
      <w:r>
        <w:rPr>
          <w:rFonts w:ascii="Times New Roman" w:eastAsia="Times New Roman" w:hAnsi="Times New Roman" w:cs="Times New Roman"/>
          <w:color w:val="000000"/>
          <w:sz w:val="24"/>
          <w:szCs w:val="24"/>
          <w:lang w:eastAsia="hr-HR"/>
        </w:rPr>
        <w:t xml:space="preserve">  </w:t>
      </w:r>
    </w:p>
    <w:p w:rsidR="00F468C7" w:rsidRDefault="00F468C7" w:rsidP="005675B4">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Također, pomoć u obiteljskim paketima ostvaruje obitelj ili samac koji su se zbog elementarne nepogode (potres, poplava, požar i drugo), zdravstvenog stanja, nezaposlenosti i drugih kriznih situacija našli u nepovoljnim životnim okolnostima, dok te okolnosti traju.</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Pomoć u obiteljskim paketima ne mogu ostvariti korisnici iz stavka 4. ovog članka koji imaju u vlasništvu drugu nekretninu, osim nekretnine koju koriste za stanovanje.</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27. </w:t>
      </w:r>
      <w:r>
        <w:rPr>
          <w:rFonts w:ascii="Times New Roman" w:eastAsia="Times New Roman" w:hAnsi="Times New Roman"/>
          <w:sz w:val="24"/>
          <w:szCs w:val="24"/>
          <w:lang w:eastAsia="hr-HR"/>
        </w:rPr>
        <w:t>Prijedloga odluke utvrđuje se da se p</w:t>
      </w:r>
      <w:r>
        <w:rPr>
          <w:rFonts w:ascii="Times New Roman" w:eastAsia="Times New Roman" w:hAnsi="Times New Roman" w:cs="Times New Roman"/>
          <w:color w:val="000000"/>
          <w:sz w:val="24"/>
          <w:szCs w:val="24"/>
          <w:lang w:eastAsia="hr-HR"/>
        </w:rPr>
        <w:t>omoć u obiteljskim paketima ostvaruje podjelom obiteljskih paketa koji sadrže: namirnice, sredstva za čišćenje i održavanje osobne higijene.</w:t>
      </w:r>
    </w:p>
    <w:p w:rsidR="00F468C7" w:rsidRDefault="00F468C7" w:rsidP="00F468C7">
      <w:pPr>
        <w:autoSpaceDE w:val="0"/>
        <w:autoSpaceDN w:val="0"/>
        <w:adjustRightInd w:val="0"/>
        <w:spacing w:after="0" w:line="240" w:lineRule="auto"/>
        <w:jc w:val="both"/>
        <w:rPr>
          <w:rFonts w:ascii="Times New Roman" w:hAnsi="Times New Roman"/>
          <w:bCs/>
          <w:color w:val="000000"/>
          <w:sz w:val="24"/>
          <w:szCs w:val="24"/>
        </w:rPr>
      </w:pPr>
      <w:r>
        <w:rPr>
          <w:rFonts w:ascii="Times New Roman" w:eastAsia="Times New Roman" w:hAnsi="Times New Roman"/>
          <w:b/>
          <w:bCs/>
          <w:sz w:val="24"/>
          <w:szCs w:val="24"/>
          <w:lang w:eastAsia="hr-HR"/>
        </w:rPr>
        <w:t xml:space="preserve">Člankom 28. </w:t>
      </w:r>
      <w:r>
        <w:rPr>
          <w:rFonts w:ascii="Times New Roman" w:eastAsia="Times New Roman" w:hAnsi="Times New Roman"/>
          <w:sz w:val="24"/>
          <w:szCs w:val="24"/>
          <w:lang w:eastAsia="hr-HR"/>
        </w:rPr>
        <w:t>Prijedloga odluke utvrđuje se da k</w:t>
      </w:r>
      <w:r>
        <w:rPr>
          <w:rFonts w:ascii="Times New Roman" w:eastAsia="Times New Roman" w:hAnsi="Times New Roman" w:cs="Times New Roman"/>
          <w:color w:val="000000"/>
          <w:sz w:val="24"/>
          <w:szCs w:val="24"/>
          <w:lang w:eastAsia="hr-HR"/>
        </w:rPr>
        <w:t xml:space="preserve">orisnike pomoći u obiteljskim paketima mjesečno utvrđuje ured, i to za: korisnike zajamčene minimalne naknade na temelju uputnice nadležnog tijela sukladno Zakonu, obitelj branitelja Domovinskog rata na temelju uputnice ureda, korisnike iz članka 26. stavka 4. ove odluke na temelju potvrde FINA-e o blokadi računa </w:t>
      </w:r>
      <w:proofErr w:type="spellStart"/>
      <w:r>
        <w:rPr>
          <w:rFonts w:ascii="Times New Roman" w:eastAsia="Times New Roman" w:hAnsi="Times New Roman" w:cs="Times New Roman"/>
          <w:color w:val="000000"/>
          <w:sz w:val="24"/>
          <w:szCs w:val="24"/>
          <w:lang w:eastAsia="hr-HR"/>
        </w:rPr>
        <w:t>ovršenika</w:t>
      </w:r>
      <w:proofErr w:type="spellEnd"/>
      <w:r>
        <w:rPr>
          <w:rFonts w:ascii="Times New Roman" w:eastAsia="Times New Roman" w:hAnsi="Times New Roman" w:cs="Times New Roman"/>
          <w:color w:val="000000"/>
          <w:sz w:val="24"/>
          <w:szCs w:val="24"/>
          <w:lang w:eastAsia="hr-HR"/>
        </w:rPr>
        <w:t xml:space="preserve">, ispisa prometa po zaštićenom računu za prethodni mjesec, obračuna plaće u prethodnom mjesecu za sve zaposlene članove kućanstva, obavijesti o mirovinskim primanjima za prethodni mjesec za sve članove kućanstva koji su u mirovini i izjave da nemaju u vlasništvu drugu nekretninu, osim nekretnine koju koriste za stanovanje, te </w:t>
      </w:r>
      <w:r>
        <w:rPr>
          <w:rFonts w:ascii="Times New Roman" w:hAnsi="Times New Roman"/>
          <w:bCs/>
          <w:color w:val="000000"/>
          <w:sz w:val="24"/>
          <w:szCs w:val="24"/>
        </w:rPr>
        <w:t>korisnike iz članka 26. stavka 5.</w:t>
      </w:r>
      <w:r>
        <w:rPr>
          <w:rFonts w:ascii="Times New Roman" w:hAnsi="Times New Roman"/>
          <w:b/>
          <w:bCs/>
          <w:color w:val="000000"/>
          <w:sz w:val="24"/>
          <w:szCs w:val="24"/>
        </w:rPr>
        <w:t xml:space="preserve"> </w:t>
      </w:r>
      <w:r>
        <w:rPr>
          <w:rFonts w:ascii="Times New Roman" w:hAnsi="Times New Roman"/>
          <w:bCs/>
          <w:color w:val="000000"/>
          <w:sz w:val="24"/>
          <w:szCs w:val="24"/>
        </w:rPr>
        <w:t xml:space="preserve">ove odluke na temelju procjene ureda. </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29.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ravo na pomoć u obiteljskim paketima korisnicima pripada od prvog dana sljedećeg mjeseca nakon mjeseca u kojem je zaprimljena uputnica nadležnog tijela sukladno Zakonu ili ureda ili zaprimljen zahtjev korisnika iz članka 34. stavaka 4. i 5. ove odluke.</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Nadalje, utvrđuje se da pravo na pomoć u obiteljskim paketima korisnicima prestaje ako ga ne koriste tri puta u šest mjeseci, a mogu ga ponovno ostvariti nakon proteka roka od tri mjeseca od prestanka korištenja.</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30.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ravo na besplatno ljetovanje imaju djeca predškolskog uzrasta i školskog uzrasta do završetka osnovne škole, a na ljetovanje se upućuju: djeca korisnika prava socijalne skrbi ostvarenih sukladno ovoj odluci i Zakonu, djeca iz obitelji slabijeg imovinskog stanja prema procjeni osnovnih škola i vrtića grada Zagreba te djeca branitelja iz Domovinskog rata slabijeg imovinskog stanja.</w:t>
      </w:r>
    </w:p>
    <w:p w:rsidR="00F468C7" w:rsidRDefault="00F468C7" w:rsidP="005675B4">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Nadalje, utvrđuje se da pravo na besplatno ljetovanje mogu ostvariti </w:t>
      </w:r>
      <w:r>
        <w:rPr>
          <w:rFonts w:ascii="Times New Roman" w:eastAsia="Times New Roman" w:hAnsi="Times New Roman" w:cs="Times New Roman"/>
          <w:sz w:val="24"/>
          <w:szCs w:val="24"/>
          <w:lang w:eastAsia="hr-HR"/>
        </w:rPr>
        <w:t>i djeca s teškoćama u razvoju i osobe s invaliditetom, te njihovi pratitelji.</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31.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ravo na besplatno ljetovanje djece s teškoćama u razvoju i osoba s invaliditetom, te potreban broj pratitelja, utvrđuje ured u suradnji s ustanovama i udrugama osoba s invaliditetom.</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color w:val="7030A0"/>
          <w:sz w:val="24"/>
          <w:szCs w:val="24"/>
          <w:lang w:eastAsia="hr-HR"/>
        </w:rPr>
      </w:pPr>
      <w:r>
        <w:rPr>
          <w:rFonts w:ascii="Times New Roman" w:eastAsia="Times New Roman" w:hAnsi="Times New Roman"/>
          <w:b/>
          <w:bCs/>
          <w:sz w:val="24"/>
          <w:szCs w:val="24"/>
          <w:lang w:eastAsia="hr-HR"/>
        </w:rPr>
        <w:t xml:space="preserve">Člankom 32. </w:t>
      </w:r>
      <w:r>
        <w:rPr>
          <w:rFonts w:ascii="Times New Roman" w:eastAsia="Times New Roman" w:hAnsi="Times New Roman"/>
          <w:sz w:val="24"/>
          <w:szCs w:val="24"/>
          <w:lang w:eastAsia="hr-HR"/>
        </w:rPr>
        <w:t>Prijedloga odluke utvrđuje se da se p</w:t>
      </w:r>
      <w:r>
        <w:rPr>
          <w:rFonts w:ascii="Times New Roman" w:eastAsia="Times New Roman" w:hAnsi="Times New Roman" w:cs="Times New Roman"/>
          <w:color w:val="000000"/>
          <w:sz w:val="24"/>
          <w:szCs w:val="24"/>
          <w:lang w:eastAsia="hr-HR"/>
        </w:rPr>
        <w:t xml:space="preserve">rehrana u pučkoj kuhinji organizira  svakodnevnom pripremom i podjelom ručka, a pravo na prehranu u pučkoj kuhinji mogu ostvariti: korisnici zajamčene minimalne naknade, radno sposoban samac i obitelj u kojoj je jednom članu obitelji račun blokiran sukladno propisima o provedbi ovrhe na novčanim sredstvima, a kojima mjesečni prihod po članu kućanstva ne prelazi 100% od osnovice </w:t>
      </w:r>
      <w:r>
        <w:rPr>
          <w:rFonts w:ascii="Times New Roman" w:eastAsia="Times New Roman" w:hAnsi="Times New Roman" w:cs="Times New Roman"/>
          <w:sz w:val="24"/>
          <w:szCs w:val="24"/>
          <w:lang w:eastAsia="hr-HR"/>
        </w:rPr>
        <w:t xml:space="preserve">za izračun drugih naknada iz Zakona, </w:t>
      </w:r>
      <w:r>
        <w:rPr>
          <w:rFonts w:ascii="Times New Roman" w:eastAsia="Times New Roman" w:hAnsi="Times New Roman" w:cs="Times New Roman"/>
          <w:color w:val="000000"/>
          <w:sz w:val="24"/>
          <w:szCs w:val="24"/>
          <w:lang w:eastAsia="hr-HR"/>
        </w:rPr>
        <w:t xml:space="preserve">starija osoba i osoba potpuno nesposobna za rad čiji je račun blokiran sukladno propisima o provedbi ovrhe na novčanim sredstvima, a kojoj mjesečni prihod ne prelazi 130% od osnovice </w:t>
      </w:r>
      <w:r>
        <w:rPr>
          <w:rFonts w:ascii="Times New Roman" w:eastAsia="Times New Roman" w:hAnsi="Times New Roman" w:cs="Times New Roman"/>
          <w:sz w:val="24"/>
          <w:szCs w:val="24"/>
          <w:lang w:eastAsia="hr-HR"/>
        </w:rPr>
        <w:t xml:space="preserve">za izračun drugih naknada iz Zakona te korisnici novčane naknade za nezaposlene hrvatske branitelje iz Domovinskog rata ostvarene sukladno Zakonu o hrvatskim braniteljima iz Domovinskog rata i članovima njihovih obitelji. </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Nadalje, utvrđuje se da pravo na prehranu u pučkoj kuhinji ne mogu ostvariti korisnici iz stavka 2. alineja 2., 3. </w:t>
      </w:r>
      <w:r>
        <w:rPr>
          <w:rFonts w:ascii="Times New Roman" w:eastAsia="Times New Roman" w:hAnsi="Times New Roman" w:cs="Times New Roman"/>
          <w:sz w:val="24"/>
          <w:szCs w:val="24"/>
          <w:lang w:eastAsia="hr-HR"/>
        </w:rPr>
        <w:t xml:space="preserve">i 4. </w:t>
      </w:r>
      <w:r>
        <w:rPr>
          <w:rFonts w:ascii="Times New Roman" w:eastAsia="Times New Roman" w:hAnsi="Times New Roman" w:cs="Times New Roman"/>
          <w:color w:val="000000"/>
          <w:sz w:val="24"/>
          <w:szCs w:val="24"/>
          <w:lang w:eastAsia="hr-HR"/>
        </w:rPr>
        <w:t>ovog članka koji imaju u vlasništvu drugu nekretninu, osim nekretnine koju koriste za stanovanje.</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Također, utvrđuje se da iznimno, pravo na prehranu u pučkoj kuhinji mogu ostvariti i osobe na temelju uputnice nadležnog tijela sukladno Zakonu, koja mora sadržavati i pisanu procjenu nadležnog tijela o potrebi za ostvarivanjem prava.</w:t>
      </w:r>
    </w:p>
    <w:p w:rsidR="00F468C7" w:rsidRDefault="00F468C7" w:rsidP="00F468C7">
      <w:pPr>
        <w:shd w:val="clear" w:color="auto" w:fill="FFFFFF"/>
        <w:spacing w:after="0" w:line="240" w:lineRule="auto"/>
        <w:jc w:val="both"/>
        <w:rPr>
          <w:rFonts w:ascii="Times New Roman" w:eastAsia="Times New Roman" w:hAnsi="Times New Roman" w:cs="Times New Roman"/>
          <w:b/>
          <w:color w:val="7030A0"/>
          <w:sz w:val="24"/>
          <w:szCs w:val="24"/>
          <w:lang w:eastAsia="hr-HR"/>
        </w:rPr>
      </w:pPr>
      <w:r>
        <w:rPr>
          <w:rFonts w:ascii="Times New Roman" w:eastAsia="Times New Roman" w:hAnsi="Times New Roman"/>
          <w:b/>
          <w:bCs/>
          <w:sz w:val="24"/>
          <w:szCs w:val="24"/>
          <w:lang w:eastAsia="hr-HR"/>
        </w:rPr>
        <w:t xml:space="preserve">Člankom 33. </w:t>
      </w:r>
      <w:r>
        <w:rPr>
          <w:rFonts w:ascii="Times New Roman" w:eastAsia="Times New Roman" w:hAnsi="Times New Roman"/>
          <w:sz w:val="24"/>
          <w:szCs w:val="24"/>
          <w:lang w:eastAsia="hr-HR"/>
        </w:rPr>
        <w:t>Prijedloga odluke utvrđuje se da u</w:t>
      </w:r>
      <w:r>
        <w:rPr>
          <w:rFonts w:ascii="Times New Roman" w:eastAsia="Times New Roman" w:hAnsi="Times New Roman" w:cs="Times New Roman"/>
          <w:color w:val="000000"/>
          <w:sz w:val="24"/>
          <w:szCs w:val="24"/>
          <w:lang w:eastAsia="hr-HR"/>
        </w:rPr>
        <w:t xml:space="preserve">red mjesečno utvrđuje korisnike prava na prehranu u pučkoj kuhinji na temelju uputnice nadležnog tijela sukladno Zakonu kojom se dokazuje da je korisnik zajamčene minimalne naknade, evidencije </w:t>
      </w:r>
      <w:r>
        <w:rPr>
          <w:rFonts w:ascii="Times New Roman" w:eastAsia="Times New Roman" w:hAnsi="Times New Roman" w:cs="Times New Roman"/>
          <w:sz w:val="24"/>
          <w:szCs w:val="24"/>
          <w:lang w:eastAsia="hr-HR"/>
        </w:rPr>
        <w:t>ureda kojom se dokazuje da je korisnik novčane naknade za nezaposlene hrvatske branitelje iz Domovinskog rata,</w:t>
      </w:r>
      <w:r>
        <w:rPr>
          <w:rFonts w:ascii="Times New Roman" w:eastAsia="Times New Roman" w:hAnsi="Times New Roman" w:cs="Times New Roman"/>
          <w:b/>
          <w:color w:val="7030A0"/>
          <w:sz w:val="24"/>
          <w:szCs w:val="24"/>
          <w:lang w:eastAsia="hr-HR"/>
        </w:rPr>
        <w:t xml:space="preserve"> </w:t>
      </w:r>
      <w:r>
        <w:rPr>
          <w:rFonts w:ascii="Times New Roman" w:eastAsia="Times New Roman" w:hAnsi="Times New Roman" w:cs="Times New Roman"/>
          <w:color w:val="7030A0"/>
          <w:sz w:val="24"/>
          <w:szCs w:val="24"/>
          <w:lang w:eastAsia="hr-HR"/>
        </w:rPr>
        <w:t xml:space="preserve"> </w:t>
      </w:r>
      <w:r>
        <w:rPr>
          <w:rFonts w:ascii="Times New Roman" w:eastAsia="Times New Roman" w:hAnsi="Times New Roman" w:cs="Times New Roman"/>
          <w:color w:val="000000"/>
          <w:sz w:val="24"/>
          <w:szCs w:val="24"/>
          <w:lang w:eastAsia="hr-HR"/>
        </w:rPr>
        <w:t xml:space="preserve">potvrde FINA-e o blokadi računa </w:t>
      </w:r>
      <w:proofErr w:type="spellStart"/>
      <w:r>
        <w:rPr>
          <w:rFonts w:ascii="Times New Roman" w:eastAsia="Times New Roman" w:hAnsi="Times New Roman" w:cs="Times New Roman"/>
          <w:color w:val="000000"/>
          <w:sz w:val="24"/>
          <w:szCs w:val="24"/>
          <w:lang w:eastAsia="hr-HR"/>
        </w:rPr>
        <w:t>ovršenika</w:t>
      </w:r>
      <w:proofErr w:type="spellEnd"/>
      <w:r>
        <w:rPr>
          <w:rFonts w:ascii="Times New Roman" w:eastAsia="Times New Roman" w:hAnsi="Times New Roman" w:cs="Times New Roman"/>
          <w:color w:val="000000"/>
          <w:sz w:val="24"/>
          <w:szCs w:val="24"/>
          <w:lang w:eastAsia="hr-HR"/>
        </w:rPr>
        <w:t>, ispisa prometa po zaštićenom računu za prethodni mjesec, obračuna plaće u prethodnom mjesecu za sve zaposlene članove kućanstva, obavijesti o mirovinskim primanjima za prethodni mjesec za sve članove kućanstva koji su u mirovini, izjave da nemaju u vlasništvu drugu nekretninu, osim nekretnine koju koriste za stanovanje.</w:t>
      </w:r>
    </w:p>
    <w:p w:rsidR="00F468C7" w:rsidRDefault="00F468C7" w:rsidP="005675B4">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Također, utvrđuje se da iznimno, ured mjesečno utvrđuje pravo na prehranu u pučkoj kuhinji osobama iz članka 32</w:t>
      </w:r>
      <w:r>
        <w:rPr>
          <w:rFonts w:ascii="Times New Roman" w:eastAsia="Times New Roman" w:hAnsi="Times New Roman" w:cs="Times New Roman"/>
          <w:sz w:val="24"/>
          <w:szCs w:val="24"/>
          <w:lang w:eastAsia="hr-HR"/>
        </w:rPr>
        <w:t>. stavka 4.</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 xml:space="preserve">ove odluke. </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34.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ravo na prehranu u pučkoj kuhinji korisnicima iz članka 32.</w:t>
      </w:r>
      <w:r>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color w:val="000000"/>
          <w:sz w:val="24"/>
          <w:szCs w:val="24"/>
          <w:lang w:eastAsia="hr-HR"/>
        </w:rPr>
        <w:t>ove odluke prestaje ako nisu koristili najmanje jednu trećinu prava na prehranu u pučkoj kuhinji u tromjesečnom razdoblju, osim ako su bili na bolničkom liječenju što dokazuju vjerodostojnom medicinskom dokumentacijom.</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Nadalje, utvrđuje se da se pravo na prehranu u pučkoj kuhinji može ponovno ostvariti nakon proteka roka od tri mjeseca od prestanka korištenja prava, te da korisnici prava na prehranu u pučkoj kuhinji ne mogu istodobno biti korisnici prava na pomoć u obiteljskim paketima.</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35.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sz w:val="24"/>
          <w:szCs w:val="24"/>
          <w:lang w:eastAsia="hr-HR"/>
        </w:rPr>
        <w:t xml:space="preserve">ravo na besplatnu godišnju pokaznu kartu ZET-a, ako to pravo ne ostvaruju po drugoj osnovi, imaju: </w:t>
      </w:r>
    </w:p>
    <w:p w:rsidR="00F468C7" w:rsidRDefault="00F468C7" w:rsidP="00F468C7">
      <w:pPr>
        <w:shd w:val="clear" w:color="auto" w:fill="FFFFFF"/>
        <w:spacing w:after="0" w:line="240" w:lineRule="auto"/>
        <w:ind w:left="993" w:hanging="99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umirovljenici čiji su ukupni prihodi jednaki ili manji od 3.200,00 kuna mjesečno;</w:t>
      </w:r>
    </w:p>
    <w:p w:rsidR="00F468C7" w:rsidRDefault="00F468C7" w:rsidP="00F468C7">
      <w:pPr>
        <w:shd w:val="clear" w:color="auto" w:fill="FFFFFF"/>
        <w:spacing w:after="0" w:line="240" w:lineRule="auto"/>
        <w:ind w:left="993" w:hanging="993"/>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b) korisnici zajamčene minimalne naknade potpuno nesposobni za rad;</w:t>
      </w:r>
    </w:p>
    <w:p w:rsidR="00F468C7" w:rsidRDefault="00F468C7" w:rsidP="00F468C7">
      <w:pPr>
        <w:shd w:val="clear" w:color="auto" w:fill="FFFFFF"/>
        <w:spacing w:after="0" w:line="240" w:lineRule="auto"/>
        <w:ind w:left="993" w:hanging="99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c) djeca s teškoćama u razvoju i osobe s invaliditetom koje nisu zaposlene, i to:</w:t>
      </w:r>
    </w:p>
    <w:p w:rsidR="00F468C7" w:rsidRDefault="00F468C7" w:rsidP="00F468C7">
      <w:pPr>
        <w:shd w:val="clear" w:color="auto" w:fill="FFFFFF"/>
        <w:spacing w:after="0" w:line="240" w:lineRule="auto"/>
        <w:ind w:left="1120" w:hanging="1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slijepe, gluhe i </w:t>
      </w:r>
      <w:proofErr w:type="spellStart"/>
      <w:r>
        <w:rPr>
          <w:rFonts w:ascii="Times New Roman" w:eastAsia="Times New Roman" w:hAnsi="Times New Roman" w:cs="Times New Roman"/>
          <w:sz w:val="24"/>
          <w:szCs w:val="24"/>
          <w:lang w:eastAsia="hr-HR"/>
        </w:rPr>
        <w:t>gluhoslijepe</w:t>
      </w:r>
      <w:proofErr w:type="spellEnd"/>
      <w:r>
        <w:rPr>
          <w:rFonts w:ascii="Times New Roman" w:eastAsia="Times New Roman" w:hAnsi="Times New Roman" w:cs="Times New Roman"/>
          <w:sz w:val="24"/>
          <w:szCs w:val="24"/>
          <w:lang w:eastAsia="hr-HR"/>
        </w:rPr>
        <w:t xml:space="preserve"> osobe,</w:t>
      </w:r>
    </w:p>
    <w:p w:rsidR="00F468C7" w:rsidRDefault="00F468C7" w:rsidP="00F468C7">
      <w:pPr>
        <w:shd w:val="clear" w:color="auto" w:fill="FFFFFF"/>
        <w:spacing w:after="0" w:line="240" w:lineRule="auto"/>
        <w:ind w:left="1120" w:hanging="1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osobe s umjerenim, težim i teškim intelektualnim teškoćama (mentalnom retardacijom),</w:t>
      </w:r>
    </w:p>
    <w:p w:rsidR="00F468C7" w:rsidRDefault="00F468C7" w:rsidP="00F468C7">
      <w:pPr>
        <w:shd w:val="clear" w:color="auto" w:fill="FFFFFF"/>
        <w:spacing w:after="0" w:line="240" w:lineRule="auto"/>
        <w:ind w:left="1120" w:hanging="1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osobe s autizmom,</w:t>
      </w:r>
    </w:p>
    <w:p w:rsidR="00F468C7" w:rsidRDefault="00F468C7" w:rsidP="00F468C7">
      <w:pPr>
        <w:shd w:val="clear" w:color="auto" w:fill="FFFFFF"/>
        <w:spacing w:after="0" w:line="240" w:lineRule="auto"/>
        <w:ind w:left="1120" w:hanging="1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osobe s utvrđenim funkcionalnim poremećajima i motoričkim oštećenjima ekstremiteta što</w:t>
      </w:r>
    </w:p>
    <w:p w:rsidR="00F468C7" w:rsidRDefault="00F468C7" w:rsidP="00F468C7">
      <w:pPr>
        <w:shd w:val="clear" w:color="auto" w:fill="FFFFFF"/>
        <w:spacing w:after="0" w:line="240" w:lineRule="auto"/>
        <w:ind w:left="1120" w:hanging="1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su uzrokovani bolestima i ozljedama te prirođenim malformacijama i deformitetima </w:t>
      </w:r>
    </w:p>
    <w:p w:rsidR="00F468C7" w:rsidRDefault="00F468C7" w:rsidP="00F468C7">
      <w:pPr>
        <w:shd w:val="clear" w:color="auto" w:fill="FFFFFF"/>
        <w:spacing w:after="0" w:line="240" w:lineRule="auto"/>
        <w:ind w:left="1120" w:hanging="1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neurološkoga (</w:t>
      </w:r>
      <w:proofErr w:type="spellStart"/>
      <w:r>
        <w:rPr>
          <w:rFonts w:ascii="Times New Roman" w:eastAsia="Times New Roman" w:hAnsi="Times New Roman" w:cs="Times New Roman"/>
          <w:sz w:val="24"/>
          <w:szCs w:val="24"/>
          <w:lang w:eastAsia="hr-HR"/>
        </w:rPr>
        <w:t>multipla</w:t>
      </w:r>
      <w:proofErr w:type="spellEnd"/>
      <w:r>
        <w:rPr>
          <w:rFonts w:ascii="Times New Roman" w:eastAsia="Times New Roman" w:hAnsi="Times New Roman" w:cs="Times New Roman"/>
          <w:sz w:val="24"/>
          <w:szCs w:val="24"/>
          <w:lang w:eastAsia="hr-HR"/>
        </w:rPr>
        <w:t xml:space="preserve"> skleroza, </w:t>
      </w:r>
      <w:proofErr w:type="spellStart"/>
      <w:r>
        <w:rPr>
          <w:rFonts w:ascii="Times New Roman" w:eastAsia="Times New Roman" w:hAnsi="Times New Roman" w:cs="Times New Roman"/>
          <w:sz w:val="24"/>
          <w:szCs w:val="24"/>
          <w:lang w:eastAsia="hr-HR"/>
        </w:rPr>
        <w:t>miastenia</w:t>
      </w:r>
      <w:proofErr w:type="spellEnd"/>
      <w:r>
        <w:rPr>
          <w:rFonts w:ascii="Times New Roman" w:eastAsia="Times New Roman" w:hAnsi="Times New Roman" w:cs="Times New Roman"/>
          <w:sz w:val="24"/>
          <w:szCs w:val="24"/>
          <w:lang w:eastAsia="hr-HR"/>
        </w:rPr>
        <w:t xml:space="preserve"> gravis, cerebralna paraliza), mišićnoga koštanog </w:t>
      </w:r>
    </w:p>
    <w:p w:rsidR="00F468C7" w:rsidRDefault="00F468C7" w:rsidP="00F468C7">
      <w:pPr>
        <w:shd w:val="clear" w:color="auto" w:fill="FFFFFF"/>
        <w:spacing w:after="0" w:line="240" w:lineRule="auto"/>
        <w:ind w:left="1120" w:hanging="1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sustava (mišićna distrofija), drugih organskih sustava (</w:t>
      </w:r>
      <w:proofErr w:type="spellStart"/>
      <w:r>
        <w:rPr>
          <w:rFonts w:ascii="Times New Roman" w:eastAsia="Times New Roman" w:hAnsi="Times New Roman" w:cs="Times New Roman"/>
          <w:sz w:val="24"/>
          <w:szCs w:val="24"/>
          <w:lang w:eastAsia="hr-HR"/>
        </w:rPr>
        <w:t>bulozna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epidermoliza</w:t>
      </w:r>
      <w:proofErr w:type="spellEnd"/>
      <w:r>
        <w:rPr>
          <w:rFonts w:ascii="Times New Roman" w:eastAsia="Times New Roman" w:hAnsi="Times New Roman" w:cs="Times New Roman"/>
          <w:sz w:val="24"/>
          <w:szCs w:val="24"/>
          <w:lang w:eastAsia="hr-HR"/>
        </w:rPr>
        <w:t xml:space="preserve">, dijalizirani i </w:t>
      </w:r>
    </w:p>
    <w:p w:rsidR="00F468C7" w:rsidRDefault="00F468C7" w:rsidP="00F468C7">
      <w:pPr>
        <w:shd w:val="clear" w:color="auto" w:fill="FFFFFF"/>
        <w:spacing w:after="0" w:line="240" w:lineRule="auto"/>
        <w:ind w:left="1120" w:hanging="1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transplantirani bolesnici) kao i osobe s traumatskim amputacijama ili stečenim gubicima </w:t>
      </w:r>
    </w:p>
    <w:p w:rsidR="00F468C7" w:rsidRDefault="00F468C7" w:rsidP="00F468C7">
      <w:pPr>
        <w:shd w:val="clear" w:color="auto" w:fill="FFFFFF"/>
        <w:spacing w:after="0" w:line="240" w:lineRule="auto"/>
        <w:ind w:left="1120" w:hanging="1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ekstremiteta, koje zbog navedenih bolesti, oštećenja i funkcionalnih poremećaja imaju postotak </w:t>
      </w:r>
    </w:p>
    <w:p w:rsidR="00F468C7" w:rsidRDefault="00F468C7" w:rsidP="00F468C7">
      <w:pPr>
        <w:shd w:val="clear" w:color="auto" w:fill="FFFFFF"/>
        <w:spacing w:after="0" w:line="240" w:lineRule="auto"/>
        <w:ind w:left="1120" w:hanging="1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tjelesnog oštećenja od najmanje 70%,</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osobe liječene zbog dijagnoza iz skupine težih duševnih bolesti koje dovode do trajne nesposobnosti za rad, privređivanje i samostalni život.</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Nadalje, utvrđuje se da pravo na besplatno korištenje prijevoza ima i pratitelj slijepe osobe za vrijeme pružanja usluge pratnje;</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 osobe kojima je priznato pravo na status roditelja njegovatelja ili status njegovatelja,</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 osobe starije od 65 godina života, koje nisu korisnici mirovine, a čiji su ukupni prihodi jednaki ili manji od 3.200,00 kuna mjesečno</w:t>
      </w:r>
      <w:r>
        <w:rPr>
          <w:rFonts w:ascii="Times New Roman" w:eastAsia="Times New Roman" w:hAnsi="Times New Roman" w:cs="Times New Roman"/>
          <w:b/>
          <w:bCs/>
          <w:sz w:val="24"/>
          <w:szCs w:val="24"/>
          <w:lang w:eastAsia="hr-HR"/>
        </w:rPr>
        <w:t>,</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 dobrovoljni darivatelji krvi, i to muškarci koji su krv dali trideset i više puta i žene koje su krv dale dvadeset i više puta,</w:t>
      </w:r>
    </w:p>
    <w:p w:rsidR="00F468C7" w:rsidRDefault="00F468C7" w:rsidP="00F468C7">
      <w:pPr>
        <w:shd w:val="clear" w:color="auto" w:fill="FFFFFF"/>
        <w:spacing w:after="0" w:line="240" w:lineRule="auto"/>
        <w:ind w:hanging="99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g) članovi obitelji smrtno stradalog, zatočenog ili nestalog hrvatskog branitelja iz Domovinskog rata, sukladno zakonu kojim se utvrđuju prava hrvatskih branitelja iz Domovinskog rata i članova njihovih obitelji.</w:t>
      </w:r>
    </w:p>
    <w:p w:rsidR="00F468C7" w:rsidRDefault="00F468C7" w:rsidP="005675B4">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Korisnike prava iz stavka 1. točaka a), b), c), d) i e) ovog članka, na njihov zahtjev, utvrđuje ured, na temelju dokaza potrebnih za ostvarivanje prava (dokaza o visini mirovine iz inozemnog osiguranja, dokaza o ostvarenom pravu na zajamčenu minimalnu naknadu, dokaza o postojanju invaliditeta, dokaza o priznavanju prava na status roditelja njegovatelja ili status njegovatelja i dokaza o zadnjoj isplati naknade roditelju njegovatelju odnosno njegovatelju, dokaza o urednoj prijavi kod nadležne službe za zapošljavanje, odnosno po potrebi i drugih dokaza).</w:t>
      </w:r>
    </w:p>
    <w:p w:rsidR="00F468C7" w:rsidRDefault="00F468C7" w:rsidP="005675B4">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Korisnike prava iz stavka 1. točke f) ovog članka, na njihov zahtjev, utvrđuje ured, na temelju dokaza potrebnih za ostvarivanje prava (potvrde Hrvatskog zavoda za transfuzijsku medicinu o statusu dobrovoljnog darivatelja krvi, potvrde Hrvatskog zavoda za transfuzijsku medicinu o broju davanja</w:t>
      </w:r>
      <w:r>
        <w:rPr>
          <w:rFonts w:ascii="Times New Roman" w:eastAsia="Times New Roman" w:hAnsi="Times New Roman" w:cs="Times New Roman"/>
          <w:b/>
          <w:bCs/>
          <w:sz w:val="24"/>
          <w:szCs w:val="24"/>
          <w:lang w:eastAsia="hr-HR"/>
        </w:rPr>
        <w:t> </w:t>
      </w:r>
      <w:r>
        <w:rPr>
          <w:rFonts w:ascii="Times New Roman" w:eastAsia="Times New Roman" w:hAnsi="Times New Roman" w:cs="Times New Roman"/>
          <w:sz w:val="24"/>
          <w:szCs w:val="24"/>
          <w:lang w:eastAsia="hr-HR"/>
        </w:rPr>
        <w:t>krvi,</w:t>
      </w:r>
      <w:r>
        <w:rPr>
          <w:rFonts w:ascii="Times New Roman" w:eastAsia="Times New Roman" w:hAnsi="Times New Roman" w:cs="Times New Roman"/>
          <w:b/>
          <w:bCs/>
          <w:sz w:val="24"/>
          <w:szCs w:val="24"/>
          <w:lang w:eastAsia="hr-HR"/>
        </w:rPr>
        <w:t> </w:t>
      </w:r>
      <w:r>
        <w:rPr>
          <w:rFonts w:ascii="Times New Roman" w:eastAsia="Times New Roman" w:hAnsi="Times New Roman" w:cs="Times New Roman"/>
          <w:sz w:val="24"/>
          <w:szCs w:val="24"/>
          <w:lang w:eastAsia="hr-HR"/>
        </w:rPr>
        <w:t>potvrde poslodavca da radnik ne ostvaruje pravo na naknadu troškova za prijevoz na području Grada Zagreba, potvrde nadležne službe za zapošljavanje o statusu nezaposlene osobe,</w:t>
      </w:r>
      <w:r>
        <w:rPr>
          <w:rFonts w:ascii="Times New Roman" w:eastAsia="Times New Roman" w:hAnsi="Times New Roman" w:cs="Times New Roman"/>
          <w:b/>
          <w:bCs/>
          <w:sz w:val="24"/>
          <w:szCs w:val="24"/>
          <w:lang w:eastAsia="hr-HR"/>
        </w:rPr>
        <w:t> </w:t>
      </w:r>
      <w:r>
        <w:rPr>
          <w:rFonts w:ascii="Times New Roman" w:eastAsia="Times New Roman" w:hAnsi="Times New Roman" w:cs="Times New Roman"/>
          <w:sz w:val="24"/>
          <w:szCs w:val="24"/>
          <w:lang w:eastAsia="hr-HR"/>
        </w:rPr>
        <w:t>potvrde visokoškolske ustanove o upisu u godinu studija, dokaza o statusu umirovljenika, odnosno po potrebi i drugih dokaza).</w:t>
      </w:r>
    </w:p>
    <w:p w:rsidR="00F468C7" w:rsidRDefault="00F468C7" w:rsidP="005675B4">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Korisnike prava iz stavka 1. točke g) ovog članka, na njihov zahtjev, utvrđuje ured</w:t>
      </w:r>
      <w:r>
        <w:rPr>
          <w:rFonts w:ascii="Times New Roman" w:eastAsia="Times New Roman" w:hAnsi="Times New Roman" w:cs="Times New Roman"/>
          <w:b/>
          <w:sz w:val="24"/>
          <w:szCs w:val="24"/>
          <w:lang w:eastAsia="hr-HR"/>
        </w:rPr>
        <w:t>,</w:t>
      </w:r>
      <w:r>
        <w:rPr>
          <w:rFonts w:ascii="Times New Roman" w:eastAsia="Times New Roman" w:hAnsi="Times New Roman" w:cs="Times New Roman"/>
          <w:sz w:val="24"/>
          <w:szCs w:val="24"/>
          <w:lang w:eastAsia="hr-HR"/>
        </w:rPr>
        <w:t xml:space="preserve"> na temelju dokaza potrebnih za ostvarivanje prava (dokaza o statusu člana obitelji smrtno stradalog, zatočenog ili nestalog hrvatskog branitelja iz Domovinskog rata, odnosno po potrebi i drugih dokaza).</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36.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sz w:val="24"/>
          <w:szCs w:val="24"/>
          <w:lang w:eastAsia="hr-HR"/>
        </w:rPr>
        <w:t>ravo na besplatnu godišnju ili mjesečnu pokaznu kartu ZET-a, ako to pravo ne ostvaruju po drugoj osnovi, imaju redoviti učenici i redoviti studenti čiji su ukupni mjesečni prihodi po članu kućanstva jednaki ili manji od 2.000,00 kuna. Također, utvrđuje se da predmetno pravo,  ako ga ne ostvaruju po drugoj osnovi, imaju i redoviti učenici i redoviti studenti smješteni na skrb izvan vlastite obitelji, na temelju pravomoćne odluke nadležnog tijela.</w:t>
      </w:r>
    </w:p>
    <w:p w:rsidR="00F468C7" w:rsidRDefault="00F468C7" w:rsidP="005675B4">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Nadalje, utvrđuje se da navedene korisnike prava, na njihov zahtjev, utvrđuje ured,  na temelju dokaza potrebnih za ostvarivanje prava (dokaza o statusu redovitog učenika, dokaza o statusu redovitog studenta odnosno apsolventa sa studentskim pravima, dokaza o prijavljenom prebivalištu u Gradu Zagrebu ne starijeg od mjesec dana od dana podnošenja zahtjeva, </w:t>
      </w:r>
      <w:r>
        <w:rPr>
          <w:rFonts w:ascii="Times New Roman" w:eastAsia="Times New Roman" w:hAnsi="Times New Roman" w:cs="Times New Roman"/>
          <w:sz w:val="24"/>
          <w:szCs w:val="24"/>
          <w:lang w:eastAsia="hr-HR"/>
        </w:rPr>
        <w:lastRenderedPageBreak/>
        <w:t xml:space="preserve">pravomoćne odluke nadležnog tijela o skrbi izvan vlastite obitelji, </w:t>
      </w:r>
      <w:r>
        <w:rPr>
          <w:rFonts w:ascii="Times New Roman" w:hAnsi="Times New Roman" w:cs="Times New Roman"/>
          <w:sz w:val="24"/>
          <w:szCs w:val="24"/>
        </w:rPr>
        <w:t xml:space="preserve">pravomoćne odluke nadležnog tijela o dodjeli djece na brigu i skrb nakon prestanka bračne ili izvanbračne zajednice, </w:t>
      </w:r>
      <w:r>
        <w:rPr>
          <w:rFonts w:ascii="Times New Roman" w:eastAsia="Times New Roman" w:hAnsi="Times New Roman" w:cs="Times New Roman"/>
          <w:sz w:val="24"/>
          <w:szCs w:val="24"/>
          <w:lang w:eastAsia="hr-HR"/>
        </w:rPr>
        <w:t>te po potrebi i drugih dokaza).</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37.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sz w:val="24"/>
          <w:szCs w:val="24"/>
          <w:lang w:eastAsia="hr-HR"/>
        </w:rPr>
        <w:t>ravo na besplatnu mjesečnu pokaznu kartu ZET-a, ako to pravo ne ostvaruju po drugoj osnovi, imaju nezaposlene osobe čiji su ukupni mjesečni prihodi po članu kućanstva jednaki ili manji od 2.000,00 kuna, a korisnike prava, na njihov zahtjev, utvrđuje gradsko upravno tijelo nadležno za gospodarstvo, na temelju dokaza potrebnih za ostvarivanje prava (dokaza o urednoj</w:t>
      </w:r>
      <w:r>
        <w:rPr>
          <w:rFonts w:ascii="Times New Roman" w:eastAsia="Times New Roman" w:hAnsi="Times New Roman" w:cs="Times New Roman"/>
          <w:b/>
          <w:bCs/>
          <w:sz w:val="24"/>
          <w:szCs w:val="24"/>
          <w:lang w:eastAsia="hr-HR"/>
        </w:rPr>
        <w:t> </w:t>
      </w:r>
      <w:r>
        <w:rPr>
          <w:rFonts w:ascii="Times New Roman" w:eastAsia="Times New Roman" w:hAnsi="Times New Roman" w:cs="Times New Roman"/>
          <w:sz w:val="24"/>
          <w:szCs w:val="24"/>
          <w:lang w:eastAsia="hr-HR"/>
        </w:rPr>
        <w:t>prijavi kod nadležne službe za zapošljavanje, u mjesecu koji prethodi mjesecu podnošenja zahtjeva odnosno po potrebi i drugih dokaza).</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38.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sz w:val="24"/>
          <w:szCs w:val="24"/>
          <w:lang w:eastAsia="hr-HR"/>
        </w:rPr>
        <w:t xml:space="preserve">ravo na pružanje usluge smještaja u prihvatilište ili prenoćište imaju: beskućnici koje na smještaj uputi nadležno tijelo sukladno Zakonu, osobe kojima je zbog određene životne nedaće ugrožen život (požar, poplava, potres, druga elementarna nepogoda i slično), a ne mogu realizirati uslugu smještaja na drugi način i osobe koje uputi ured, a usluga smještaja obitelji i </w:t>
      </w:r>
      <w:proofErr w:type="spellStart"/>
      <w:r>
        <w:rPr>
          <w:rFonts w:ascii="Times New Roman" w:eastAsia="Times New Roman" w:hAnsi="Times New Roman" w:cs="Times New Roman"/>
          <w:sz w:val="24"/>
          <w:szCs w:val="24"/>
          <w:lang w:eastAsia="hr-HR"/>
        </w:rPr>
        <w:t>jednoroditeljskoj</w:t>
      </w:r>
      <w:proofErr w:type="spellEnd"/>
      <w:r>
        <w:rPr>
          <w:rFonts w:ascii="Times New Roman" w:eastAsia="Times New Roman" w:hAnsi="Times New Roman" w:cs="Times New Roman"/>
          <w:sz w:val="24"/>
          <w:szCs w:val="24"/>
          <w:lang w:eastAsia="hr-HR"/>
        </w:rPr>
        <w:t xml:space="preserve"> obitelji pruža se iznimno, po uputi ureda, dok se za djecu ne osigura odgovarajući smještaj.</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39. </w:t>
      </w:r>
      <w:r>
        <w:rPr>
          <w:rFonts w:ascii="Times New Roman" w:eastAsia="Times New Roman" w:hAnsi="Times New Roman"/>
          <w:sz w:val="24"/>
          <w:szCs w:val="24"/>
          <w:lang w:eastAsia="hr-HR"/>
        </w:rPr>
        <w:t>Prijedloga odluke utvrđuje se da se s</w:t>
      </w:r>
      <w:r>
        <w:rPr>
          <w:rFonts w:ascii="Times New Roman" w:eastAsia="Times New Roman" w:hAnsi="Times New Roman" w:cs="Times New Roman"/>
          <w:sz w:val="24"/>
          <w:szCs w:val="24"/>
          <w:lang w:eastAsia="hr-HR"/>
        </w:rPr>
        <w:t>mještajem korisnicima osigurava stanovanje i organizirane aktivnosti tijekom dana te potpora osiguravanju njihovih osnovnih i dodatnih životnih potreba, a koje ne mogu biti zadovoljene u obitelji.</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r>
        <w:rPr>
          <w:rFonts w:ascii="Times New Roman" w:eastAsia="Times New Roman" w:hAnsi="Times New Roman"/>
          <w:b/>
          <w:bCs/>
          <w:sz w:val="24"/>
          <w:szCs w:val="24"/>
          <w:lang w:eastAsia="hr-HR"/>
        </w:rPr>
        <w:t xml:space="preserve">Člankom 40. </w:t>
      </w:r>
      <w:r>
        <w:rPr>
          <w:rFonts w:ascii="Times New Roman" w:eastAsia="Times New Roman" w:hAnsi="Times New Roman"/>
          <w:sz w:val="24"/>
          <w:szCs w:val="24"/>
          <w:lang w:eastAsia="hr-HR"/>
        </w:rPr>
        <w:t>Prijedloga odluke utvrđuje se da k</w:t>
      </w:r>
      <w:r>
        <w:rPr>
          <w:rFonts w:ascii="Times New Roman" w:eastAsia="Times New Roman" w:hAnsi="Times New Roman" w:cs="Times New Roman"/>
          <w:sz w:val="24"/>
          <w:szCs w:val="24"/>
          <w:lang w:eastAsia="hr-HR"/>
        </w:rPr>
        <w:t>orisnike usluge smještaja iz članka 38. stavka 1. alineje 2. ove odluke utvrđuje ured, na temelju zapisnika s mjesta događaja i izjave korisnika o nemogućnosti smještaja na drugi način, a usluga smještaja može se koristiti najviše godinu dana od dana smještaja na teret Grada Zagreba.</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41.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omoć u kući može ostvariti osoba: kojoj je zbog tjelesnog, mentalnog, intelektualnog ili osjetilnog oštećenja ili trajnih promjena u zdravstvenom stanju ili starosti prijeko potrebna pomoć druge osobe i kojoj je zbog privremenih promjena u zdravstvenom stanju prijeko potrebna pomoć druge osobe.</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Nadalje, utvrđuje se da se pravo na pomoć u kući osobi iz stavka 1. ovog članka priznaje  ako: - nema mogućnosti da joj pomoć osiguraju roditelj, bračni drug i djeca;</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nema sklopljen ugovor o doživotnom ili </w:t>
      </w:r>
      <w:proofErr w:type="spellStart"/>
      <w:r>
        <w:rPr>
          <w:rFonts w:ascii="Times New Roman" w:eastAsia="Times New Roman" w:hAnsi="Times New Roman" w:cs="Times New Roman"/>
          <w:color w:val="000000"/>
          <w:sz w:val="24"/>
          <w:szCs w:val="24"/>
          <w:lang w:eastAsia="hr-HR"/>
        </w:rPr>
        <w:t>dosmrtnom</w:t>
      </w:r>
      <w:proofErr w:type="spellEnd"/>
      <w:r>
        <w:rPr>
          <w:rFonts w:ascii="Times New Roman" w:eastAsia="Times New Roman" w:hAnsi="Times New Roman" w:cs="Times New Roman"/>
          <w:color w:val="000000"/>
          <w:sz w:val="24"/>
          <w:szCs w:val="24"/>
          <w:lang w:eastAsia="hr-HR"/>
        </w:rPr>
        <w:t xml:space="preserve"> uzdržavanju;</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nije otuđila nekretnine ili pokretnine veće vrijednosti u posljednjih godinu dana od dana podnošenja zahtjeva za priznanje prava na pomoć u kući;</w:t>
      </w:r>
    </w:p>
    <w:p w:rsidR="00F468C7" w:rsidRDefault="00F468C7" w:rsidP="00F468C7">
      <w:pPr>
        <w:shd w:val="clear" w:color="auto" w:fill="FFFFFF"/>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t>-  </w:t>
      </w:r>
      <w:r>
        <w:rPr>
          <w:rFonts w:ascii="Times New Roman" w:eastAsia="Times New Roman" w:hAnsi="Times New Roman" w:cs="Times New Roman"/>
          <w:color w:val="000000"/>
          <w:sz w:val="24"/>
          <w:szCs w:val="24"/>
          <w:lang w:eastAsia="hr-HR"/>
        </w:rPr>
        <w:t xml:space="preserve">prihod samca ili prihod po članu kućanstva ne prelazi iznos od </w:t>
      </w:r>
      <w:r>
        <w:rPr>
          <w:rFonts w:ascii="Times New Roman" w:eastAsia="Times New Roman" w:hAnsi="Times New Roman" w:cs="Times New Roman"/>
          <w:sz w:val="24"/>
          <w:szCs w:val="24"/>
          <w:lang w:eastAsia="hr-HR"/>
        </w:rPr>
        <w:t>400%</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color w:val="000000"/>
          <w:sz w:val="24"/>
          <w:szCs w:val="24"/>
          <w:lang w:eastAsia="hr-HR"/>
        </w:rPr>
        <w:t xml:space="preserve">osnovice za izračun drugih naknada iz Zakona, </w:t>
      </w:r>
      <w:r>
        <w:rPr>
          <w:rFonts w:ascii="Times New Roman" w:eastAsia="Times New Roman" w:hAnsi="Times New Roman" w:cs="Times New Roman"/>
          <w:sz w:val="24"/>
          <w:szCs w:val="24"/>
          <w:lang w:eastAsia="hr-HR"/>
        </w:rPr>
        <w:t>uvećane za 20%;</w:t>
      </w:r>
      <w:r>
        <w:rPr>
          <w:rFonts w:ascii="Times New Roman" w:eastAsia="Times New Roman" w:hAnsi="Times New Roman" w:cs="Times New Roman"/>
          <w:b/>
          <w:sz w:val="24"/>
          <w:szCs w:val="24"/>
          <w:lang w:eastAsia="hr-HR"/>
        </w:rPr>
        <w:t xml:space="preserve"> </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pravo na pomoć u kući ne ostvaruje na temelju rješenja nadležnog tijela sukladno Zakonu;</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nije korisnik prava na doplatak za pomoć i njegu.</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Također, utvrđuje se da iznimno, korisnik prava na doplatak za pomoć i njegu može ostvariti pravo na pomoć u kući za zadovoljavanje pojedine potrebe iz članka 42.</w:t>
      </w:r>
      <w:r>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color w:val="000000"/>
          <w:sz w:val="24"/>
          <w:szCs w:val="24"/>
          <w:lang w:eastAsia="hr-HR"/>
        </w:rPr>
        <w:t>ove odluke.</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42.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omoć u kući može obuhvatiti: organiziranje prehrane (priprema ili nabava i dostava gotovih obroka u kuću), obavljanje kućnih poslova (dostava živežnih namirnica, pomoć u pripremanju obroka, pranje posuđa, pospremanje stana, donošenje vode, ogrjeva i slično, organiziranje pranja i glačanja rublja, nabava lijekova i drugih potrepština i dr.), održavanje osobne higijene (pomoć u oblačenju i svlačenju, u kupanju i obavljanju drugih higijenskih potreba) i zadovoljavanje drugih svakodnevnih potreba.</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Pomoć u kući može iznositi najviše 30 sati mjesečno po korisniku, ovisno o tjelesnom, mentalnom i zdravstvenom stanju podnositelja zahtjeva, a što se utvrđuje rješenjem o priznavanju prava na pomoć u kući.</w:t>
      </w:r>
    </w:p>
    <w:p w:rsidR="00F468C7" w:rsidRDefault="00F468C7" w:rsidP="00F468C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43. </w:t>
      </w:r>
      <w:r>
        <w:rPr>
          <w:rFonts w:ascii="Times New Roman" w:eastAsia="Times New Roman" w:hAnsi="Times New Roman"/>
          <w:sz w:val="24"/>
          <w:szCs w:val="24"/>
          <w:lang w:eastAsia="hr-HR"/>
        </w:rPr>
        <w:t>Prijedloga odluke utvrđuje se da se s</w:t>
      </w:r>
      <w:r>
        <w:rPr>
          <w:rFonts w:ascii="Times New Roman" w:eastAsia="Times New Roman" w:hAnsi="Times New Roman" w:cs="Times New Roman"/>
          <w:sz w:val="24"/>
          <w:szCs w:val="24"/>
          <w:lang w:eastAsia="hr-HR"/>
        </w:rPr>
        <w:t xml:space="preserve">avjetovanje sa stručnom podrškom pruža  korisnicima prava socijalne skrbi koje osigurava Grad Zagreb, a odnosi se na pomoć stručne osobe sa svrhom uspješnoga prevladavanja nedaća i teškoća s područja odgoja i obrazovanja, mirovinskog i zdravstvenog osiguranja, socijalne skrbi, zapošljavanja i rehabilitacije, pravne </w:t>
      </w:r>
      <w:r>
        <w:rPr>
          <w:rFonts w:ascii="Times New Roman" w:eastAsia="Times New Roman" w:hAnsi="Times New Roman" w:cs="Times New Roman"/>
          <w:sz w:val="24"/>
          <w:szCs w:val="24"/>
          <w:lang w:eastAsia="hr-HR"/>
        </w:rPr>
        <w:lastRenderedPageBreak/>
        <w:t xml:space="preserve">problematike, obiteljskih odnosa i drugih područja, na vođenje kućanstva, raspolaganje novcem, organizirano djetetovo učenje, nabavu odjeće, uključivanje u pučke kuhinje, klubove, pronalaženje posla, rješavanje problema stanovanja, uključivanje u radionice različitog sadržaja (kreativne i rekreativne radionice, radionice usvajanja socijalnih vještina, financijske pismenosti, energetske učinkovitosti i sl.), a koje omogućavaju kvalitetnije zadovoljavanje životnih potreba i drugo. </w:t>
      </w:r>
    </w:p>
    <w:p w:rsidR="00F468C7" w:rsidRDefault="00F468C7" w:rsidP="00F468C7">
      <w:pPr>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44. </w:t>
      </w:r>
      <w:r>
        <w:rPr>
          <w:rFonts w:ascii="Times New Roman" w:eastAsia="Times New Roman" w:hAnsi="Times New Roman"/>
          <w:sz w:val="24"/>
          <w:szCs w:val="24"/>
          <w:lang w:eastAsia="hr-HR"/>
        </w:rPr>
        <w:t>Prijedloga odluke utvrđuje se da se p</w:t>
      </w:r>
      <w:r>
        <w:rPr>
          <w:rFonts w:ascii="Times New Roman" w:eastAsia="Times New Roman" w:hAnsi="Times New Roman" w:cs="Times New Roman"/>
          <w:color w:val="000000"/>
          <w:sz w:val="24"/>
          <w:szCs w:val="24"/>
          <w:lang w:eastAsia="hr-HR"/>
        </w:rPr>
        <w:t>odmirenje pogrebnih troškova iz proračuna Grada Zagreba osigurava za osobe koje su preminule na području Grada Zagreba ili izvan područja Grada Zagreba, a u trenutku smrti su imale prijavljeno prebivalište na području Grada Zagreba, pod uvjetom da:</w:t>
      </w:r>
    </w:p>
    <w:p w:rsidR="00F468C7" w:rsidRDefault="00F468C7" w:rsidP="00F468C7">
      <w:pPr>
        <w:shd w:val="clear" w:color="auto" w:fill="FFFFFF"/>
        <w:spacing w:after="0" w:line="240" w:lineRule="auto"/>
        <w:ind w:hanging="14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nema obveznika zakonskog ili ugovornog uzdržavanja ili drugih osoba koje žele podmiriti pogrebne troškove ili ima ali su korisnici zajamčene minimalne naknade;</w:t>
      </w:r>
    </w:p>
    <w:p w:rsidR="00F468C7" w:rsidRDefault="00F468C7" w:rsidP="00F468C7">
      <w:pPr>
        <w:shd w:val="clear" w:color="auto" w:fill="FFFFFF"/>
        <w:spacing w:after="0" w:line="240" w:lineRule="auto"/>
        <w:jc w:val="both"/>
        <w:rPr>
          <w:rFonts w:ascii="Times New Roman" w:eastAsia="Times New Roman" w:hAnsi="Times New Roman" w:cs="Times New Roman"/>
          <w:color w:val="FF0000"/>
          <w:sz w:val="24"/>
          <w:szCs w:val="24"/>
          <w:lang w:eastAsia="hr-HR"/>
        </w:rPr>
      </w:pPr>
      <w:r>
        <w:rPr>
          <w:rFonts w:ascii="Times New Roman" w:eastAsia="Times New Roman" w:hAnsi="Times New Roman" w:cs="Times New Roman"/>
          <w:color w:val="000000"/>
          <w:sz w:val="24"/>
          <w:szCs w:val="24"/>
          <w:lang w:eastAsia="hr-HR"/>
        </w:rPr>
        <w:t>- troškove pogreba ne podmiruje nadležno tijelo sukladno Zakonu;</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troškove pogreba ne podmiruje nadležno ministarstvo na temelju Zakona o hrvatskim braniteljima iz Domovinskog rata i članovima njihovih obitelji;</w:t>
      </w:r>
    </w:p>
    <w:p w:rsidR="00F468C7" w:rsidRDefault="00F468C7" w:rsidP="00F468C7">
      <w:pPr>
        <w:shd w:val="clear" w:color="auto" w:fill="FFFFFF"/>
        <w:spacing w:after="0" w:line="240" w:lineRule="auto"/>
        <w:ind w:hanging="86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t>- se troškovi pogreba ne mogu podmiriti na temelju članstva preminule osobe u udruzi za solidarnu posmrtnu pripomoć ili iz police osiguranja.</w:t>
      </w:r>
    </w:p>
    <w:p w:rsidR="00F468C7" w:rsidRDefault="00F468C7" w:rsidP="00F468C7">
      <w:pPr>
        <w:shd w:val="clear" w:color="auto" w:fill="FFFFFF"/>
        <w:spacing w:after="0" w:line="240" w:lineRule="auto"/>
        <w:jc w:val="both"/>
        <w:rPr>
          <w:rFonts w:ascii="Times New Roman" w:eastAsia="Times New Roman" w:hAnsi="Times New Roman" w:cs="Times New Roman"/>
          <w:strike/>
          <w:color w:val="000000"/>
          <w:sz w:val="24"/>
          <w:szCs w:val="24"/>
          <w:lang w:eastAsia="hr-HR"/>
        </w:rPr>
      </w:pPr>
      <w:r>
        <w:rPr>
          <w:rFonts w:ascii="Times New Roman" w:eastAsia="Times New Roman" w:hAnsi="Times New Roman"/>
          <w:b/>
          <w:bCs/>
          <w:sz w:val="24"/>
          <w:szCs w:val="24"/>
          <w:lang w:eastAsia="hr-HR"/>
        </w:rPr>
        <w:t xml:space="preserve">Člankom 45. </w:t>
      </w:r>
      <w:r>
        <w:rPr>
          <w:rFonts w:ascii="Times New Roman" w:eastAsia="Times New Roman" w:hAnsi="Times New Roman"/>
          <w:sz w:val="24"/>
          <w:szCs w:val="24"/>
          <w:lang w:eastAsia="hr-HR"/>
        </w:rPr>
        <w:t>Prijedloga odluke utvrđuje se da o</w:t>
      </w:r>
      <w:r>
        <w:rPr>
          <w:rFonts w:ascii="Times New Roman" w:eastAsia="Times New Roman" w:hAnsi="Times New Roman" w:cs="Times New Roman"/>
          <w:color w:val="000000"/>
          <w:sz w:val="24"/>
          <w:szCs w:val="24"/>
          <w:lang w:eastAsia="hr-HR"/>
        </w:rPr>
        <w:t xml:space="preserve"> potrebi podmirenja pogrebnih troškova ured može obavijestiti svaka fizička ili pravna osoba. </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46.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ogrebni troškovi, u smislu ove odluke, uključuju: prijevoz umrle osobe do groblja Gaj urni - Krematorij u Zagrebu, opremanje minimalnom pogrebnom opremom za kremiranje, kremiranje i polaganje urne u zajedničku grobnicu, a ne uključuju troškove prijevoza do područja Grada Zagreba ako je osoba preminula izvan područja Grada Zagreba.</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r>
        <w:rPr>
          <w:rFonts w:ascii="Times New Roman" w:eastAsia="Times New Roman" w:hAnsi="Times New Roman"/>
          <w:b/>
          <w:bCs/>
          <w:sz w:val="24"/>
          <w:szCs w:val="24"/>
          <w:lang w:eastAsia="hr-HR"/>
        </w:rPr>
        <w:t xml:space="preserve">Člankom 47. </w:t>
      </w:r>
      <w:r>
        <w:rPr>
          <w:rFonts w:ascii="Times New Roman" w:eastAsia="Times New Roman" w:hAnsi="Times New Roman"/>
          <w:sz w:val="24"/>
          <w:szCs w:val="24"/>
          <w:lang w:eastAsia="hr-HR"/>
        </w:rPr>
        <w:t>Prijedloga odluke utvrđuje se da se p</w:t>
      </w:r>
      <w:r>
        <w:rPr>
          <w:rFonts w:ascii="Times New Roman" w:eastAsia="Times New Roman" w:hAnsi="Times New Roman" w:cs="Times New Roman"/>
          <w:color w:val="000000"/>
          <w:sz w:val="24"/>
          <w:szCs w:val="24"/>
          <w:lang w:eastAsia="hr-HR"/>
        </w:rPr>
        <w:t>ogrebni troškovi podmiruju tako da Grad Zagreb plaća pogrebne troškove iz članka 46. ove</w:t>
      </w:r>
      <w:r>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color w:val="000000"/>
          <w:sz w:val="24"/>
          <w:szCs w:val="24"/>
          <w:lang w:eastAsia="hr-HR"/>
        </w:rPr>
        <w:t>odluke fizičkoj ili pravnoj osobi koja je obavila uslugu za koju ima sklopljen ugovor s Gradom Zagrebom.</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Nadalje, utvrđuje se da će Grad Zagreb za preminulu osobu koja je imala prihod ili imovinu, zatražiti povrat pogrebnih troškova od njezinih nasljednika.</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48. </w:t>
      </w:r>
      <w:r>
        <w:rPr>
          <w:rFonts w:ascii="Times New Roman" w:eastAsia="Times New Roman" w:hAnsi="Times New Roman"/>
          <w:sz w:val="24"/>
          <w:szCs w:val="24"/>
          <w:lang w:eastAsia="hr-HR"/>
        </w:rPr>
        <w:t>Prijedloga odluke utvrđuje se da se p</w:t>
      </w:r>
      <w:r>
        <w:rPr>
          <w:rFonts w:ascii="Times New Roman" w:eastAsia="Times New Roman" w:hAnsi="Times New Roman" w:cs="Times New Roman"/>
          <w:color w:val="000000"/>
          <w:sz w:val="24"/>
          <w:szCs w:val="24"/>
          <w:lang w:eastAsia="hr-HR"/>
        </w:rPr>
        <w:t xml:space="preserve">ostupak za ostvarivanje prava socijalne skrbi propisanih ovom odlukom, pokreće na zahtjev stranke, </w:t>
      </w:r>
      <w:r>
        <w:rPr>
          <w:rFonts w:ascii="Times New Roman" w:eastAsia="Times New Roman" w:hAnsi="Times New Roman" w:cs="Times New Roman"/>
          <w:sz w:val="24"/>
          <w:szCs w:val="24"/>
          <w:lang w:eastAsia="hr-HR"/>
        </w:rPr>
        <w:t xml:space="preserve">na obrascu koji se objavljuje na internetskoj stranici Grada Zagreba, </w:t>
      </w:r>
      <w:r>
        <w:rPr>
          <w:rFonts w:ascii="Times New Roman" w:eastAsia="Times New Roman" w:hAnsi="Times New Roman" w:cs="Times New Roman"/>
          <w:color w:val="000000"/>
          <w:sz w:val="24"/>
          <w:szCs w:val="24"/>
          <w:lang w:eastAsia="hr-HR"/>
        </w:rPr>
        <w:t>ako odlukom nije drugačije utvrđeno.</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proofErr w:type="spellStart"/>
      <w:r>
        <w:rPr>
          <w:rFonts w:ascii="Times New Roman" w:eastAsia="Times New Roman" w:hAnsi="Times New Roman" w:cs="Times New Roman"/>
          <w:color w:val="000000"/>
          <w:sz w:val="24"/>
          <w:szCs w:val="24"/>
          <w:lang w:eastAsia="hr-HR"/>
        </w:rPr>
        <w:t>Nadalje</w:t>
      </w:r>
      <w:proofErr w:type="spellEnd"/>
      <w:r>
        <w:rPr>
          <w:rFonts w:ascii="Times New Roman" w:eastAsia="Times New Roman" w:hAnsi="Times New Roman" w:cs="Times New Roman"/>
          <w:color w:val="000000"/>
          <w:sz w:val="24"/>
          <w:szCs w:val="24"/>
          <w:lang w:eastAsia="hr-HR"/>
        </w:rPr>
        <w:t>, utvrđuje se da je uz zahtjev za pokretanje postupka za ostvarivanje prava socijalne skrbi, kao i tijekom korištenja prava, podnositelj zahtjeva dužan dostaviti nadležnom gradskom upravnom tijelu dokaze i isprave propisane ovom odlukom.</w:t>
      </w:r>
    </w:p>
    <w:p w:rsidR="00F468C7" w:rsidRDefault="00F468C7" w:rsidP="005675B4">
      <w:pPr>
        <w:shd w:val="clear" w:color="auto" w:fill="FFFFFF"/>
        <w:spacing w:after="0" w:line="240" w:lineRule="auto"/>
        <w:jc w:val="both"/>
        <w:rPr>
          <w:rFonts w:ascii="Times New Roman" w:eastAsia="Times New Roman" w:hAnsi="Times New Roman" w:cs="Times New Roman"/>
          <w:color w:val="000000"/>
          <w:sz w:val="24"/>
          <w:szCs w:val="24"/>
          <w:lang w:eastAsia="hr-HR"/>
        </w:rPr>
      </w:pPr>
      <w:bookmarkStart w:id="1" w:name="_GoBack"/>
      <w:bookmarkEnd w:id="1"/>
      <w:r>
        <w:rPr>
          <w:rFonts w:ascii="Times New Roman" w:eastAsia="Times New Roman" w:hAnsi="Times New Roman" w:cs="Times New Roman"/>
          <w:color w:val="000000"/>
          <w:sz w:val="24"/>
          <w:szCs w:val="24"/>
          <w:lang w:eastAsia="hr-HR"/>
        </w:rPr>
        <w:t>Također, utvrđuje se da će ured na internetskoj stranici Grada Zagreba i na oglasnim pločama gradske uprave istaknuti popis odgovarajućih dokaza, odnosno isprava, potrebnih za ostvarivanje novčanih naknada i socijalnih usluga utvrđenih ovom odlukom.</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r>
        <w:rPr>
          <w:rFonts w:ascii="Times New Roman" w:eastAsia="Times New Roman" w:hAnsi="Times New Roman"/>
          <w:b/>
          <w:bCs/>
          <w:sz w:val="24"/>
          <w:szCs w:val="24"/>
          <w:lang w:eastAsia="hr-HR"/>
        </w:rPr>
        <w:t xml:space="preserve">Člankom 49. </w:t>
      </w:r>
      <w:r>
        <w:rPr>
          <w:rFonts w:ascii="Times New Roman" w:eastAsia="Times New Roman" w:hAnsi="Times New Roman"/>
          <w:sz w:val="24"/>
          <w:szCs w:val="24"/>
          <w:lang w:eastAsia="hr-HR"/>
        </w:rPr>
        <w:t>Prijedloga odluke utvrđuje se da se k</w:t>
      </w:r>
      <w:r>
        <w:rPr>
          <w:rFonts w:ascii="Times New Roman" w:eastAsia="Times New Roman" w:hAnsi="Times New Roman" w:cs="Times New Roman"/>
          <w:color w:val="000000"/>
          <w:sz w:val="24"/>
          <w:szCs w:val="24"/>
          <w:lang w:eastAsia="hr-HR"/>
        </w:rPr>
        <w:t>orisnik može odreći novčanih naknada i socijalnih usluga iz ove odluke. </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50. </w:t>
      </w:r>
      <w:r>
        <w:rPr>
          <w:rFonts w:ascii="Times New Roman" w:eastAsia="Times New Roman" w:hAnsi="Times New Roman"/>
          <w:sz w:val="24"/>
          <w:szCs w:val="24"/>
          <w:lang w:eastAsia="hr-HR"/>
        </w:rPr>
        <w:t>Prijedloga odluke utvrđuje se da p</w:t>
      </w:r>
      <w:r>
        <w:rPr>
          <w:rFonts w:ascii="Times New Roman" w:eastAsia="Times New Roman" w:hAnsi="Times New Roman" w:cs="Times New Roman"/>
          <w:color w:val="000000"/>
          <w:sz w:val="24"/>
          <w:szCs w:val="24"/>
          <w:lang w:eastAsia="hr-HR"/>
        </w:rPr>
        <w:t xml:space="preserve">ravo na novčane naknade i socijalne usluge korisnicima pripada od prvoga dana sljedećeg mjeseca nakon podnošenja </w:t>
      </w:r>
      <w:r>
        <w:rPr>
          <w:rFonts w:ascii="Times New Roman" w:eastAsia="Times New Roman" w:hAnsi="Times New Roman" w:cs="Times New Roman"/>
          <w:sz w:val="24"/>
          <w:szCs w:val="24"/>
          <w:lang w:eastAsia="hr-HR"/>
        </w:rPr>
        <w:t>urednog</w:t>
      </w:r>
      <w:r>
        <w:rPr>
          <w:rFonts w:ascii="Times New Roman" w:eastAsia="Times New Roman" w:hAnsi="Times New Roman" w:cs="Times New Roman"/>
          <w:color w:val="FF0000"/>
          <w:sz w:val="24"/>
          <w:szCs w:val="24"/>
          <w:lang w:eastAsia="hr-HR"/>
        </w:rPr>
        <w:t xml:space="preserve"> </w:t>
      </w:r>
      <w:r>
        <w:rPr>
          <w:rFonts w:ascii="Times New Roman" w:eastAsia="Times New Roman" w:hAnsi="Times New Roman" w:cs="Times New Roman"/>
          <w:color w:val="000000"/>
          <w:sz w:val="24"/>
          <w:szCs w:val="24"/>
          <w:lang w:eastAsia="hr-HR"/>
        </w:rPr>
        <w:t>zahtjeva</w:t>
      </w:r>
      <w:r>
        <w:rPr>
          <w:rFonts w:ascii="Times New Roman" w:eastAsia="Times New Roman" w:hAnsi="Times New Roman" w:cs="Times New Roman"/>
          <w:iCs/>
          <w:color w:val="000000"/>
          <w:sz w:val="24"/>
          <w:szCs w:val="24"/>
          <w:lang w:eastAsia="hr-HR"/>
        </w:rPr>
        <w:t>,</w:t>
      </w:r>
      <w:r>
        <w:rPr>
          <w:rFonts w:ascii="Times New Roman" w:eastAsia="Times New Roman" w:hAnsi="Times New Roman" w:cs="Times New Roman"/>
          <w:color w:val="000000"/>
          <w:sz w:val="24"/>
          <w:szCs w:val="24"/>
          <w:lang w:eastAsia="hr-HR"/>
        </w:rPr>
        <w:t xml:space="preserve"> ako odlukom nije drugačije utvrđeno.</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51. </w:t>
      </w:r>
      <w:r>
        <w:rPr>
          <w:rFonts w:ascii="Times New Roman" w:eastAsia="Times New Roman" w:hAnsi="Times New Roman"/>
          <w:sz w:val="24"/>
          <w:szCs w:val="24"/>
          <w:lang w:eastAsia="hr-HR"/>
        </w:rPr>
        <w:t>Prijedloga odluke</w:t>
      </w:r>
      <w:r>
        <w:rPr>
          <w:rFonts w:ascii="Times New Roman" w:eastAsia="Times New Roman" w:hAnsi="Times New Roman" w:cs="Times New Roman"/>
          <w:color w:val="000000"/>
          <w:sz w:val="24"/>
          <w:szCs w:val="24"/>
          <w:lang w:eastAsia="hr-HR"/>
        </w:rPr>
        <w:t xml:space="preserve"> utvrđuje se da je korisnik dužan nadležnom gradskom upravnom tijelu prijaviti svaku promjenu činjenica koje utječu na ostvarivanje prava socijalne skrbi propisanih ovom odlukom, u roku od 15 dana od dana nastanka promjene, a ako su se promijenile okolnosti o kojima ovisi ostvarivanje pojedinoga prava iz ove odluke, donijet će se novo rješenje, ako ovom odlukom nije drugačije određeno.</w:t>
      </w:r>
    </w:p>
    <w:p w:rsidR="00F468C7" w:rsidRDefault="00F468C7" w:rsidP="00F468C7">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52. </w:t>
      </w:r>
      <w:r>
        <w:rPr>
          <w:rFonts w:ascii="Times New Roman" w:eastAsia="Times New Roman" w:hAnsi="Times New Roman"/>
          <w:sz w:val="24"/>
          <w:szCs w:val="24"/>
          <w:lang w:eastAsia="hr-HR"/>
        </w:rPr>
        <w:t>Prijedloga odluke utvrđuje se da je u</w:t>
      </w:r>
      <w:r>
        <w:rPr>
          <w:rFonts w:ascii="Times New Roman" w:eastAsia="Times New Roman" w:hAnsi="Times New Roman" w:cs="Times New Roman"/>
          <w:color w:val="000000"/>
          <w:sz w:val="24"/>
          <w:szCs w:val="24"/>
          <w:lang w:eastAsia="hr-HR"/>
        </w:rPr>
        <w:t xml:space="preserve">red obvezan, u suradnji s drugim nadležnim gradskim upravnim tijelima, najmanje jednom godišnje, preispitati postojanje </w:t>
      </w:r>
      <w:r>
        <w:rPr>
          <w:rFonts w:ascii="Times New Roman" w:eastAsia="Times New Roman" w:hAnsi="Times New Roman" w:cs="Times New Roman"/>
          <w:color w:val="000000"/>
          <w:sz w:val="24"/>
          <w:szCs w:val="24"/>
          <w:lang w:eastAsia="hr-HR"/>
        </w:rPr>
        <w:lastRenderedPageBreak/>
        <w:t>uvjeta za korištenje prava iz članka 4. ove odluke za sve korisnike, te da ured odlučuje, i po službenoj dužnosti, o prestanku prava iz članka 4. ove odluke, ako utvrdi da su prestali uvjeti za njihovo ostvarivanje.</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53. </w:t>
      </w:r>
      <w:r>
        <w:rPr>
          <w:rFonts w:ascii="Times New Roman" w:eastAsia="Times New Roman" w:hAnsi="Times New Roman"/>
          <w:sz w:val="24"/>
          <w:szCs w:val="24"/>
          <w:lang w:eastAsia="hr-HR"/>
        </w:rPr>
        <w:t>Prijedloga odluke utvrđuje se da u</w:t>
      </w:r>
      <w:r>
        <w:rPr>
          <w:rFonts w:ascii="Times New Roman" w:eastAsia="Times New Roman" w:hAnsi="Times New Roman" w:cs="Times New Roman"/>
          <w:color w:val="000000"/>
          <w:sz w:val="24"/>
          <w:szCs w:val="24"/>
          <w:lang w:eastAsia="hr-HR"/>
        </w:rPr>
        <w:t>red korisnicima prava iz članka 4. ove odluke izdaje socijalnu karticu.</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w:t>
      </w:r>
      <w:r>
        <w:rPr>
          <w:rFonts w:ascii="Times New Roman" w:eastAsia="Times New Roman" w:hAnsi="Times New Roman"/>
          <w:b/>
          <w:bCs/>
          <w:sz w:val="24"/>
          <w:szCs w:val="24"/>
          <w:lang w:eastAsia="hr-HR"/>
        </w:rPr>
        <w:t xml:space="preserve">Člankom 54. </w:t>
      </w:r>
      <w:r>
        <w:rPr>
          <w:rFonts w:ascii="Times New Roman" w:eastAsia="Times New Roman" w:hAnsi="Times New Roman"/>
          <w:sz w:val="24"/>
          <w:szCs w:val="24"/>
          <w:lang w:eastAsia="hr-HR"/>
        </w:rPr>
        <w:t>Prijedloga odluke utvrđuje se da k</w:t>
      </w:r>
      <w:r>
        <w:rPr>
          <w:rFonts w:ascii="Times New Roman" w:eastAsia="Times New Roman" w:hAnsi="Times New Roman" w:cs="Times New Roman"/>
          <w:color w:val="000000"/>
          <w:sz w:val="24"/>
          <w:szCs w:val="24"/>
          <w:lang w:eastAsia="hr-HR"/>
        </w:rPr>
        <w:t>orisnik koji je ostvario neko pravo socijalne skrbi propisano ovom odlukom, dužan je nadoknaditi štetu ako je: na temelju neistinitih ili netočnih podataka za koje je on, odnosno njegov skrbnik, znao ili morao znati da su neistiniti odnosno netočni, ili na drugi protupravan način, ostvario pravo koje mu ne pripada;</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ostvario pravo zbog toga što on, odnosno njegov skrbnik, nije prijavio promjenu koja utječe na gubitak ili opseg prava za koju je on, odnosno njegov skrbnik, znao ili morao znati.</w:t>
      </w:r>
    </w:p>
    <w:p w:rsidR="00F468C7" w:rsidRDefault="00F468C7" w:rsidP="00F468C7">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b/>
          <w:bCs/>
          <w:sz w:val="24"/>
          <w:szCs w:val="24"/>
          <w:lang w:eastAsia="hr-HR"/>
        </w:rPr>
        <w:t xml:space="preserve">Člankom 55. </w:t>
      </w:r>
      <w:r>
        <w:rPr>
          <w:rFonts w:ascii="Times New Roman" w:eastAsia="Times New Roman" w:hAnsi="Times New Roman"/>
          <w:sz w:val="24"/>
          <w:szCs w:val="24"/>
          <w:lang w:eastAsia="hr-HR"/>
        </w:rPr>
        <w:t>Prijedloga odluke utvrđuje se da će se n</w:t>
      </w:r>
      <w:r>
        <w:rPr>
          <w:rFonts w:ascii="Times New Roman" w:eastAsia="Times New Roman" w:hAnsi="Times New Roman" w:cs="Times New Roman"/>
          <w:color w:val="000000"/>
          <w:sz w:val="24"/>
          <w:szCs w:val="24"/>
          <w:lang w:eastAsia="hr-HR"/>
        </w:rPr>
        <w:t>ovčanom kaznom od 100,00 kuna do 300,00 kuna kazniti korisnik prava socijalne skrbi iz ove odluke koji je dao neistinite podatke na temelju kojih je ostvario pravo po ovoj odluci, te je dužan vratiti neosnovano primljene iznose pomoći socijalne skrbi koje je stekao na temelju ove odluke.</w:t>
      </w:r>
    </w:p>
    <w:p w:rsidR="00F468C7" w:rsidRDefault="00F468C7" w:rsidP="00F468C7">
      <w:pPr>
        <w:autoSpaceDE w:val="0"/>
        <w:autoSpaceDN w:val="0"/>
        <w:adjustRightInd w:val="0"/>
        <w:spacing w:after="0" w:line="240" w:lineRule="auto"/>
        <w:jc w:val="both"/>
        <w:rPr>
          <w:rFonts w:ascii="Times New Roman" w:hAnsi="Times New Roman"/>
          <w:b/>
          <w:sz w:val="24"/>
          <w:szCs w:val="24"/>
        </w:rPr>
      </w:pPr>
      <w:r>
        <w:rPr>
          <w:rFonts w:ascii="Times New Roman" w:eastAsia="Times New Roman" w:hAnsi="Times New Roman"/>
          <w:b/>
          <w:bCs/>
          <w:sz w:val="24"/>
          <w:szCs w:val="24"/>
          <w:lang w:eastAsia="hr-HR"/>
        </w:rPr>
        <w:t xml:space="preserve">Člankom 56. </w:t>
      </w:r>
      <w:r>
        <w:rPr>
          <w:rFonts w:ascii="Times New Roman" w:eastAsia="Times New Roman" w:hAnsi="Times New Roman"/>
          <w:sz w:val="24"/>
          <w:szCs w:val="24"/>
          <w:lang w:eastAsia="hr-HR"/>
        </w:rPr>
        <w:t>Prijedloga odluke utvrđuje se da d</w:t>
      </w:r>
      <w:r>
        <w:rPr>
          <w:rFonts w:ascii="Times New Roman" w:eastAsia="Times New Roman" w:hAnsi="Times New Roman" w:cs="Times New Roman"/>
          <w:color w:val="000000"/>
          <w:sz w:val="24"/>
          <w:szCs w:val="24"/>
          <w:lang w:eastAsia="hr-HR"/>
        </w:rPr>
        <w:t xml:space="preserve">anom stupanja na snagu ove odluke prestaje važiti Odluka o socijalnoj skrbi (Službeni glasnik Grada Zagreba </w:t>
      </w:r>
      <w:r>
        <w:rPr>
          <w:rFonts w:ascii="Times New Roman" w:eastAsia="Times New Roman" w:hAnsi="Times New Roman" w:cs="Times New Roman"/>
          <w:bCs/>
          <w:color w:val="000000"/>
          <w:sz w:val="24"/>
          <w:szCs w:val="24"/>
          <w:lang w:eastAsia="hr-HR"/>
        </w:rPr>
        <w:t>26/14, 19/15, 06/16,16/16, 23/16, 04/19, 06/20, 17/20 pročišćeni tekst, 22/20 i 8/21).</w:t>
      </w:r>
    </w:p>
    <w:p w:rsidR="00F468C7" w:rsidRDefault="00F468C7" w:rsidP="00F468C7">
      <w:pPr>
        <w:autoSpaceDE w:val="0"/>
        <w:autoSpaceDN w:val="0"/>
        <w:adjustRightInd w:val="0"/>
        <w:spacing w:after="0" w:line="240" w:lineRule="auto"/>
        <w:jc w:val="both"/>
        <w:rPr>
          <w:rFonts w:ascii="Times New Roman" w:hAnsi="Times New Roman"/>
          <w:b/>
          <w:sz w:val="24"/>
          <w:szCs w:val="24"/>
        </w:rPr>
      </w:pPr>
      <w:r>
        <w:rPr>
          <w:rFonts w:ascii="Times New Roman" w:eastAsia="Times New Roman" w:hAnsi="Times New Roman"/>
          <w:b/>
          <w:bCs/>
          <w:sz w:val="24"/>
          <w:szCs w:val="24"/>
          <w:lang w:eastAsia="hr-HR"/>
        </w:rPr>
        <w:t xml:space="preserve">Člankom 57. </w:t>
      </w:r>
      <w:r>
        <w:rPr>
          <w:rFonts w:ascii="Times New Roman" w:eastAsia="Times New Roman" w:hAnsi="Times New Roman"/>
          <w:sz w:val="24"/>
          <w:szCs w:val="24"/>
          <w:lang w:eastAsia="hr-HR"/>
        </w:rPr>
        <w:t>Prijedloga odluke utvrđuje se da će se p</w:t>
      </w:r>
      <w:r>
        <w:rPr>
          <w:rFonts w:ascii="Times New Roman" w:hAnsi="Times New Roman" w:cs="Times New Roman"/>
          <w:color w:val="000000"/>
          <w:sz w:val="24"/>
          <w:szCs w:val="24"/>
        </w:rPr>
        <w:t xml:space="preserve">ostupci započeti do stupanja na snagu ove odluke dovršiti sukladno odredbama </w:t>
      </w:r>
      <w:r>
        <w:rPr>
          <w:rFonts w:ascii="Times New Roman" w:eastAsia="Times New Roman" w:hAnsi="Times New Roman" w:cs="Times New Roman"/>
          <w:color w:val="000000"/>
          <w:sz w:val="24"/>
          <w:szCs w:val="24"/>
          <w:lang w:eastAsia="hr-HR"/>
        </w:rPr>
        <w:t xml:space="preserve">Odluke o socijalnoj skrbi (Službeni glasnik Grada Zagreba </w:t>
      </w:r>
      <w:r>
        <w:rPr>
          <w:rFonts w:ascii="Times New Roman" w:eastAsia="Times New Roman" w:hAnsi="Times New Roman" w:cs="Times New Roman"/>
          <w:bCs/>
          <w:color w:val="000000"/>
          <w:sz w:val="24"/>
          <w:szCs w:val="24"/>
          <w:lang w:eastAsia="hr-HR"/>
        </w:rPr>
        <w:t>26/14, 19/15, 06/16,16/16, 23/16, 04/19, 06/20, 17/20 pročišćeni tekst, 22/20 i 8/21</w:t>
      </w:r>
      <w:r>
        <w:rPr>
          <w:rFonts w:ascii="Times New Roman" w:eastAsia="Times New Roman" w:hAnsi="Times New Roman" w:cs="Times New Roman"/>
          <w:color w:val="000000"/>
          <w:sz w:val="24"/>
          <w:szCs w:val="24"/>
          <w:lang w:eastAsia="hr-HR"/>
        </w:rPr>
        <w:t>).</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b/>
          <w:bCs/>
          <w:sz w:val="24"/>
          <w:szCs w:val="24"/>
          <w:lang w:eastAsia="hr-HR"/>
        </w:rPr>
        <w:t xml:space="preserve">Člankom 58. </w:t>
      </w:r>
      <w:r>
        <w:rPr>
          <w:rFonts w:ascii="Times New Roman" w:eastAsia="Times New Roman" w:hAnsi="Times New Roman"/>
          <w:sz w:val="24"/>
          <w:szCs w:val="24"/>
          <w:lang w:eastAsia="hr-HR"/>
        </w:rPr>
        <w:t>Prijedloga odluke utvrđuje se da o</w:t>
      </w:r>
      <w:r>
        <w:rPr>
          <w:rFonts w:ascii="Times New Roman" w:eastAsia="Times New Roman" w:hAnsi="Times New Roman" w:cs="Times New Roman"/>
          <w:color w:val="000000"/>
          <w:sz w:val="24"/>
          <w:szCs w:val="24"/>
          <w:lang w:eastAsia="hr-HR"/>
        </w:rPr>
        <w:t xml:space="preserve">va odluka stupa na snagu osmoga dana od dana objave u Službenom glasniku Grada Zagreba, </w:t>
      </w:r>
      <w:r>
        <w:rPr>
          <w:rFonts w:ascii="Times New Roman" w:eastAsia="Times New Roman" w:hAnsi="Times New Roman" w:cs="Times New Roman"/>
          <w:sz w:val="24"/>
          <w:szCs w:val="24"/>
          <w:lang w:eastAsia="hr-HR"/>
        </w:rPr>
        <w:t>osim odredbi članaka 17., 18., 22., 23., 24.</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 xml:space="preserve">i članka 32. stavka 2. alineje 4. ove odluke, koji stupaju na snagu 01. rujna 2022. </w:t>
      </w:r>
    </w:p>
    <w:p w:rsidR="00F468C7" w:rsidRDefault="00F468C7" w:rsidP="00F468C7">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Stupanje na snagu osmoga dana od dana objave u Službenom glasniku Grada Zagreba sukladno je </w:t>
      </w:r>
      <w:r>
        <w:rPr>
          <w:rFonts w:ascii="Times New Roman" w:eastAsia="Times New Roman" w:hAnsi="Times New Roman"/>
          <w:sz w:val="24"/>
          <w:szCs w:val="24"/>
          <w:lang w:eastAsia="hr-HR"/>
        </w:rPr>
        <w:t>članku 120. stavku 2. Poslovnika Gradske skupštine Grada Zagreba (Službeni glasnik Grada Zagreba 17/09, 6/13, 7/14, 24/16-ispr., 2/17, 9/17-pročišćeni tekst , 13/18, 20/18-ispr., 2/19, 8/21, 11/21-pročišćeni tekst i 17/21-ispr.) kojim je propisano da odluke i drugi opći akti stupaju na snagu najranije osmog dana od dana objave, a razlog odgode primjene odredbi</w:t>
      </w:r>
      <w:r>
        <w:rPr>
          <w:rFonts w:ascii="Times New Roman" w:eastAsia="Times New Roman" w:hAnsi="Times New Roman" w:cs="Times New Roman"/>
          <w:sz w:val="24"/>
          <w:szCs w:val="24"/>
          <w:lang w:eastAsia="hr-HR"/>
        </w:rPr>
        <w:t xml:space="preserve">  članaka 17., 18., 22., 23., 24.</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 xml:space="preserve">i članka 32. stavka 2. alineje 4. ove odluke, koji stupaju na snagu 01. rujna 2022., je priprema njihove konkretne provedbe, odnosno primjene. </w:t>
      </w:r>
    </w:p>
    <w:p w:rsidR="00F468C7" w:rsidRDefault="00F468C7" w:rsidP="00F468C7">
      <w:pPr>
        <w:autoSpaceDE w:val="0"/>
        <w:autoSpaceDN w:val="0"/>
        <w:adjustRightInd w:val="0"/>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rsidR="00F468C7" w:rsidRDefault="00F468C7" w:rsidP="00F468C7">
      <w:pPr>
        <w:autoSpaceDE w:val="0"/>
        <w:autoSpaceDN w:val="0"/>
        <w:adjustRightInd w:val="0"/>
        <w:spacing w:after="0" w:line="240" w:lineRule="auto"/>
        <w:ind w:firstLine="708"/>
        <w:jc w:val="both"/>
        <w:rPr>
          <w:rFonts w:ascii="Times New Roman" w:eastAsia="Times New Roman" w:hAnsi="Times New Roman"/>
          <w:sz w:val="24"/>
          <w:szCs w:val="24"/>
          <w:lang w:eastAsia="hr-HR"/>
        </w:rPr>
      </w:pPr>
    </w:p>
    <w:p w:rsidR="00F468C7" w:rsidRDefault="00F468C7" w:rsidP="00F468C7">
      <w:pPr>
        <w:autoSpaceDE w:val="0"/>
        <w:autoSpaceDN w:val="0"/>
        <w:adjustRightInd w:val="0"/>
        <w:spacing w:after="0" w:line="240" w:lineRule="auto"/>
        <w:ind w:firstLine="708"/>
        <w:jc w:val="both"/>
        <w:rPr>
          <w:rFonts w:ascii="Times New Roman" w:eastAsia="Times New Roman" w:hAnsi="Times New Roman"/>
          <w:sz w:val="24"/>
          <w:szCs w:val="24"/>
          <w:lang w:eastAsia="hr-HR"/>
        </w:rPr>
      </w:pPr>
    </w:p>
    <w:p w:rsidR="005109A2" w:rsidRDefault="005109A2"/>
    <w:sectPr w:rsidR="00510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C7"/>
    <w:rsid w:val="005109A2"/>
    <w:rsid w:val="005675B4"/>
    <w:rsid w:val="00F468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A360"/>
  <w15:chartTrackingRefBased/>
  <w15:docId w15:val="{B1F39113-C0BE-430A-9BB1-B3C8A3B1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8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6236</Words>
  <Characters>35551</Characters>
  <Application>Microsoft Office Word</Application>
  <DocSecurity>0</DocSecurity>
  <Lines>296</Lines>
  <Paragraphs>83</Paragraphs>
  <ScaleCrop>false</ScaleCrop>
  <Company>Grad Zagreb</Company>
  <LinksUpToDate>false</LinksUpToDate>
  <CharactersWithSpaces>41704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Bačurin</dc:creator>
  <cp:keywords/>
  <dc:description/>
  <cp:lastModifiedBy>Marica Bačurin</cp:lastModifiedBy>
  <cp:revision>2</cp:revision>
  <dcterms:created xsi:type="dcterms:W3CDTF">2022-06-06T12:43:00Z</dcterms:created>
  <dcterms:modified xsi:type="dcterms:W3CDTF">2022-06-06T12:50:00Z</dcterms:modified>
</cp:coreProperties>
</file>