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C8F3" w14:textId="77777777" w:rsidR="00A40720" w:rsidRPr="00A40720" w:rsidRDefault="00A40720" w:rsidP="00A40720">
      <w:pPr>
        <w:rPr>
          <w:rFonts w:ascii="Times New Roman" w:eastAsia="Calibri" w:hAnsi="Times New Roman" w:cs="Times New Roman"/>
          <w:sz w:val="24"/>
          <w:szCs w:val="24"/>
        </w:rPr>
      </w:pPr>
      <w:r w:rsidRPr="00A40720">
        <w:rPr>
          <w:rFonts w:ascii="Times New Roman" w:eastAsia="Calibri" w:hAnsi="Times New Roman" w:cs="Times New Roman"/>
          <w:noProof/>
          <w:color w:val="000000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88FF5" wp14:editId="48C77229">
                <wp:simplePos x="0" y="0"/>
                <wp:positionH relativeFrom="column">
                  <wp:posOffset>4695092</wp:posOffset>
                </wp:positionH>
                <wp:positionV relativeFrom="paragraph">
                  <wp:posOffset>-316523</wp:posOffset>
                </wp:positionV>
                <wp:extent cx="161925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5F6E4" w14:textId="08E41680" w:rsidR="00A40720" w:rsidRDefault="000C65D9" w:rsidP="00A40720">
                            <w:pPr>
                              <w:jc w:val="center"/>
                            </w:pPr>
                            <w:r>
                              <w:t xml:space="preserve">Obrazac </w:t>
                            </w:r>
                            <w:r w:rsidR="00D44EF0">
                              <w:t>DIVPG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8FF5" id="Rectangle 1" o:spid="_x0000_s1026" style="position:absolute;margin-left:369.7pt;margin-top:-24.9pt;width:12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" fillcolor="#4472c4" strokecolor="#2f528f" strokeweight="1pt">
                <v:textbox>
                  <w:txbxContent>
                    <w:p w14:paraId="43A5F6E4" w14:textId="08E41680" w:rsidR="00A40720" w:rsidRDefault="000C65D9" w:rsidP="00A40720">
                      <w:pPr>
                        <w:jc w:val="center"/>
                      </w:pPr>
                      <w:r>
                        <w:t xml:space="preserve">Obrazac </w:t>
                      </w:r>
                      <w:r w:rsidR="00D44EF0">
                        <w:t>DIVPG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-1191"/>
        <w:tblW w:w="7088" w:type="dxa"/>
        <w:tblLayout w:type="fixed"/>
        <w:tblLook w:val="0000" w:firstRow="0" w:lastRow="0" w:firstColumn="0" w:lastColumn="0" w:noHBand="0" w:noVBand="0"/>
      </w:tblPr>
      <w:tblGrid>
        <w:gridCol w:w="4394"/>
        <w:gridCol w:w="2694"/>
      </w:tblGrid>
      <w:tr w:rsidR="00A40720" w:rsidRPr="00A40720" w14:paraId="1403E220" w14:textId="77777777" w:rsidTr="005036D6">
        <w:trPr>
          <w:cantSplit/>
          <w:trHeight w:val="615"/>
        </w:trPr>
        <w:tc>
          <w:tcPr>
            <w:tcW w:w="4394" w:type="dxa"/>
            <w:vAlign w:val="center"/>
          </w:tcPr>
          <w:p w14:paraId="0CBDDA83" w14:textId="56956BBE" w:rsidR="00A40720" w:rsidRPr="00A40720" w:rsidRDefault="00D44EF0" w:rsidP="00A40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Prilog 2</w:t>
            </w:r>
            <w:r w:rsidR="00A40720" w:rsidRPr="00A4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6A748AF6" w14:textId="77777777" w:rsidR="00A40720" w:rsidRPr="00A40720" w:rsidRDefault="00A40720" w:rsidP="00A407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471A29C4" w14:textId="19CB09B5" w:rsidR="00A40720" w:rsidRPr="007E7665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ab/>
      </w:r>
    </w:p>
    <w:p w14:paraId="51C112E1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FE10EF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0556E8B4" w14:textId="1D402425" w:rsidR="00A40720" w:rsidRPr="00A40720" w:rsidRDefault="00A40720" w:rsidP="007E7665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bookmarkStart w:id="0" w:name="_Hlk146107388"/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DODJELU POTPORE MALE VRIJEDNOSTI GRADA ZAGREBA ZA </w:t>
      </w:r>
      <w:r w:rsidR="005E6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DI</w:t>
      </w:r>
      <w:r w:rsidR="005005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VERSIFIKACIJU POLJOPRIVRE</w:t>
      </w:r>
      <w:r w:rsidR="005E6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5005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5E6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IH GOSPODARSTAVA</w:t>
      </w:r>
      <w:r w:rsidR="006C4C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2026.</w:t>
      </w:r>
      <w:bookmarkEnd w:id="0"/>
    </w:p>
    <w:p w14:paraId="7229E820" w14:textId="77777777" w:rsidR="00A40720" w:rsidRPr="000B3BF5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6876"/>
        <w:gridCol w:w="4123"/>
      </w:tblGrid>
      <w:tr w:rsidR="00A40720" w:rsidRPr="000B3BF5" w14:paraId="3F6D63C4" w14:textId="77777777" w:rsidTr="005036D6">
        <w:trPr>
          <w:cantSplit/>
          <w:trHeight w:val="20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BB104E" w14:textId="77777777" w:rsidR="00A40720" w:rsidRPr="000B3BF5" w:rsidRDefault="00A40720" w:rsidP="00A40720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A.  OPĆI PODACI </w:t>
            </w:r>
          </w:p>
        </w:tc>
      </w:tr>
      <w:tr w:rsidR="00A40720" w:rsidRPr="000B3BF5" w14:paraId="4C6EB7A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93177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536" w14:textId="3525241D" w:rsidR="00A40720" w:rsidRPr="000B3BF5" w:rsidRDefault="00A40720" w:rsidP="00A40720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prijave (upisati ime i prezime nositelja OPG, naziv i odgov</w:t>
            </w:r>
            <w:r w:rsidR="00D44E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ornu osobu u trgovačkom društvu ili zadruzi ili drugoj pravnoj osobi,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naziv i vlasnika obrta)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24070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10FE58D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8F0B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7A68" w14:textId="526095F2" w:rsidR="00A40720" w:rsidRPr="000B3BF5" w:rsidRDefault="00A40720" w:rsidP="00D44EF0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Oblik registracije (OPG, </w:t>
            </w:r>
            <w:r w:rsidR="00D44E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obrt, 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trgovačko društvo,</w:t>
            </w:r>
            <w:r w:rsidR="00D44E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zadruga, druga pravna osoba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2EC42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946AEF8" w14:textId="77777777" w:rsidTr="005036D6">
        <w:trPr>
          <w:trHeight w:val="113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35181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6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A7F14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Sjedište podnositelja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B78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Ulica, kućni broj i mjesto:</w:t>
            </w:r>
          </w:p>
        </w:tc>
      </w:tr>
      <w:tr w:rsidR="00A40720" w:rsidRPr="000B3BF5" w14:paraId="5C4CBE41" w14:textId="77777777" w:rsidTr="005036D6">
        <w:trPr>
          <w:trHeight w:val="113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8A9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0B2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CAF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Poštanski broj:                    Poštanski ured:</w:t>
            </w:r>
          </w:p>
        </w:tc>
      </w:tr>
      <w:tr w:rsidR="00A40720" w:rsidRPr="000B3BF5" w14:paraId="06DCA2BE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4CD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F024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 / mobitel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A3D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701B1662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F89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63A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7B6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960FC1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29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5CFA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DE4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052EA3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34BB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81F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MB trgovačkog društva / MB obrta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D1B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F46EFF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51A8430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8BF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C3E2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F8A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A089013" w14:textId="0CC00979" w:rsidR="00A40720" w:rsidRPr="000B3BF5" w:rsidRDefault="00A40720" w:rsidP="00C8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W w:w="116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340"/>
        <w:gridCol w:w="308"/>
      </w:tblGrid>
      <w:tr w:rsidR="00C83C06" w:rsidRPr="00E27778" w14:paraId="58D20A12" w14:textId="77777777" w:rsidTr="00F11B55">
        <w:trPr>
          <w:trHeight w:val="1261"/>
        </w:trPr>
        <w:tc>
          <w:tcPr>
            <w:tcW w:w="1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04"/>
              <w:gridCol w:w="1604"/>
              <w:gridCol w:w="14"/>
            </w:tblGrid>
            <w:tr w:rsidR="00E27778" w:rsidRPr="00E27778" w14:paraId="6E9228EE" w14:textId="77777777" w:rsidTr="00C220D3">
              <w:trPr>
                <w:cantSplit/>
                <w:trHeight w:val="418"/>
              </w:trPr>
              <w:tc>
                <w:tcPr>
                  <w:tcW w:w="114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1380E87" w14:textId="2F0082B5" w:rsidR="00E27778" w:rsidRPr="00E27778" w:rsidRDefault="00E27778" w:rsidP="005E6E43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E27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lastRenderedPageBreak/>
                    <w:t xml:space="preserve">B. PODACI O </w:t>
                  </w:r>
                  <w:r w:rsidR="005E6E4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TROŠKOVIMA ZA </w:t>
                  </w:r>
                  <w:r w:rsidRPr="00E27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KOJE SE TRAŽI POTPORA </w:t>
                  </w:r>
                </w:p>
              </w:tc>
            </w:tr>
            <w:tr w:rsidR="00C220D3" w:rsidRPr="00E27778" w14:paraId="1132B751" w14:textId="77777777" w:rsidTr="0022347D">
              <w:trPr>
                <w:gridAfter w:val="1"/>
                <w:wAfter w:w="14" w:type="dxa"/>
                <w:cantSplit/>
                <w:trHeight w:val="609"/>
              </w:trPr>
              <w:tc>
                <w:tcPr>
                  <w:tcW w:w="9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4B0E7CD1" w14:textId="2F71C5C9" w:rsidR="00C220D3" w:rsidRPr="00E27778" w:rsidRDefault="005E6E43" w:rsidP="00E27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Troškovi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2F2F2"/>
                  <w:hideMark/>
                </w:tcPr>
                <w:p w14:paraId="4ADB8894" w14:textId="77777777" w:rsidR="00C220D3" w:rsidRDefault="00C220D3" w:rsidP="00E27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18"/>
                      <w:lang w:eastAsia="hr-HR"/>
                    </w:rPr>
                  </w:pPr>
                </w:p>
                <w:p w14:paraId="05D73F7C" w14:textId="410F1110" w:rsidR="00C220D3" w:rsidRPr="00E27778" w:rsidRDefault="0022347D" w:rsidP="00E27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18"/>
                      <w:lang w:eastAsia="hr-HR"/>
                    </w:rPr>
                    <w:t>Označiti sa X</w:t>
                  </w:r>
                </w:p>
              </w:tc>
            </w:tr>
            <w:tr w:rsidR="0022347D" w:rsidRPr="00E27778" w14:paraId="498F5CDE" w14:textId="77777777" w:rsidTr="0022347D">
              <w:trPr>
                <w:gridAfter w:val="1"/>
                <w:wAfter w:w="14" w:type="dxa"/>
                <w:cantSplit/>
                <w:trHeight w:val="609"/>
              </w:trPr>
              <w:tc>
                <w:tcPr>
                  <w:tcW w:w="9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7F19A45" w14:textId="5D2CE42B" w:rsidR="0022347D" w:rsidRPr="0022347D" w:rsidRDefault="0022347D" w:rsidP="0022347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Prerada i trženje poljoprivrednih proizvoda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14:paraId="3AB84081" w14:textId="77777777" w:rsidR="0022347D" w:rsidRDefault="0022347D" w:rsidP="00E27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18AAA65C" w14:textId="77777777" w:rsidTr="0022347D">
              <w:trPr>
                <w:gridAfter w:val="1"/>
                <w:wAfter w:w="14" w:type="dxa"/>
                <w:cantSplit/>
                <w:trHeight w:val="653"/>
              </w:trPr>
              <w:tc>
                <w:tcPr>
                  <w:tcW w:w="9804" w:type="dxa"/>
                  <w:tcBorders>
                    <w:right w:val="single" w:sz="4" w:space="0" w:color="auto"/>
                  </w:tcBorders>
                  <w:hideMark/>
                </w:tcPr>
                <w:p w14:paraId="61AF58B8" w14:textId="357D5017" w:rsidR="0022347D" w:rsidRPr="0022347D" w:rsidRDefault="0022347D" w:rsidP="009128BE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unutarnj</w:t>
                  </w:r>
                  <w:r w:rsidR="009128BE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e uređenje objekata za preradu</w:t>
                  </w: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 poljoprivrednih proizvoda 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7B734A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6"/>
                      <w:lang w:eastAsia="hr-HR"/>
                    </w:rPr>
                  </w:pPr>
                </w:p>
                <w:p w14:paraId="27241355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6"/>
                      <w:lang w:eastAsia="hr-HR"/>
                    </w:rPr>
                  </w:pPr>
                </w:p>
                <w:p w14:paraId="453DC520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6"/>
                      <w:lang w:eastAsia="hr-HR"/>
                    </w:rPr>
                  </w:pPr>
                </w:p>
                <w:p w14:paraId="02FEB902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6"/>
                      <w:lang w:eastAsia="hr-HR"/>
                    </w:rPr>
                  </w:pPr>
                </w:p>
                <w:p w14:paraId="1EEB70D3" w14:textId="6DC03D5B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</w:tc>
            </w:tr>
            <w:tr w:rsidR="0022347D" w:rsidRPr="00E27778" w14:paraId="2EE5BF5C" w14:textId="77777777" w:rsidTr="0022347D">
              <w:trPr>
                <w:gridAfter w:val="1"/>
                <w:wAfter w:w="14" w:type="dxa"/>
                <w:cantSplit/>
                <w:trHeight w:val="769"/>
              </w:trPr>
              <w:tc>
                <w:tcPr>
                  <w:tcW w:w="9804" w:type="dxa"/>
                  <w:tcBorders>
                    <w:right w:val="single" w:sz="4" w:space="0" w:color="auto"/>
                  </w:tcBorders>
                  <w:hideMark/>
                </w:tcPr>
                <w:p w14:paraId="65BCDE4D" w14:textId="23765D65" w:rsidR="0022347D" w:rsidRPr="0022347D" w:rsidRDefault="0022347D" w:rsidP="009128BE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nabava nove opreme za doradu i preradu poljoprivrednih proizvoda, te pripremu za njihovo izravno stavljanje na tržište (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ECE1C8" w14:textId="47BB4AF0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7736C037" w14:textId="4BCC32BA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73C2F17E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023F0BFB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19A929BC" w14:textId="539E7D70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6AC7E6FE" w14:textId="77777777" w:rsidTr="0022347D">
              <w:trPr>
                <w:gridAfter w:val="1"/>
                <w:wAfter w:w="14" w:type="dxa"/>
                <w:cantSplit/>
                <w:trHeight w:val="833"/>
              </w:trPr>
              <w:tc>
                <w:tcPr>
                  <w:tcW w:w="9804" w:type="dxa"/>
                  <w:hideMark/>
                </w:tcPr>
                <w:p w14:paraId="3EEAECB6" w14:textId="097F1BD3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>nabava opreme u funkciji stavljanja na tržište poljoprivrednih proizvoda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078D7F" w14:textId="22415A84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  <w:p w14:paraId="403A3393" w14:textId="13D95C08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  <w:p w14:paraId="14AC5947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  <w:p w14:paraId="4FCA62E9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  <w:p w14:paraId="5587D61C" w14:textId="18B76C81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</w:tc>
            </w:tr>
            <w:tr w:rsidR="0022347D" w:rsidRPr="00E27778" w14:paraId="1615C9AE" w14:textId="77777777" w:rsidTr="0022347D">
              <w:trPr>
                <w:gridAfter w:val="1"/>
                <w:wAfter w:w="14" w:type="dxa"/>
                <w:cantSplit/>
                <w:trHeight w:val="843"/>
              </w:trPr>
              <w:tc>
                <w:tcPr>
                  <w:tcW w:w="9804" w:type="dxa"/>
                  <w:shd w:val="clear" w:color="auto" w:fill="F2F2F2" w:themeFill="background1" w:themeFillShade="F2"/>
                  <w:hideMark/>
                </w:tcPr>
                <w:p w14:paraId="467DEFA6" w14:textId="7B0E38C1" w:rsidR="0022347D" w:rsidRPr="0022347D" w:rsidRDefault="0022347D" w:rsidP="0022347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  <w:lang w:eastAsia="hr-HR"/>
                    </w:rPr>
                    <w:t>Obavljanje uslužnih djelatnosti povezanih s poljoprivredom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  <w:hideMark/>
                </w:tcPr>
                <w:p w14:paraId="685FA006" w14:textId="46B7E847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</w:tc>
            </w:tr>
            <w:tr w:rsidR="0022347D" w:rsidRPr="00E27778" w14:paraId="607D819B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  <w:hideMark/>
                </w:tcPr>
                <w:p w14:paraId="3047C8B3" w14:textId="3C90ABC0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unutarnje uređenje, opremanje objekata,  te vanjsko uređenje objekata za bavljenje turizmom na OPG-ovima sukladno posebnim propisima koji uređuju ovu djelatnost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C03D1F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4CEB4FE2" w14:textId="653664A7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1763993A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</w:tcPr>
                <w:p w14:paraId="2B32269B" w14:textId="580DE717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 xml:space="preserve">ulaganja u pružanje ostalih sadržaja i aktivnosti na OPG-ovima (troškovi </w:t>
                  </w:r>
                  <w:r w:rsidR="001D6E98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 xml:space="preserve">uređenja i </w:t>
                  </w: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opremanja edukacijskih praktikuma na OPG-u)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FFBF88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746D33EA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  <w:shd w:val="clear" w:color="auto" w:fill="F2F2F2" w:themeFill="background1" w:themeFillShade="F2"/>
                </w:tcPr>
                <w:p w14:paraId="6B6EE587" w14:textId="430E7E01" w:rsidR="0022347D" w:rsidRPr="0022347D" w:rsidRDefault="0022347D" w:rsidP="0022347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  <w:lang w:eastAsia="hr-HR"/>
                    </w:rPr>
                    <w:t>Edukacija poljoprivrednih proizvođača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18684D61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00284BED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  <w:tcBorders>
                    <w:right w:val="single" w:sz="4" w:space="0" w:color="auto"/>
                  </w:tcBorders>
                </w:tcPr>
                <w:p w14:paraId="05C0BDEF" w14:textId="612A22D3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pohađanje stručnih osposobljavanja vezanih na preradu poljoprivrednih proizvoda (zanimanje sirar/ica, mesar/ica i dr.)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431FD0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3FACB457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  <w:tcBorders>
                    <w:right w:val="single" w:sz="4" w:space="0" w:color="auto"/>
                  </w:tcBorders>
                </w:tcPr>
                <w:p w14:paraId="75CD4D97" w14:textId="4FA6A3C0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pohađanje tečajeva i radionica vezanih za preradu i trženje poljoprivrednih proizvoda te obavljanje uslužnih djelatnosti na OPG-u (tečajevi i radionice za unapređenje informatičkih vještina, za vođenje poslovnih knjiga na OPG-u, za zakone i propise u poljoprivredi, za prezentaciju poljoprivrednih proizvoda, za apliciranje na EU natječaje, za bavljenje seoskim turizmom, za unapređenje razine zelene i digitalne kompetencije i dr.)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267D95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</w:tbl>
          <w:p w14:paraId="2BAAF6FD" w14:textId="77777777" w:rsidR="00C83C06" w:rsidRPr="00E27778" w:rsidRDefault="00C83C06" w:rsidP="00E27778">
            <w:pPr>
              <w:spacing w:before="240" w:after="240" w:line="240" w:lineRule="auto"/>
              <w:ind w:left="27" w:hanging="2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20D3" w:rsidRPr="00E27778" w14:paraId="44E606CA" w14:textId="77777777" w:rsidTr="00F11B55">
        <w:trPr>
          <w:trHeight w:val="1261"/>
        </w:trPr>
        <w:tc>
          <w:tcPr>
            <w:tcW w:w="1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4"/>
              <w:gridCol w:w="2126"/>
              <w:gridCol w:w="2126"/>
              <w:gridCol w:w="937"/>
              <w:gridCol w:w="1222"/>
              <w:gridCol w:w="1897"/>
            </w:tblGrid>
            <w:tr w:rsidR="00C220D3" w:rsidRPr="00A40720" w14:paraId="04765076" w14:textId="77777777" w:rsidTr="00C220D3">
              <w:trPr>
                <w:cantSplit/>
                <w:trHeight w:val="506"/>
              </w:trPr>
              <w:tc>
                <w:tcPr>
                  <w:tcW w:w="1142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B89D45" w14:textId="77777777" w:rsidR="00C220D3" w:rsidRPr="00A40720" w:rsidRDefault="00C220D3" w:rsidP="00C220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hr-HR"/>
                    </w:rPr>
                    <w:t>TROŠKOVNIK</w:t>
                  </w:r>
                </w:p>
              </w:tc>
            </w:tr>
            <w:tr w:rsidR="00C220D3" w:rsidRPr="00A40720" w14:paraId="10EFD74B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49F98407" w14:textId="4C0910A6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Naziv troška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044ACD2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 Dobavljač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44ABEA2A" w14:textId="7D54260F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Broj računa/ponude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/ troškovnika</w:t>
                  </w: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1243272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Predviđeni datum </w:t>
                  </w:r>
                </w:p>
                <w:p w14:paraId="35429BA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završetka ulaganja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57591E6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Vrijednost u eur (bez PDV-a)</w:t>
                  </w:r>
                </w:p>
              </w:tc>
            </w:tr>
            <w:tr w:rsidR="00C220D3" w:rsidRPr="00A40720" w14:paraId="2DCE105C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C23207A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AA1C60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B37E9D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B12C66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A5158F2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120EECFA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56681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EE4564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8CEE1C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3B825B2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A8B036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21F3B0C3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A5E2C6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3F9A95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BE309B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FF7618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0665C66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32B89555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CD0FE7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8BFA62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B54F39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12ADA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89C641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7EF5B2EA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E45A296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07B43F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3EBFF2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FA9390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9FD215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6531B08C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2DDBBD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F7AD75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6A3974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CEEFF5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7C5AAA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5747B39A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E4ED4C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146DCE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69512E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00346B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8BBCA2A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4A1CA857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4C20F02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3C6A76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711E96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34B27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B078F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5456A656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872F5E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D51B3FA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2727C1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D0EC14A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A1A0C4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1C0BD207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380C4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03BF43B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7155F9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A01DE4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4B843B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723D81C4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C850FA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7B5C9C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40B219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A14D4E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C38987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0BA216EB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CA81E0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89607F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EBCFC8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3319B4B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1F5F9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10B092E7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455F5A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0BE286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A204F8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498E28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83692F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668216F7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006FD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8CFC00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507CC5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73673E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F0A3AE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581C2FB6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7B7EF4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6633FB2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88F85C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50AFAC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14390F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19EE1035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C5F41D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D6EB8F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B9C07B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019FAB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FB4E626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636C05E5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CF070E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F28623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4C2A4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3FEA0E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A6FF08B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23432E58" w14:textId="77777777" w:rsidTr="00671C4F">
              <w:trPr>
                <w:cantSplit/>
                <w:trHeight w:val="495"/>
              </w:trPr>
              <w:tc>
                <w:tcPr>
                  <w:tcW w:w="83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22B16A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                                                          Ukupna vrijednost ulaganja (bez PDV-a):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A1002A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                                         </w:t>
                  </w:r>
                  <w:r w:rsidRPr="00A407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eur</w:t>
                  </w:r>
                </w:p>
              </w:tc>
            </w:tr>
            <w:tr w:rsidR="00C220D3" w:rsidRPr="00A40720" w14:paraId="25BAA905" w14:textId="77777777" w:rsidTr="00671C4F">
              <w:trPr>
                <w:cantSplit/>
                <w:trHeight w:val="491"/>
              </w:trPr>
              <w:tc>
                <w:tcPr>
                  <w:tcW w:w="1142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3559FBD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66DDF138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IZNOS POTPORE KOJI SE TRAŽI OD GRADA ZAGREBA__________________________eur</w:t>
                  </w:r>
                </w:p>
                <w:p w14:paraId="0CBA9BDD" w14:textId="382CC30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6DFA1DC3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  <w:lang w:eastAsia="hr-HR"/>
                    </w:rPr>
                  </w:pPr>
                </w:p>
                <w:p w14:paraId="2F54AFB0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Da li su za ovo ulaganje već odobrena sredstva iz proračuna</w:t>
                  </w:r>
                  <w:r w:rsidRPr="00A40720">
                    <w:rPr>
                      <w:rFonts w:ascii="Calibri" w:eastAsia="Calibri" w:hAnsi="Calibri" w:cs="Arial"/>
                    </w:rPr>
                    <w:t xml:space="preserve"> </w:t>
                  </w: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Europske unije, državnog proračuna ili proračuna Grada?   DA                    NE  (ako je odgovor pozitivan molimo navesti instituciju i iznos sredstava)</w:t>
                  </w:r>
                </w:p>
                <w:p w14:paraId="5EE4B180" w14:textId="0490A51B" w:rsidR="00C220D3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___________________________________________________________________________________</w:t>
                  </w:r>
                </w:p>
                <w:p w14:paraId="3C1AB7A1" w14:textId="77777777" w:rsidR="00D523F8" w:rsidRPr="00A40720" w:rsidRDefault="00D523F8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33823286" w14:textId="2E51347F" w:rsidR="00D523F8" w:rsidRPr="00D523F8" w:rsidRDefault="00D523F8" w:rsidP="00D52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Da li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prerađuj</w:t>
                  </w:r>
                  <w:r w:rsidR="009128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te i tržite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9128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isključivo 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vlastite poljoprivredne proizvode?                                                                                 </w:t>
                  </w:r>
                  <w:r w:rsidR="009128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        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DA                    NE</w:t>
                  </w:r>
                </w:p>
                <w:p w14:paraId="24D906EA" w14:textId="6AAC22B5" w:rsidR="00D523F8" w:rsidRPr="00D523F8" w:rsidRDefault="00D523F8" w:rsidP="00D52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(ako je odgovor ne molimo navesti koji proizvodi nisu iz vlastite proizvodnje)</w:t>
                  </w:r>
                </w:p>
                <w:p w14:paraId="34EAF661" w14:textId="77777777" w:rsidR="00D523F8" w:rsidRPr="00D523F8" w:rsidRDefault="00D523F8" w:rsidP="00D52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___________________________________________________________________________________</w:t>
                  </w:r>
                </w:p>
                <w:p w14:paraId="067A6F0B" w14:textId="7E3E0B74" w:rsidR="00C220D3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2D4A616B" w14:textId="77777777" w:rsidR="00D523F8" w:rsidRPr="00A40720" w:rsidRDefault="00D523F8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2202AFEC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Da li obavljate stočarsku proizvodnju na području Grada Zagreba na kojem je dozvoljeno držanje domaćih životinja?        DA                    NE   (molimo navesti adresu objekta za držanje stoke)</w:t>
                  </w:r>
                </w:p>
                <w:p w14:paraId="5C23A9AE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___________________________________________________________________________________</w:t>
                  </w:r>
                </w:p>
                <w:p w14:paraId="5F3153D9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026A8B4B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li ste mladi poljoprivrednik?</w:t>
                  </w:r>
                  <w:r w:rsidRPr="00A40720">
                    <w:rPr>
                      <w:rFonts w:ascii="Calibri" w:eastAsia="Calibri" w:hAnsi="Calibri" w:cs="Arial"/>
                    </w:rPr>
                    <w:t xml:space="preserve">                                                                                                                                           </w:t>
                  </w: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DA                    NE   </w:t>
                  </w:r>
                </w:p>
                <w:p w14:paraId="4C6E7F75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461C82B9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li ste profesionalni poljoprivrednik?</w:t>
                  </w:r>
                  <w:r w:rsidRPr="00A40720">
                    <w:rPr>
                      <w:rFonts w:ascii="Calibri" w:eastAsia="Calibri" w:hAnsi="Calibri" w:cs="Arial"/>
                    </w:rPr>
                    <w:t xml:space="preserve">                                                                                                                              </w:t>
                  </w: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                   NE</w:t>
                  </w:r>
                </w:p>
                <w:p w14:paraId="4ECFCE2B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15253518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li ste ekološki poljoprivrednik?                                                                                                                                             DA                     NE</w:t>
                  </w:r>
                </w:p>
                <w:p w14:paraId="4F729BA8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753E18B7" w14:textId="77777777" w:rsidR="00C220D3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li ste certificirani poljoprivrednik?                                                                                                                                DA                    NE</w:t>
                  </w:r>
                </w:p>
                <w:p w14:paraId="4257CD5C" w14:textId="77777777" w:rsidR="000154D3" w:rsidRDefault="000154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5FEC0272" w14:textId="5883109F" w:rsidR="000154D3" w:rsidRDefault="000154D3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0154D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Vrsta ulaganja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 (zaokružiti)</w:t>
                  </w:r>
                  <w:r w:rsidR="00B804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:</w:t>
                  </w:r>
                </w:p>
                <w:p w14:paraId="25FBCD37" w14:textId="77777777" w:rsidR="000154D3" w:rsidRPr="000154D3" w:rsidRDefault="000154D3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7C26B1F1" w14:textId="7D5E1C61" w:rsidR="000154D3" w:rsidRPr="000154D3" w:rsidRDefault="000154D3" w:rsidP="000154D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0154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lastRenderedPageBreak/>
                    <w:t xml:space="preserve">Prerada te trženje voća i povrća </w:t>
                  </w:r>
                </w:p>
                <w:p w14:paraId="73856548" w14:textId="69BB8A0E" w:rsidR="000154D3" w:rsidRPr="000154D3" w:rsidRDefault="000154D3" w:rsidP="000154D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0154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Obavljanje uslužnih djelatnosti</w:t>
                  </w:r>
                </w:p>
                <w:p w14:paraId="469D8CB9" w14:textId="6020251E" w:rsidR="000154D3" w:rsidRDefault="000154D3" w:rsidP="000154D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0154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Ostalo</w:t>
                  </w:r>
                </w:p>
                <w:p w14:paraId="4C3CDF9E" w14:textId="77777777" w:rsidR="00B80487" w:rsidRDefault="00B80487" w:rsidP="00B80487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3813C000" w14:textId="565B8391" w:rsidR="000154D3" w:rsidRDefault="000154D3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hr-HR"/>
                    </w:rPr>
                  </w:pPr>
                  <w:r w:rsidRPr="00B8048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hr-HR"/>
                    </w:rPr>
                    <w:t xml:space="preserve">Ukoliko se ulaganje odnosi na </w:t>
                  </w:r>
                  <w:r w:rsidR="00B80487" w:rsidRPr="00B8048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hr-HR"/>
                    </w:rPr>
                    <w:t xml:space="preserve">više vrsti, potrebno je razdvojiti troškove po vrsti ulaganja te opisati koji trošak se odnosi na koju vrstu ulaganja. </w:t>
                  </w:r>
                </w:p>
                <w:p w14:paraId="67F84DB8" w14:textId="77777777" w:rsidR="00B80487" w:rsidRDefault="00B80487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hr-HR"/>
                    </w:rPr>
                  </w:pPr>
                </w:p>
                <w:p w14:paraId="30B5B4BF" w14:textId="5E61C610" w:rsidR="00B80487" w:rsidRPr="00B80487" w:rsidRDefault="00B80487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E8F4A75" wp14:editId="4EE88072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129540</wp:posOffset>
                            </wp:positionV>
                            <wp:extent cx="6962775" cy="0"/>
                            <wp:effectExtent l="0" t="0" r="28575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9627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A80A418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10.2pt" to="553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61B6B932" w14:textId="3F2767A0" w:rsidR="000154D3" w:rsidRDefault="000154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65BF2F14" w14:textId="2AFBFBDA" w:rsidR="00B80487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AC457F7" wp14:editId="30CE7B46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146050</wp:posOffset>
                            </wp:positionV>
                            <wp:extent cx="6962775" cy="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9627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A6E87DE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1.5pt" to="553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46913091" w14:textId="559D2865" w:rsidR="00B80487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4708D125" w14:textId="77777777" w:rsidR="009F750B" w:rsidRDefault="009F750B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009E5310" w14:textId="4B59B882" w:rsidR="00B80487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346E580" wp14:editId="16E4765A">
                            <wp:simplePos x="0" y="0"/>
                            <wp:positionH relativeFrom="column">
                              <wp:posOffset>76200</wp:posOffset>
                            </wp:positionH>
                            <wp:positionV relativeFrom="paragraph">
                              <wp:posOffset>0</wp:posOffset>
                            </wp:positionV>
                            <wp:extent cx="6962775" cy="0"/>
                            <wp:effectExtent l="0" t="0" r="28575" b="1905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9627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7BA2A71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0" to="55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0230D07B" w14:textId="4B01015E" w:rsidR="009F750B" w:rsidRPr="00D523F8" w:rsidRDefault="009F750B" w:rsidP="00020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13DA9DD7" w14:textId="77777777" w:rsidR="00C220D3" w:rsidRPr="00E27778" w:rsidRDefault="00C220D3" w:rsidP="00E277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C83C06" w:rsidRPr="00E27778" w14:paraId="0511172E" w14:textId="77777777" w:rsidTr="00F11B55">
        <w:trPr>
          <w:trHeight w:val="461"/>
        </w:trPr>
        <w:tc>
          <w:tcPr>
            <w:tcW w:w="1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93D4B" w14:textId="5E0AD457" w:rsidR="00C83C06" w:rsidRPr="00E27778" w:rsidRDefault="00C220D3" w:rsidP="005533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C</w:t>
            </w:r>
            <w:r w:rsidR="00C83C06" w:rsidRPr="00E27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553313" w:rsidRPr="00E27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OSNOVNA</w:t>
            </w:r>
            <w:r w:rsidR="00C83C06" w:rsidRPr="00E27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DOKUMENTACIJA </w:t>
            </w:r>
          </w:p>
        </w:tc>
      </w:tr>
      <w:tr w:rsidR="00C83C06" w:rsidRPr="00E27778" w14:paraId="18EC43D9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5912" w14:textId="77777777" w:rsidR="000B3BF5" w:rsidRPr="00E27778" w:rsidRDefault="00C83C06" w:rsidP="000B3B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pravne osobnosti:</w:t>
            </w:r>
          </w:p>
          <w:p w14:paraId="74A8973F" w14:textId="77777777" w:rsidR="000B3BF5" w:rsidRPr="00E27778" w:rsidRDefault="00C83C06" w:rsidP="000B3BF5">
            <w:pPr>
              <w:pStyle w:val="ListParagraph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OPG-e - osobna iskaznica nositelja,</w:t>
            </w:r>
          </w:p>
          <w:p w14:paraId="78E0C7B0" w14:textId="77777777" w:rsidR="000B3BF5" w:rsidRPr="00E27778" w:rsidRDefault="00C83C06" w:rsidP="00F11B55">
            <w:pPr>
              <w:pStyle w:val="ListParagraph"/>
              <w:spacing w:after="0" w:line="240" w:lineRule="auto"/>
              <w:ind w:left="169" w:right="4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obrtnike - izvadak iz obrtnog registra (pribavlja Gradski ured za gospodarstvo, ekološku održivost i strategijsko planiranje), </w:t>
            </w:r>
          </w:p>
          <w:p w14:paraId="7BB2E446" w14:textId="3A46AD27" w:rsidR="00C83C06" w:rsidRPr="00E27778" w:rsidRDefault="00C83C06" w:rsidP="00D44EF0">
            <w:pPr>
              <w:pStyle w:val="ListParagraph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</w:t>
            </w:r>
            <w:r w:rsidR="00D44E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pravne osobe</w:t>
            </w: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izvadak iz sudskog registra (pribavlja Gradski ured za gospodarstvo, ekološku održivost i strategijsko planiranje).</w:t>
            </w:r>
          </w:p>
        </w:tc>
      </w:tr>
      <w:tr w:rsidR="00C83C06" w:rsidRPr="00E27778" w14:paraId="030CA644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2858" w14:textId="72936A2C" w:rsidR="00C83C06" w:rsidRPr="00E27778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IBAN konstrukcija žiro računa - ugovor o otvaranju žiro računa ili potvrda banke (ne prilagati presliku kartice).</w:t>
            </w:r>
          </w:p>
        </w:tc>
      </w:tr>
      <w:tr w:rsidR="00C83C06" w:rsidRPr="00E27778" w14:paraId="4A99C5BA" w14:textId="77777777" w:rsidTr="00F11B55">
        <w:trPr>
          <w:gridAfter w:val="1"/>
          <w:wAfter w:w="308" w:type="dxa"/>
          <w:trHeight w:val="558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57C6" w14:textId="77777777" w:rsidR="000B3BF5" w:rsidRPr="00E27778" w:rsidRDefault="00C83C06" w:rsidP="000B3B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Ispis iz aplikacije „Agronet“.</w:t>
            </w:r>
          </w:p>
          <w:p w14:paraId="1D546B01" w14:textId="3277BB1F" w:rsidR="00C83C06" w:rsidRPr="00E27778" w:rsidRDefault="00C83C06" w:rsidP="000B3BF5">
            <w:pPr>
              <w:pStyle w:val="ListParagraph"/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Ispis mora sadržavati: osnovne podatke, članove, posjede (molimo otvoriti oznaku plus uz svaku parcelu), ARKOD, JRDŽ - ne stariji od 6 mjeseci od dana podnošenja prijave.</w:t>
            </w:r>
          </w:p>
        </w:tc>
      </w:tr>
      <w:tr w:rsidR="00E4474C" w:rsidRPr="00E27778" w14:paraId="006BAFA6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CD60" w14:textId="6038CD76" w:rsidR="00E4474C" w:rsidRPr="00E27778" w:rsidRDefault="00E4474C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</w:t>
            </w:r>
            <w:r w:rsidR="002234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orama male vrijednosti (Prilog 3</w:t>
            </w: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C83C06" w:rsidRPr="00E27778" w14:paraId="18B58DE1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4B89" w14:textId="7F0F6DC6" w:rsidR="00C83C06" w:rsidRPr="00E27778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</w:t>
            </w:r>
            <w:r w:rsidR="002234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dnosti povezanih osoba (Prilog 4</w:t>
            </w: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C83C06" w:rsidRPr="00E27778" w14:paraId="03A36AB2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B2AE" w14:textId="6DDD3041" w:rsidR="00C83C06" w:rsidRPr="00E27778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Porezne uprave o nepostojanju duga po osnovi javnih davanja (ne starija od 30 dana od dana podnošenja prijave).</w:t>
            </w:r>
          </w:p>
        </w:tc>
      </w:tr>
      <w:tr w:rsidR="00C83C06" w:rsidRPr="00E27778" w14:paraId="319EDED1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DFCE" w14:textId="62C4DB10" w:rsidR="00C83C06" w:rsidRPr="00E27778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Gradskog ureda za financije i javnu nabavu  o nepostojanju dugovanja prema Gradu Zagrebu  (ne starija od 30 dana od dana podnošenja prijave).</w:t>
            </w:r>
          </w:p>
        </w:tc>
      </w:tr>
      <w:tr w:rsidR="00D108DF" w:rsidRPr="00E27778" w14:paraId="3B0481AF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56C4" w14:textId="01C593A4" w:rsidR="00D108DF" w:rsidRPr="00E27778" w:rsidRDefault="00D108DF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Poslovni plan (Prilog </w:t>
            </w:r>
            <w:r w:rsidR="002234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</w:t>
            </w:r>
            <w:r w:rsidR="00DF06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D108DF" w:rsidRPr="00E27778" w14:paraId="6902C88C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CE72" w14:textId="13BDA3CB" w:rsidR="00D108DF" w:rsidRDefault="001D6E98" w:rsidP="00F11B55">
            <w:pPr>
              <w:pStyle w:val="ListParagraph"/>
              <w:numPr>
                <w:ilvl w:val="0"/>
                <w:numId w:val="10"/>
              </w:numPr>
              <w:tabs>
                <w:tab w:val="left" w:pos="10943"/>
              </w:tabs>
              <w:spacing w:after="0" w:line="240" w:lineRule="auto"/>
              <w:ind w:left="169" w:right="488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Dokaz o vlasništvu objekta </w:t>
            </w:r>
            <w:r w:rsidR="006743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(Izvadak iz zemljišnih knjiga)</w:t>
            </w:r>
            <w:r w:rsidR="009518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 Ugovor o najmu objekta</w:t>
            </w:r>
            <w:r w:rsidR="00DF06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D108DF" w:rsidRPr="00E27778" w14:paraId="1D6EF2E6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75D2" w14:textId="390D9B24" w:rsidR="00D108DF" w:rsidRPr="00BB3653" w:rsidRDefault="00BB3653" w:rsidP="00BB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  <w:r w:rsidR="001D6E9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D108DF" w:rsidRPr="00BB36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o legalnosti objekta</w:t>
            </w:r>
            <w:r w:rsidR="00DF06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4B51D4" w:rsidRPr="00E27778" w14:paraId="22C789AA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9ADD" w14:textId="5387DB63" w:rsidR="004B51D4" w:rsidRDefault="004B51D4" w:rsidP="004B5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11.Dokaz o registraciji/odobrenju objekta sukladno posebnim propisima</w:t>
            </w:r>
            <w:r w:rsidR="00F074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(ako je primjenjivo)</w:t>
            </w:r>
          </w:p>
          <w:p w14:paraId="4340AA06" w14:textId="7E05F7D8" w:rsidR="004B51D4" w:rsidRPr="004B51D4" w:rsidRDefault="004B51D4" w:rsidP="00F11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</w:t>
            </w:r>
            <w:r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Izvadak iz registra subjekta sa pripadajućim objektima u poslovanju s hranom iz na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dležnosti sanitarne inspekcije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ili </w:t>
            </w:r>
            <w:r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Rješenje o registraciji ili odobrenju objekta za preradu pod posebnim uvjetima ili odobrenju objekta/subjekta od strane uprave nadležne za poslove veterinarstva i sigurnosti hrane, središnjeg tijela državne uprave nadležnog za poslove poljoprivre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ili </w:t>
            </w:r>
            <w:r w:rsidR="006743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Rješenje o odobrenju objekta za proizvodnju i prodaju vina </w:t>
            </w:r>
            <w:r w:rsidR="00CF541A" w:rsidRP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središnjeg tijela državne uprave nadležnog za poslove poljoprivrede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</w:t>
            </w:r>
            <w:r w:rsidR="00F11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Rješenje o upisu u Upisnik dopunskih djelatnosti na OPG-u od strane Agencije za plaćanja u poljoprivredi, ribarstvu i ruralnom razvoju ili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Izjava korisnika 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 preuzimanju obveze registracije djelatnosti i objekta </w:t>
            </w:r>
            <w:r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2234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(Prilog 6</w:t>
            </w:r>
            <w:r w:rsidR="00F11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</w:t>
            </w:r>
            <w:r w:rsidR="00DF06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D108DF" w:rsidRPr="00E27778" w14:paraId="1013CBE0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3B97" w14:textId="50F3320A" w:rsidR="00D108DF" w:rsidRPr="00D108DF" w:rsidRDefault="00F11B55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 w:rsid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.Ponuda/račun/ugovor s troškovnikom radova</w:t>
            </w:r>
            <w:r w:rsidR="000154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0154D3" w:rsidRPr="000154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(izdan u tekućoj godini koji glasi na prijavitelja potpore).</w:t>
            </w:r>
          </w:p>
        </w:tc>
      </w:tr>
      <w:tr w:rsidR="00D108DF" w:rsidRPr="00E27778" w14:paraId="2C36D912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39E3" w14:textId="7A7C49B5" w:rsidR="00D108DF" w:rsidRPr="00D108DF" w:rsidRDefault="00F11B55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  <w:r w:rsid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D108DF">
              <w:t xml:space="preserve"> </w:t>
            </w:r>
            <w:r w:rsidR="00D108DF"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Financijska dokumentacija za zadnju odobrenu (prethodnu) financijsku godinu:</w:t>
            </w:r>
          </w:p>
          <w:p w14:paraId="165062FA" w14:textId="77777777" w:rsidR="00D108DF" w:rsidRPr="00D108DF" w:rsidRDefault="00D108DF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Obveznici poreza na dohodak koji porez plaćaju temeljem podataka iz poslovnih knjiga:</w:t>
            </w:r>
          </w:p>
          <w:p w14:paraId="5F6FADAC" w14:textId="77777777" w:rsid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Pregled poslovnih primitaka i izdataka (Obrazac P-PPI)</w:t>
            </w:r>
          </w:p>
          <w:p w14:paraId="1F2D3EB1" w14:textId="77777777" w:rsid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Popis dugotrajne imovine (Obrazac DI)</w:t>
            </w:r>
          </w:p>
          <w:p w14:paraId="7AD8F956" w14:textId="6371C8B2" w:rsidR="00D108DF" w:rsidRP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Godišnja prijava poreza na dohodak (Obrazac DOH)</w:t>
            </w:r>
          </w:p>
          <w:p w14:paraId="18B8CB62" w14:textId="77777777" w:rsidR="00D108DF" w:rsidRDefault="00D108DF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Obveznici poreza na dohod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 koji porez plaćaju paušalno:</w:t>
            </w:r>
          </w:p>
          <w:p w14:paraId="3581E982" w14:textId="64BF1852" w:rsidR="00D108DF" w:rsidRP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Izvješće o paušalnom dohotku od samostalnih djelatnosti i uplaćenom paušalnom porezu na dohodak i prirezu poreza na dohodak (Obrazac PO-SD)</w:t>
            </w:r>
          </w:p>
          <w:p w14:paraId="5C849702" w14:textId="77777777" w:rsidR="00D108DF" w:rsidRDefault="00D108DF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Obveznici poreza na dobit:</w:t>
            </w:r>
          </w:p>
          <w:p w14:paraId="25AD208C" w14:textId="13AB9313" w:rsid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Godišnji financijski izvještaj (Obrazac GFI-POD) s potvrdom predaje FINI</w:t>
            </w:r>
          </w:p>
          <w:p w14:paraId="10ECBE44" w14:textId="77777777" w:rsid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Popis dugotrajne imovine (Obrazac DI)</w:t>
            </w:r>
          </w:p>
          <w:p w14:paraId="6D6FF3BD" w14:textId="77777777" w:rsidR="00D108DF" w:rsidRDefault="00D108DF" w:rsidP="00D108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Oni koji nisu obveznici poreza na dohodak/poreza na dobit:</w:t>
            </w:r>
          </w:p>
          <w:p w14:paraId="3093ABE9" w14:textId="5089C878" w:rsidR="00D108DF" w:rsidRP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Evidencija o proizvodnji i prodaji vlastitih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poljoprivrednih i prehrambenih proizvoda za prethodnu godinu</w:t>
            </w:r>
          </w:p>
        </w:tc>
      </w:tr>
      <w:tr w:rsidR="00D108DF" w:rsidRPr="00E27778" w14:paraId="7E710487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A60D" w14:textId="46021E77" w:rsidR="00D108DF" w:rsidRDefault="00F11B55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14</w:t>
            </w:r>
            <w:r w:rsid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Izvod iz V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inogradarskog registra izdan od Agen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cije za plaćanja u poljoprivredi, ribarstvu i ruralnom razvoju (za ulaganja u objekte za proizvodnju vina)</w:t>
            </w:r>
            <w:r w:rsidR="00DF06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F11B55" w:rsidRPr="00E27778" w14:paraId="7973EA06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7674" w14:textId="5A57A4F4" w:rsidR="00F11B55" w:rsidRDefault="00F11B55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 Dokaz o prodaji na malo vlastitog poljoprivrednog proizvoda krajnjem potrošaču (za ulaganja u nabavu opreme u funkciji stavljanja na tržište poljoprivrednih proizvoda)</w:t>
            </w:r>
            <w:r w:rsidR="00DF06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D523F8" w:rsidRPr="00E27778" w14:paraId="10B42698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DA6" w14:textId="6F6009CB" w:rsidR="00D523F8" w:rsidRDefault="00D523F8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16. </w:t>
            </w: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edukacije i stručnog osposobljavanja</w:t>
            </w:r>
            <w:r w:rsidR="00DF06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5"/>
        <w:gridCol w:w="87"/>
      </w:tblGrid>
      <w:tr w:rsidR="00553313" w:rsidRPr="00A40720" w14:paraId="6D7DE060" w14:textId="77777777" w:rsidTr="00D523F8">
        <w:trPr>
          <w:gridAfter w:val="1"/>
          <w:wAfter w:w="87" w:type="dxa"/>
          <w:cantSplit/>
          <w:trHeight w:val="576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B8298" w14:textId="0392D1DB" w:rsidR="00553313" w:rsidRPr="00A40720" w:rsidRDefault="00F11B55" w:rsidP="00D52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53313"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  DODATNA DOKUMENTACIJA (kao dokaz ispunjavanja kriterija)</w:t>
            </w:r>
          </w:p>
        </w:tc>
      </w:tr>
      <w:tr w:rsidR="00553313" w:rsidRPr="00A40720" w14:paraId="0917FCF8" w14:textId="77777777" w:rsidTr="00D523F8">
        <w:trPr>
          <w:gridAfter w:val="1"/>
          <w:wAfter w:w="87" w:type="dxa"/>
          <w:cantSplit/>
          <w:trHeight w:val="568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5B6F1" w14:textId="017B8520" w:rsidR="00553313" w:rsidRPr="00A40720" w:rsidRDefault="00F11B55" w:rsidP="00890CB7">
            <w:pPr>
              <w:spacing w:after="0" w:line="240" w:lineRule="auto"/>
              <w:ind w:right="-79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53313"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DODATNA DOKUMENTACIJA ZA KATEGORIJU „PROFESIONALNI  POLJOPRIVREDNIK“</w:t>
            </w:r>
          </w:p>
        </w:tc>
      </w:tr>
      <w:tr w:rsidR="00553313" w:rsidRPr="00A40720" w14:paraId="0B499EEC" w14:textId="77777777" w:rsidTr="00D523F8">
        <w:trPr>
          <w:gridAfter w:val="1"/>
          <w:wAfter w:w="87" w:type="dxa"/>
          <w:cantSplit/>
          <w:trHeight w:val="2191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5928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OPG – </w:t>
            </w:r>
            <w:bookmarkStart w:id="1" w:name="_Hlk51831779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Porezne uprave o upisu u Registar poreznih obveznika po osnovi poljoprivrede i elektronički zapis podataka iz područja radnih odnosa izdan putem internet stranice HZMO kroz sustav e-Građani ili potvrda o prijavno-odjavnim podacima evidentiranim u HZMO za nositelja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6. mjeseci prije objave Javnog poziva ili Rješenje o mirovini (za korisnike mirovina),</w:t>
            </w:r>
          </w:p>
          <w:bookmarkEnd w:id="1"/>
          <w:p w14:paraId="3D795409" w14:textId="69D75666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</w:t>
            </w:r>
            <w:r w:rsidR="006620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pravne osobe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dokaz o pretežitoj poljoprivrednoj djelatnosti - </w:t>
            </w:r>
            <w:bookmarkStart w:id="2" w:name="_Hlk51831873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NKD obrazac i  </w:t>
            </w:r>
            <w:bookmarkEnd w:id="2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 stariji od 30 dana od dana podnošenja prijave (iz kojeg je vidljiva njegova uposlenost kod prijavitelja 6. mjeseci prije objave Javnog poziva),  </w:t>
            </w:r>
          </w:p>
          <w:p w14:paraId="7299A486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poljoprivredne obrte- 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 6. mjeseci prije objave Javnog poziva).</w:t>
            </w:r>
          </w:p>
        </w:tc>
      </w:tr>
      <w:tr w:rsidR="00553313" w:rsidRPr="00A40720" w14:paraId="3467BC9A" w14:textId="77777777" w:rsidTr="00D523F8">
        <w:trPr>
          <w:gridAfter w:val="1"/>
          <w:wAfter w:w="87" w:type="dxa"/>
          <w:cantSplit/>
          <w:trHeight w:val="435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26920" w14:textId="0DB3A6BD" w:rsidR="00553313" w:rsidRPr="00A40720" w:rsidRDefault="00F11B55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53313"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DODATNA DOKUMENTACIJA ZA KATEGORIJU „EKOLOŠKI POLJOPRIVREDNIK “</w:t>
            </w:r>
          </w:p>
        </w:tc>
      </w:tr>
      <w:tr w:rsidR="00553313" w:rsidRPr="00A40720" w14:paraId="4CB2D989" w14:textId="77777777" w:rsidTr="00D523F8">
        <w:trPr>
          <w:gridAfter w:val="1"/>
          <w:wAfter w:w="87" w:type="dxa"/>
          <w:cantSplit/>
          <w:trHeight w:val="541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40D5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-važeća Potvrdnica o ekološkoj proizvodnji ili važeća Potvrdnica o proizvodnji u prijelaznom razdoblju ili Rješenje o upisu u Upisnik subjekata u ekološkoj poljoprivredi (za korisnike koji još ne posjeduju Potvrdnicu o ekološkoj proizvodnji ili o proizvodnji u prijelaznom razdoblju)</w:t>
            </w:r>
          </w:p>
        </w:tc>
      </w:tr>
      <w:tr w:rsidR="00553313" w:rsidRPr="00A40720" w14:paraId="13AAD797" w14:textId="77777777" w:rsidTr="00D523F8">
        <w:trPr>
          <w:gridAfter w:val="1"/>
          <w:wAfter w:w="87" w:type="dxa"/>
          <w:cantSplit/>
          <w:trHeight w:val="445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0326B" w14:textId="2A0C92CE" w:rsidR="00553313" w:rsidRPr="00A40720" w:rsidRDefault="00F11B55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53313"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DODATNA DOKUMENTACIJA ZA KATEGORIJU „MLADI POLJOPRIVREDNIK “</w:t>
            </w:r>
          </w:p>
        </w:tc>
      </w:tr>
      <w:tr w:rsidR="00553313" w:rsidRPr="00A40720" w14:paraId="1B54E43A" w14:textId="77777777" w:rsidTr="00D523F8">
        <w:trPr>
          <w:gridAfter w:val="1"/>
          <w:wAfter w:w="87" w:type="dxa"/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6F7C" w14:textId="77777777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osobna iskaznica osobe koja je nositelj gospodarstva </w:t>
            </w:r>
          </w:p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553313" w:rsidRPr="00A40720" w14:paraId="3A1A8B65" w14:textId="77777777" w:rsidTr="00890CB7">
              <w:trPr>
                <w:cantSplit/>
                <w:trHeight w:val="445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04AA14B" w14:textId="73EB67E9" w:rsidR="00553313" w:rsidRPr="00A40720" w:rsidRDefault="00F11B55" w:rsidP="00890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</w:t>
                  </w:r>
                  <w:r w:rsidR="00553313"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4. DODATNA DOKUMENTACIJA ZA KATEGORIJU „CERTIFICIRANI POLJOPRIVREDNIK “</w:t>
                  </w:r>
                </w:p>
              </w:tc>
            </w:tr>
            <w:tr w:rsidR="00553313" w:rsidRPr="00A40720" w14:paraId="53F0F882" w14:textId="77777777" w:rsidTr="00890CB7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52512" w14:textId="46F8730A" w:rsidR="0079009F" w:rsidRDefault="0079009F" w:rsidP="00790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dodjeli oznake „Plavi ceker“</w:t>
                  </w:r>
                </w:p>
                <w:p w14:paraId="068914D6" w14:textId="6C97340F" w:rsidR="00553313" w:rsidRPr="00A40720" w:rsidRDefault="00553313" w:rsidP="00790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sukladnosti sa specifikacijom za oznaku „Dokazana kvaliteta“</w:t>
                  </w:r>
                </w:p>
              </w:tc>
            </w:tr>
          </w:tbl>
          <w:p w14:paraId="5E7A77DB" w14:textId="77777777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D523F8" w:rsidRPr="00D523F8" w14:paraId="18EBD493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D523F8" w:rsidRPr="00D523F8" w14:paraId="7D1F3412" w14:textId="77777777" w:rsidTr="000C0A23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1F2727E" w14:textId="7C38B180" w:rsidR="00D523F8" w:rsidRPr="00D523F8" w:rsidRDefault="00D523F8" w:rsidP="00D523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</w:t>
                  </w:r>
                  <w:r w:rsidRPr="00D523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5. DODATNA DOKUMENTACIJA ZA STRUČNU OSPOSOBLJENOST</w:t>
                  </w:r>
                </w:p>
              </w:tc>
            </w:tr>
            <w:tr w:rsidR="00D523F8" w:rsidRPr="00D523F8" w14:paraId="761DF6AB" w14:textId="77777777" w:rsidTr="000C0A23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1D90C0" w14:textId="7B55EA10" w:rsidR="00D523F8" w:rsidRPr="00D523F8" w:rsidRDefault="00D523F8" w:rsidP="00D523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</w:t>
                  </w:r>
                  <w:r w:rsidRPr="00D523F8">
                    <w:t xml:space="preserve"> 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svjedodžba srednje stručne spreme o završenom obrazovanju poljoprivrednog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, prehrambeno-tehnološkog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ili veterinarskog smjera ili diploma o završenom diplomskom ili prije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diplomskom studiju poljoprivrednog, prehrambeno-tehnološkog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ili veterinarskog smjera za nositelja, člana ili zaposlenika obiteljskog poljoprivrednog gospodarstva, odnosno vlasnika obrta ili jednog od stalno zaposlenih u obrtu, odnosno odgovornu osobu ili jednog od stalno zaposlenih u pravnoj osobi </w:t>
                  </w:r>
                </w:p>
                <w:p w14:paraId="5646D31E" w14:textId="5654D192" w:rsidR="00D523F8" w:rsidRPr="00D523F8" w:rsidRDefault="0020223A" w:rsidP="00B23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- </w:t>
                  </w:r>
                  <w:r w:rsidRPr="002022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elektronički zapis podataka iz područja radnih odnosa izdan putem internet stranica HZMO kroz sustav e-Građani ili potvrda o prijavno-odjavnim podacima evidentiranim u HZMO za zaposlenika gospodarstva ne stariji od 30 dana od dana podnošenja prijave</w:t>
                  </w:r>
                </w:p>
              </w:tc>
            </w:tr>
          </w:tbl>
          <w:p w14:paraId="768CF6FA" w14:textId="77777777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D523F8" w:rsidRPr="00D523F8" w14:paraId="7B1AA11C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6D9B4" w14:textId="48034E38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Pr="00D523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6. DODATNA DOKUMENTACIJA ZA BROJ ZAPOSLENIH</w:t>
            </w:r>
          </w:p>
        </w:tc>
      </w:tr>
      <w:tr w:rsidR="00D523F8" w:rsidRPr="00D523F8" w14:paraId="6AD9E6A8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39D64" w14:textId="77777777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D523F8">
              <w:t xml:space="preserve">  </w:t>
            </w: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 ne stariji od 30 dana od dana podnošenja prijave </w:t>
            </w:r>
          </w:p>
        </w:tc>
      </w:tr>
      <w:tr w:rsidR="00D523F8" w:rsidRPr="00D523F8" w14:paraId="003DE1DB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2B95C" w14:textId="2FE56589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Pr="00D523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7. DODATNA DOKUMENTACIJA ZA ČLANSTVO U PROIZVOĐAČKOJ ORGANIZACIJI ILI POLJOPRIVREDNOJ ZADRUZI</w:t>
            </w:r>
          </w:p>
        </w:tc>
      </w:tr>
      <w:tr w:rsidR="00D523F8" w:rsidRPr="00D523F8" w14:paraId="7B3EC27B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E4375" w14:textId="77777777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D523F8">
              <w:t xml:space="preserve">  </w:t>
            </w: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o članstvu ovjeren potpisom i pečatom od strane udruženja, organizacije</w:t>
            </w:r>
          </w:p>
        </w:tc>
      </w:tr>
      <w:tr w:rsidR="00D523F8" w:rsidRPr="00D523F8" w14:paraId="794868CB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7F540" w14:textId="40A3A80D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Pr="00D523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8. DODATNA DOKUMENTACIJA ZA IZRAVNO SUDJELOVANJE U OPSKRBI JAVNIH USTANOVA ČIJI JE OSNIVAČ GRAD ZAGREB</w:t>
            </w:r>
          </w:p>
        </w:tc>
      </w:tr>
      <w:tr w:rsidR="00D523F8" w:rsidRPr="00D523F8" w14:paraId="33FED1A4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3E10" w14:textId="77777777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D523F8">
              <w:t xml:space="preserve">  </w:t>
            </w: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preslika Ugovora o nabavci i isporuci proizvoda</w:t>
            </w:r>
          </w:p>
        </w:tc>
      </w:tr>
      <w:tr w:rsidR="009F588C" w:rsidRPr="00D523F8" w14:paraId="599ECAE8" w14:textId="77777777" w:rsidTr="00827BC7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9F588C" w:rsidRPr="005F6F8F" w14:paraId="6EC467B6" w14:textId="77777777" w:rsidTr="005621F2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6EC3545" w14:textId="66BAC0DF" w:rsidR="009F588C" w:rsidRPr="005F6F8F" w:rsidRDefault="009F588C" w:rsidP="009F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5F6F8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9</w:t>
                  </w:r>
                  <w:r w:rsidRPr="005F6F8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. DODATNA DOKUMENTACIJA ZA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EDUKACIJE POLJOPRIVREDNIKA GRADA ZAGREBA</w:t>
                  </w:r>
                </w:p>
              </w:tc>
            </w:tr>
            <w:tr w:rsidR="009F588C" w:rsidRPr="005F6F8F" w14:paraId="44DA030D" w14:textId="77777777" w:rsidTr="005621F2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CBB48A" w14:textId="5FD04452" w:rsidR="009F588C" w:rsidRPr="005F6F8F" w:rsidRDefault="009F588C" w:rsidP="009F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F6F8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</w:t>
                  </w:r>
                  <w:r w:rsidRPr="005F6F8F">
                    <w:t xml:space="preserve">  </w:t>
                  </w:r>
                  <w:r w:rsidRPr="005F6F8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preslika </w:t>
                  </w:r>
                  <w:r w:rsidR="009842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Potvrde o sudjelovanju na edukaciji</w:t>
                  </w:r>
                </w:p>
              </w:tc>
            </w:tr>
          </w:tbl>
          <w:p w14:paraId="0BEE8CDE" w14:textId="77777777" w:rsidR="009F588C" w:rsidRPr="00D523F8" w:rsidRDefault="009F588C" w:rsidP="009F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E382632" w14:textId="77777777" w:rsidR="00C83C06" w:rsidRPr="000B3BF5" w:rsidRDefault="00C83C06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058BF1D0" w14:textId="48CE3D4A" w:rsidR="00A40720" w:rsidRPr="000B3BF5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 xml:space="preserve">Prijava mora sadržavati svu </w:t>
      </w:r>
      <w:r w:rsidR="00F11B5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dokumentaciju navedenu u točki C</w:t>
      </w: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</w:t>
      </w:r>
      <w:r w:rsidR="00F11B5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Dokumentacija navedena u točki D</w:t>
      </w:r>
      <w:r w:rsidR="00553313" w:rsidRP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dodatna je dokumentacija i prilaže kao </w:t>
      </w:r>
      <w:r w:rsid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dokaz ispunjavanja kriterija bodovanja.</w:t>
      </w:r>
    </w:p>
    <w:p w14:paraId="76617EC3" w14:textId="77777777" w:rsidR="00A40720" w:rsidRPr="000B3BF5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3" w:name="_Hlk97713921"/>
    </w:p>
    <w:p w14:paraId="05490EB1" w14:textId="037AD1B0" w:rsidR="00D523F8" w:rsidRPr="000B3BF5" w:rsidRDefault="00A40720" w:rsidP="007E766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sa dobavljačima/izvođačima nije povezan vlasn</w:t>
      </w:r>
      <w:r w:rsidR="000B3BF5"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ičkim il</w:t>
      </w:r>
      <w:r w:rsidR="00F11B5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 upravljačkim odnosima te da troškovi</w:t>
      </w:r>
      <w:r w:rsidR="000B3BF5"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za koje traži potporu nisu financirani iz drugih izvora–nema dvostrukog financiranja troškova.</w:t>
      </w:r>
      <w:r w:rsidR="007E766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F11B5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protiv njega nije pokrenut postupak predstečajne nagodbe, stečaja ili likvidacije.</w:t>
      </w:r>
      <w:r w:rsidR="007E766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D523F8" w:rsidRPr="00D523F8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pripada kategoriji mikro, malo ili srednje poduzeće u skladu s kriterijima utvrđenim Preporukom Komisije 2003/361/EZ objavljenom u Službenom listu Europske unije L 124, od 20. svibnja 2003.</w:t>
      </w:r>
    </w:p>
    <w:bookmarkEnd w:id="3"/>
    <w:p w14:paraId="297EDC93" w14:textId="77777777" w:rsidR="00A40720" w:rsidRPr="000B3BF5" w:rsidRDefault="00A40720" w:rsidP="00A407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B018363" w14:textId="77777777" w:rsidR="007E7665" w:rsidRDefault="007E7665" w:rsidP="00A40720">
      <w:pPr>
        <w:spacing w:after="0" w:line="240" w:lineRule="auto"/>
        <w:ind w:left="5387" w:hanging="99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2E0B5CB" w14:textId="36E8C605" w:rsidR="00A40720" w:rsidRPr="000B3BF5" w:rsidRDefault="00A40720" w:rsidP="00A40720">
      <w:pPr>
        <w:spacing w:after="0" w:line="240" w:lineRule="auto"/>
        <w:ind w:left="5387" w:hanging="99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sz w:val="20"/>
          <w:szCs w:val="20"/>
          <w:lang w:eastAsia="hr-HR"/>
        </w:rPr>
        <w:t>M.P.  _________________________________                                                                                                           potpis podnositelja prijave</w:t>
      </w:r>
    </w:p>
    <w:p w14:paraId="130700C8" w14:textId="41676584" w:rsidR="000C65D9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C6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58A4"/>
    <w:multiLevelType w:val="hybridMultilevel"/>
    <w:tmpl w:val="FFCCD1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03A2C"/>
    <w:multiLevelType w:val="hybridMultilevel"/>
    <w:tmpl w:val="D36ED910"/>
    <w:lvl w:ilvl="0" w:tplc="1A72C8C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51620F"/>
    <w:multiLevelType w:val="multilevel"/>
    <w:tmpl w:val="4B069A3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4" w15:restartNumberingAfterBreak="0">
    <w:nsid w:val="47D45B79"/>
    <w:multiLevelType w:val="hybridMultilevel"/>
    <w:tmpl w:val="5734DDF6"/>
    <w:lvl w:ilvl="0" w:tplc="3EA0E5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73E13"/>
    <w:multiLevelType w:val="hybridMultilevel"/>
    <w:tmpl w:val="AB9E6276"/>
    <w:lvl w:ilvl="0" w:tplc="BC7EDA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66B02"/>
    <w:multiLevelType w:val="hybridMultilevel"/>
    <w:tmpl w:val="9FD2B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D56BA"/>
    <w:multiLevelType w:val="hybridMultilevel"/>
    <w:tmpl w:val="D4DE0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 w16cid:durableId="1732314595">
    <w:abstractNumId w:val="6"/>
  </w:num>
  <w:num w:numId="2" w16cid:durableId="1010646136">
    <w:abstractNumId w:val="2"/>
  </w:num>
  <w:num w:numId="3" w16cid:durableId="505360814">
    <w:abstractNumId w:val="10"/>
  </w:num>
  <w:num w:numId="4" w16cid:durableId="1303120655">
    <w:abstractNumId w:val="5"/>
  </w:num>
  <w:num w:numId="5" w16cid:durableId="2078555863">
    <w:abstractNumId w:val="9"/>
  </w:num>
  <w:num w:numId="6" w16cid:durableId="1552232566">
    <w:abstractNumId w:val="13"/>
  </w:num>
  <w:num w:numId="7" w16cid:durableId="1550648249">
    <w:abstractNumId w:val="7"/>
  </w:num>
  <w:num w:numId="8" w16cid:durableId="549852201">
    <w:abstractNumId w:val="3"/>
  </w:num>
  <w:num w:numId="9" w16cid:durableId="84376552">
    <w:abstractNumId w:val="8"/>
  </w:num>
  <w:num w:numId="10" w16cid:durableId="846747166">
    <w:abstractNumId w:val="12"/>
  </w:num>
  <w:num w:numId="11" w16cid:durableId="2068723673">
    <w:abstractNumId w:val="1"/>
  </w:num>
  <w:num w:numId="12" w16cid:durableId="2022199739">
    <w:abstractNumId w:val="11"/>
  </w:num>
  <w:num w:numId="13" w16cid:durableId="978267355">
    <w:abstractNumId w:val="4"/>
  </w:num>
  <w:num w:numId="14" w16cid:durableId="28766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20"/>
    <w:rsid w:val="0000030E"/>
    <w:rsid w:val="000154D3"/>
    <w:rsid w:val="000208CC"/>
    <w:rsid w:val="00061D59"/>
    <w:rsid w:val="000B3BF5"/>
    <w:rsid w:val="000C65D9"/>
    <w:rsid w:val="00107E4A"/>
    <w:rsid w:val="001D3A05"/>
    <w:rsid w:val="001D6E98"/>
    <w:rsid w:val="0020223A"/>
    <w:rsid w:val="0022347D"/>
    <w:rsid w:val="004B51D4"/>
    <w:rsid w:val="004D07B0"/>
    <w:rsid w:val="005005EA"/>
    <w:rsid w:val="00553313"/>
    <w:rsid w:val="005E6E43"/>
    <w:rsid w:val="0064143A"/>
    <w:rsid w:val="006450B9"/>
    <w:rsid w:val="0066202D"/>
    <w:rsid w:val="006626B9"/>
    <w:rsid w:val="00674387"/>
    <w:rsid w:val="006C4CD5"/>
    <w:rsid w:val="0079009F"/>
    <w:rsid w:val="007E7665"/>
    <w:rsid w:val="00835A0C"/>
    <w:rsid w:val="00887EEA"/>
    <w:rsid w:val="009128BE"/>
    <w:rsid w:val="009316BA"/>
    <w:rsid w:val="0095159C"/>
    <w:rsid w:val="009518FE"/>
    <w:rsid w:val="00984287"/>
    <w:rsid w:val="009F4CA0"/>
    <w:rsid w:val="009F588C"/>
    <w:rsid w:val="009F750B"/>
    <w:rsid w:val="00A40720"/>
    <w:rsid w:val="00A72017"/>
    <w:rsid w:val="00B23FE4"/>
    <w:rsid w:val="00B80487"/>
    <w:rsid w:val="00BB3653"/>
    <w:rsid w:val="00C220D3"/>
    <w:rsid w:val="00C83C06"/>
    <w:rsid w:val="00CE3440"/>
    <w:rsid w:val="00CF541A"/>
    <w:rsid w:val="00D108DF"/>
    <w:rsid w:val="00D44EF0"/>
    <w:rsid w:val="00D523F8"/>
    <w:rsid w:val="00DF061A"/>
    <w:rsid w:val="00E27778"/>
    <w:rsid w:val="00E4474C"/>
    <w:rsid w:val="00F0741E"/>
    <w:rsid w:val="00F11B55"/>
    <w:rsid w:val="00F55905"/>
    <w:rsid w:val="00FD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702D"/>
  <w15:chartTrackingRefBased/>
  <w15:docId w15:val="{5D068818-16AF-4089-B05F-EED1DD2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6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28</cp:revision>
  <dcterms:created xsi:type="dcterms:W3CDTF">2024-09-30T07:40:00Z</dcterms:created>
  <dcterms:modified xsi:type="dcterms:W3CDTF">2026-04-28T07:01:00Z</dcterms:modified>
</cp:coreProperties>
</file>