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84" w:rsidRPr="00EB73EA" w:rsidRDefault="00F31284" w:rsidP="00F31284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temelju članka 10. stavka 1. </w:t>
      </w:r>
      <w:bookmarkStart w:id="0" w:name="_Hlk124619857"/>
      <w:r w:rsidRPr="00EB73EA">
        <w:rPr>
          <w:rFonts w:eastAsia="Calibri"/>
          <w:lang w:eastAsia="en-US"/>
        </w:rPr>
        <w:t xml:space="preserve">Pravilnika </w:t>
      </w:r>
      <w:bookmarkStart w:id="1" w:name="_Hlk26188662"/>
      <w:r w:rsidRPr="00EB73EA">
        <w:rPr>
          <w:rFonts w:eastAsia="Calibri"/>
          <w:lang w:eastAsia="en-US"/>
        </w:rPr>
        <w:t>o financiranju udruga iz proračuna Grada Zagreba (Službeni glasnik Grada Zagreba 19/19, 18/21, 6/22</w:t>
      </w:r>
      <w:r w:rsidR="009C3EB0">
        <w:rPr>
          <w:rFonts w:eastAsia="Calibri"/>
          <w:lang w:eastAsia="en-US"/>
        </w:rPr>
        <w:t>,</w:t>
      </w:r>
      <w:r w:rsidRPr="00EB73EA">
        <w:rPr>
          <w:rFonts w:eastAsia="Calibri"/>
          <w:lang w:eastAsia="en-US"/>
        </w:rPr>
        <w:t xml:space="preserve"> </w:t>
      </w:r>
      <w:r w:rsidRPr="00E51423">
        <w:rPr>
          <w:rFonts w:eastAsia="Calibri"/>
          <w:lang w:eastAsia="en-US"/>
        </w:rPr>
        <w:t>40/22</w:t>
      </w:r>
      <w:r w:rsidR="009C3EB0">
        <w:rPr>
          <w:rFonts w:eastAsia="Calibri"/>
          <w:lang w:eastAsia="en-US"/>
        </w:rPr>
        <w:t xml:space="preserve"> i 2/26</w:t>
      </w:r>
      <w:r w:rsidRPr="00E51423">
        <w:rPr>
          <w:rFonts w:eastAsia="Calibri"/>
          <w:lang w:eastAsia="en-US"/>
        </w:rPr>
        <w:t>)</w:t>
      </w:r>
      <w:r w:rsidRPr="00EB73EA">
        <w:rPr>
          <w:rFonts w:eastAsia="Calibri"/>
          <w:lang w:eastAsia="en-US"/>
        </w:rPr>
        <w:t xml:space="preserve"> </w:t>
      </w:r>
      <w:bookmarkEnd w:id="0"/>
      <w:bookmarkEnd w:id="1"/>
      <w:r w:rsidRPr="00EB73EA">
        <w:rPr>
          <w:rFonts w:eastAsia="Calibri"/>
          <w:lang w:eastAsia="en-US"/>
        </w:rPr>
        <w:t>gradonačelnik Grada Zagreba objavljuje</w:t>
      </w:r>
    </w:p>
    <w:p w:rsidR="00F31284" w:rsidRPr="00EB73EA" w:rsidRDefault="00F31284" w:rsidP="00F312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F31284" w:rsidRPr="00EB73EA" w:rsidRDefault="00F31284" w:rsidP="00F312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3EA">
        <w:rPr>
          <w:rFonts w:ascii="Times New Roman" w:hAnsi="Times New Roman" w:cs="Times New Roman"/>
          <w:b/>
          <w:sz w:val="28"/>
          <w:szCs w:val="28"/>
        </w:rPr>
        <w:t xml:space="preserve">Javni  natječaj </w:t>
      </w:r>
      <w:bookmarkStart w:id="2" w:name="_Hlk124617139"/>
      <w:r w:rsidRPr="00EB73EA">
        <w:rPr>
          <w:rFonts w:ascii="Times New Roman" w:hAnsi="Times New Roman" w:cs="Times New Roman"/>
          <w:b/>
          <w:sz w:val="28"/>
          <w:szCs w:val="28"/>
        </w:rPr>
        <w:t xml:space="preserve">za financiranje programa i projekata udruga iz područja </w:t>
      </w:r>
      <w:r>
        <w:rPr>
          <w:rFonts w:ascii="Times New Roman" w:hAnsi="Times New Roman" w:cs="Times New Roman"/>
          <w:b/>
          <w:sz w:val="28"/>
          <w:szCs w:val="28"/>
        </w:rPr>
        <w:t>zaštite životinja, poljoprivrede, šumarstva i lovstva</w:t>
      </w:r>
      <w:r w:rsidRPr="00EB73EA">
        <w:rPr>
          <w:rFonts w:ascii="Times New Roman" w:hAnsi="Times New Roman" w:cs="Times New Roman"/>
          <w:b/>
          <w:sz w:val="28"/>
          <w:szCs w:val="28"/>
        </w:rPr>
        <w:t xml:space="preserve"> iz Proračuna Grada Zagreba za </w:t>
      </w:r>
      <w:r w:rsidR="003A6A46">
        <w:rPr>
          <w:rFonts w:ascii="Times New Roman" w:hAnsi="Times New Roman" w:cs="Times New Roman"/>
          <w:b/>
          <w:sz w:val="28"/>
          <w:szCs w:val="28"/>
        </w:rPr>
        <w:t>202</w:t>
      </w:r>
      <w:r w:rsidR="00CB1408">
        <w:rPr>
          <w:rFonts w:ascii="Times New Roman" w:hAnsi="Times New Roman" w:cs="Times New Roman"/>
          <w:b/>
          <w:sz w:val="28"/>
          <w:szCs w:val="28"/>
        </w:rPr>
        <w:t>6</w:t>
      </w:r>
      <w:r w:rsidRPr="00EB73EA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:rsidR="00F31284" w:rsidRPr="00EB73EA" w:rsidRDefault="00F31284" w:rsidP="00F312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284" w:rsidRPr="00EB73EA" w:rsidRDefault="00F31284" w:rsidP="00F31284">
      <w:pPr>
        <w:pStyle w:val="NormalWeb"/>
        <w:spacing w:before="0" w:after="0"/>
        <w:jc w:val="both"/>
        <w:rPr>
          <w:b/>
          <w:szCs w:val="24"/>
        </w:rPr>
      </w:pPr>
    </w:p>
    <w:p w:rsidR="00F31284" w:rsidRPr="00EB73EA" w:rsidRDefault="00F31284" w:rsidP="00F31284">
      <w:pPr>
        <w:pStyle w:val="NormalWeb"/>
        <w:spacing w:before="0" w:after="0"/>
        <w:jc w:val="both"/>
        <w:rPr>
          <w:b/>
          <w:szCs w:val="24"/>
        </w:rPr>
      </w:pPr>
    </w:p>
    <w:p w:rsidR="00F31284" w:rsidRPr="00EB73EA" w:rsidRDefault="00F31284" w:rsidP="00F3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 xml:space="preserve">1.  PREDMET JAVNOG  NATJEČAJA </w:t>
      </w:r>
      <w:r w:rsidRPr="00EB73EA">
        <w:t xml:space="preserve"> 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jc w:val="both"/>
        <w:rPr>
          <w:szCs w:val="24"/>
        </w:rPr>
      </w:pPr>
      <w:r w:rsidRPr="00EB73EA">
        <w:rPr>
          <w:szCs w:val="24"/>
        </w:rPr>
        <w:t xml:space="preserve">Grad Zagreb poziva udruge i druge organizacije civilnoga društva koje su programski usmjerene na rad u području </w:t>
      </w:r>
      <w:r>
        <w:rPr>
          <w:szCs w:val="24"/>
        </w:rPr>
        <w:t xml:space="preserve">zaštite životinja, poljoprivrede, šumarstva i lovstva </w:t>
      </w:r>
      <w:r w:rsidRPr="00EB73EA">
        <w:rPr>
          <w:szCs w:val="24"/>
        </w:rPr>
        <w:t>da se prijave za financijsku podršku u provođenju programa i projekata iz toga područja.</w:t>
      </w:r>
    </w:p>
    <w:p w:rsidR="00F31284" w:rsidRPr="0035722C" w:rsidRDefault="00F31284" w:rsidP="00CB1408">
      <w:pPr>
        <w:pStyle w:val="NormalWeb"/>
        <w:spacing w:before="0" w:after="0"/>
        <w:jc w:val="both"/>
        <w:rPr>
          <w:szCs w:val="24"/>
        </w:rPr>
      </w:pPr>
      <w:bookmarkStart w:id="3" w:name="_Hlk156289393"/>
      <w:bookmarkStart w:id="4" w:name="_Hlk95985641"/>
      <w:r w:rsidRPr="0035722C">
        <w:rPr>
          <w:szCs w:val="24"/>
        </w:rPr>
        <w:t xml:space="preserve">Ciljevi financiranja udruga </w:t>
      </w:r>
      <w:bookmarkEnd w:id="3"/>
      <w:r w:rsidRPr="0035722C">
        <w:rPr>
          <w:szCs w:val="24"/>
        </w:rPr>
        <w:t>iz područja zaštite životinja su:</w:t>
      </w:r>
    </w:p>
    <w:p w:rsidR="00CB1408" w:rsidRPr="00CB1408" w:rsidRDefault="00CB1408" w:rsidP="00CB1408">
      <w:pPr>
        <w:pStyle w:val="NormalWeb"/>
        <w:spacing w:before="0" w:after="0"/>
      </w:pPr>
      <w:r w:rsidRPr="00CB1408">
        <w:t>- smanjenje broja napuštenih i izgubljenih kućnih ljubimaca,</w:t>
      </w:r>
    </w:p>
    <w:p w:rsidR="00CB1408" w:rsidRPr="00CB1408" w:rsidRDefault="00CB1408" w:rsidP="00CB1408">
      <w:pPr>
        <w:pStyle w:val="NormalWeb"/>
        <w:spacing w:before="0" w:after="0"/>
      </w:pPr>
      <w:r w:rsidRPr="00CB1408">
        <w:t>- zaštita života, zdravlja i dobrobiti životinja, zaštita pčela,</w:t>
      </w:r>
    </w:p>
    <w:p w:rsidR="00CB1408" w:rsidRPr="00CB1408" w:rsidRDefault="00CB1408" w:rsidP="00CB1408">
      <w:pPr>
        <w:pStyle w:val="NormalWeb"/>
        <w:spacing w:before="0" w:after="0"/>
      </w:pPr>
      <w:r w:rsidRPr="00CB1408">
        <w:t>- osiguranje skrbi o životinjama, osobito napuštenim i izgubljenim kućnim ljubimcima i </w:t>
      </w:r>
      <w:proofErr w:type="spellStart"/>
      <w:r w:rsidRPr="00CB1408">
        <w:t>slobodnoživućim</w:t>
      </w:r>
      <w:proofErr w:type="spellEnd"/>
      <w:r w:rsidRPr="00CB1408">
        <w:t> mačkama.</w:t>
      </w:r>
    </w:p>
    <w:p w:rsidR="00CB1408" w:rsidRDefault="00CB1408" w:rsidP="0035722C">
      <w:pPr>
        <w:pStyle w:val="NormalWeb"/>
        <w:spacing w:before="0" w:after="0"/>
        <w:rPr>
          <w:szCs w:val="24"/>
        </w:rPr>
      </w:pP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Ciljevi financiranja udruga iz područja poljoprivrede:</w:t>
      </w:r>
    </w:p>
    <w:p w:rsidR="00CB1408" w:rsidRPr="00CB1408" w:rsidRDefault="00CB1408" w:rsidP="00CB1408">
      <w:pPr>
        <w:shd w:val="clear" w:color="auto" w:fill="FFFFFF"/>
        <w:jc w:val="both"/>
      </w:pPr>
      <w:r w:rsidRPr="00CB1408">
        <w:t>- unapređenje i promicanje poljoprivrede na području Grada Zagreba, osobito inovativnih rješenja koja imaju pozitivne učinke na ekosustav i zdravlje ljudi,</w:t>
      </w:r>
    </w:p>
    <w:p w:rsidR="00CB1408" w:rsidRPr="00CB1408" w:rsidRDefault="00CB1408" w:rsidP="00CB1408">
      <w:pPr>
        <w:shd w:val="clear" w:color="auto" w:fill="FFFFFF"/>
        <w:jc w:val="both"/>
      </w:pPr>
      <w:r w:rsidRPr="00CB1408">
        <w:t>- veća dostupnost kvalitetne, sigurne, lokalno proizvedene hrane,</w:t>
      </w:r>
    </w:p>
    <w:p w:rsidR="00CB1408" w:rsidRPr="00CB1408" w:rsidRDefault="00CB1408" w:rsidP="00CB1408">
      <w:pPr>
        <w:shd w:val="clear" w:color="auto" w:fill="FFFFFF"/>
        <w:jc w:val="both"/>
      </w:pPr>
      <w:r w:rsidRPr="00CB1408">
        <w:t>- smanjenje nastajanja otpada od hrane,</w:t>
      </w:r>
    </w:p>
    <w:p w:rsidR="00CB1408" w:rsidRPr="00CB1408" w:rsidRDefault="00CB1408" w:rsidP="00CB1408">
      <w:pPr>
        <w:shd w:val="clear" w:color="auto" w:fill="FFFFFF"/>
        <w:jc w:val="both"/>
      </w:pPr>
      <w:r w:rsidRPr="00CB1408">
        <w:t>- očuvanje i promicanje tradicionalnih vrijednosti i običaja ruralnog prostora,</w:t>
      </w:r>
    </w:p>
    <w:p w:rsidR="00CB1408" w:rsidRPr="00CB1408" w:rsidRDefault="00CB1408" w:rsidP="00CB1408">
      <w:pPr>
        <w:shd w:val="clear" w:color="auto" w:fill="FFFFFF"/>
        <w:jc w:val="both"/>
      </w:pPr>
      <w:r w:rsidRPr="00CB1408">
        <w:t>- unapređenje proizvodnje hrane u urbanom području,</w:t>
      </w:r>
    </w:p>
    <w:p w:rsidR="00CB1408" w:rsidRPr="00CB1408" w:rsidRDefault="00CB1408" w:rsidP="00CB1408">
      <w:pPr>
        <w:shd w:val="clear" w:color="auto" w:fill="FFFFFF"/>
        <w:jc w:val="both"/>
      </w:pPr>
      <w:r w:rsidRPr="00CB1408">
        <w:t>- unapređenje agrikulturnih krajobraza i snaženje veza s urbanim prostorom.</w:t>
      </w:r>
    </w:p>
    <w:p w:rsidR="00CB1408" w:rsidRPr="00CB1408" w:rsidRDefault="00CB1408" w:rsidP="00CB1408">
      <w:pPr>
        <w:shd w:val="clear" w:color="auto" w:fill="FFFFFF"/>
        <w:jc w:val="both"/>
        <w:rPr>
          <w:color w:val="FF0000"/>
          <w:sz w:val="20"/>
          <w:szCs w:val="20"/>
        </w:rPr>
      </w:pPr>
      <w:r w:rsidRPr="00CB1408">
        <w:rPr>
          <w:color w:val="FF0000"/>
          <w:sz w:val="20"/>
          <w:szCs w:val="20"/>
        </w:rPr>
        <w:t>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Ciljevi financiranja udruga iz područja šumarstva: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očuvanje šumskih predjela Grada Zagreba kao prostora namijenjenoga odmoru, rekreaciji i  edukaciji te trajno i optimalno ostvarivanje općekorisnih funkcija šuma.</w:t>
      </w:r>
    </w:p>
    <w:p w:rsidR="00CB1408" w:rsidRPr="00CB1408" w:rsidRDefault="00CB1408" w:rsidP="00CB1408">
      <w:pPr>
        <w:shd w:val="clear" w:color="auto" w:fill="FFFFFF"/>
        <w:jc w:val="both"/>
        <w:rPr>
          <w:color w:val="FF0000"/>
          <w:sz w:val="20"/>
          <w:szCs w:val="20"/>
        </w:rPr>
      </w:pPr>
      <w:r w:rsidRPr="00CB1408">
        <w:rPr>
          <w:color w:val="FF0000"/>
          <w:sz w:val="20"/>
          <w:szCs w:val="20"/>
        </w:rPr>
        <w:t>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Ciljevi financiranja udruga iz područja lovstva i ribolovstva:</w:t>
      </w:r>
    </w:p>
    <w:p w:rsidR="00CB1408" w:rsidRPr="00CB1408" w:rsidRDefault="00CB1408" w:rsidP="00CB1408">
      <w:pPr>
        <w:shd w:val="clear" w:color="auto" w:fill="FFFFFF"/>
        <w:jc w:val="both"/>
      </w:pPr>
      <w:r w:rsidRPr="00CB1408">
        <w:t>- očuvanje rekreativne, turističke, biološke i ekološke funkcije revira zaštite i lovišta na području Grada Zagreba te očuvanje lovačke etike i tradicije,</w:t>
      </w:r>
    </w:p>
    <w:p w:rsidR="00CB1408" w:rsidRPr="00CB1408" w:rsidRDefault="00CB1408" w:rsidP="00CB1408">
      <w:pPr>
        <w:shd w:val="clear" w:color="auto" w:fill="FFFFFF"/>
        <w:jc w:val="both"/>
      </w:pPr>
      <w:r w:rsidRPr="00CB1408">
        <w:t>- očuvanje rekreativne, biološke i ekološke funkcije ribolovnih područja na području Grada Zagreba te očuvanje ribolovne tradicije.</w:t>
      </w:r>
    </w:p>
    <w:p w:rsidR="00CB1408" w:rsidRPr="0035722C" w:rsidRDefault="00CB1408" w:rsidP="0035722C">
      <w:pPr>
        <w:pStyle w:val="NormalWeb"/>
        <w:spacing w:before="0" w:after="0"/>
        <w:jc w:val="both"/>
        <w:rPr>
          <w:szCs w:val="24"/>
        </w:rPr>
      </w:pPr>
    </w:p>
    <w:bookmarkEnd w:id="4"/>
    <w:p w:rsidR="00F31284" w:rsidRDefault="00F31284" w:rsidP="0035722C">
      <w:pPr>
        <w:pStyle w:val="NormalWeb"/>
        <w:spacing w:before="0" w:after="0"/>
        <w:jc w:val="both"/>
        <w:rPr>
          <w:szCs w:val="24"/>
        </w:rPr>
      </w:pPr>
      <w:r w:rsidRPr="0035722C">
        <w:rPr>
          <w:szCs w:val="24"/>
        </w:rPr>
        <w:t>Podnositelji prijava sukladno ovom Javnom  natječaju mogu prijaviti program ili projekt za sljedeća prioritetna područja:</w:t>
      </w:r>
    </w:p>
    <w:p w:rsidR="0035722C" w:rsidRPr="0035722C" w:rsidRDefault="0035722C" w:rsidP="0035722C">
      <w:pPr>
        <w:pStyle w:val="NormalWeb"/>
        <w:spacing w:before="0" w:after="0"/>
        <w:jc w:val="both"/>
        <w:rPr>
          <w:szCs w:val="24"/>
        </w:rPr>
      </w:pPr>
    </w:p>
    <w:p w:rsidR="00F31284" w:rsidRPr="000C426D" w:rsidRDefault="00F31284" w:rsidP="0035722C">
      <w:pPr>
        <w:shd w:val="clear" w:color="auto" w:fill="FFFFFF"/>
        <w:jc w:val="both"/>
      </w:pPr>
      <w:bookmarkStart w:id="5" w:name="_Hlk156287581"/>
      <w:r w:rsidRPr="000C426D">
        <w:t>Iz područja zaštite životinja:</w:t>
      </w:r>
    </w:p>
    <w:bookmarkEnd w:id="5"/>
    <w:p w:rsidR="00CB1408" w:rsidRPr="000C426D" w:rsidRDefault="00CB1408" w:rsidP="00CB1408">
      <w:pPr>
        <w:pStyle w:val="NormalWeb"/>
        <w:spacing w:before="0" w:after="0"/>
        <w:jc w:val="both"/>
      </w:pPr>
      <w:r w:rsidRPr="000C426D">
        <w:t>- jačanje svijesti javnosti o odgovornom držanju kućnih ljubimaca,</w:t>
      </w:r>
    </w:p>
    <w:p w:rsidR="00CB1408" w:rsidRPr="000C426D" w:rsidRDefault="00CB1408" w:rsidP="00CB1408">
      <w:pPr>
        <w:pStyle w:val="NormalWeb"/>
        <w:spacing w:before="0" w:after="0"/>
        <w:jc w:val="both"/>
      </w:pPr>
      <w:r w:rsidRPr="000C426D">
        <w:t>- jačanje svijesti javnosti o važnosti zaštite života, zdravlja i dobrobiti životinja,</w:t>
      </w:r>
    </w:p>
    <w:p w:rsidR="00CB1408" w:rsidRPr="000C426D" w:rsidRDefault="00CB1408" w:rsidP="00CB1408">
      <w:pPr>
        <w:pStyle w:val="NormalWeb"/>
        <w:spacing w:before="0" w:after="0"/>
        <w:jc w:val="both"/>
      </w:pPr>
      <w:r w:rsidRPr="000C426D">
        <w:t>- neinvazivno postupanje s pčelama na površinama javne namjene,</w:t>
      </w:r>
    </w:p>
    <w:p w:rsidR="00CB1408" w:rsidRPr="000C426D" w:rsidRDefault="00CB1408" w:rsidP="00CB1408">
      <w:pPr>
        <w:pStyle w:val="NormalWeb"/>
        <w:spacing w:before="0" w:after="0"/>
        <w:jc w:val="both"/>
      </w:pPr>
      <w:r w:rsidRPr="000C426D">
        <w:t>- praćenje populacije divljih životinja (osim divljači) na području Grada Zagreba,</w:t>
      </w:r>
    </w:p>
    <w:p w:rsidR="00CB1408" w:rsidRPr="000C426D" w:rsidRDefault="00CB1408" w:rsidP="00CB1408">
      <w:pPr>
        <w:pStyle w:val="NormalWeb"/>
        <w:spacing w:before="0" w:after="0"/>
        <w:jc w:val="both"/>
      </w:pPr>
      <w:r w:rsidRPr="000C426D">
        <w:lastRenderedPageBreak/>
        <w:t>- informiranje i edukacija javnosti o životinjskim vrstama i pasminama,</w:t>
      </w:r>
    </w:p>
    <w:p w:rsidR="00CB1408" w:rsidRPr="000C426D" w:rsidRDefault="00CB1408" w:rsidP="00CB1408">
      <w:pPr>
        <w:pStyle w:val="NormalWeb"/>
        <w:spacing w:before="0" w:after="0"/>
        <w:jc w:val="both"/>
      </w:pPr>
      <w:r w:rsidRPr="000C426D">
        <w:t>- skrb o napuštenim i izgubljenim kućnim ljubimcima, </w:t>
      </w:r>
      <w:proofErr w:type="spellStart"/>
      <w:r w:rsidRPr="000C426D">
        <w:t>slobodnoživućim</w:t>
      </w:r>
      <w:proofErr w:type="spellEnd"/>
      <w:r w:rsidRPr="000C426D">
        <w:t> mačkama i životinjama koje imaju interaktivnu ulogu u podizanju kvalitete života građana.</w:t>
      </w:r>
    </w:p>
    <w:p w:rsidR="000C426D" w:rsidRPr="000C426D" w:rsidRDefault="000C426D" w:rsidP="0035722C">
      <w:pPr>
        <w:shd w:val="clear" w:color="auto" w:fill="FFFFFF"/>
        <w:jc w:val="both"/>
      </w:pPr>
    </w:p>
    <w:p w:rsidR="00F31284" w:rsidRPr="000C426D" w:rsidRDefault="00F31284" w:rsidP="0035722C">
      <w:pPr>
        <w:shd w:val="clear" w:color="auto" w:fill="FFFFFF"/>
        <w:jc w:val="both"/>
      </w:pPr>
      <w:bookmarkStart w:id="6" w:name="_Hlk156289279"/>
      <w:r w:rsidRPr="000C426D">
        <w:t>Iz područja poljoprivrede:</w:t>
      </w:r>
    </w:p>
    <w:p w:rsidR="00CB1408" w:rsidRPr="000C426D" w:rsidRDefault="00CB1408" w:rsidP="00CB1408">
      <w:pPr>
        <w:shd w:val="clear" w:color="auto" w:fill="FFFFFF"/>
        <w:jc w:val="both"/>
      </w:pPr>
      <w:r w:rsidRPr="000C426D">
        <w:t>- jačanje svijesti i znanja mladih za bavljenje poljoprivrednom proizvodnjom u </w:t>
      </w:r>
      <w:proofErr w:type="spellStart"/>
      <w:r w:rsidRPr="000C426D">
        <w:t>ekoodrživom</w:t>
      </w:r>
      <w:proofErr w:type="spellEnd"/>
      <w:r w:rsidRPr="000C426D">
        <w:t> inovativnom sustavu gospodarenja,</w:t>
      </w:r>
    </w:p>
    <w:p w:rsidR="00CB1408" w:rsidRPr="000C426D" w:rsidRDefault="00CB1408" w:rsidP="00CB1408">
      <w:pPr>
        <w:shd w:val="clear" w:color="auto" w:fill="FFFFFF"/>
        <w:jc w:val="both"/>
      </w:pPr>
      <w:r w:rsidRPr="000C426D">
        <w:t>- transferi znanja i iskustva u inovativnim rješenjima u poljoprivredi,</w:t>
      </w:r>
    </w:p>
    <w:p w:rsidR="00CB1408" w:rsidRPr="000C426D" w:rsidRDefault="00CB1408" w:rsidP="00CB1408">
      <w:pPr>
        <w:shd w:val="clear" w:color="auto" w:fill="FFFFFF"/>
        <w:jc w:val="both"/>
      </w:pPr>
      <w:r w:rsidRPr="000C426D">
        <w:t>- jačanje svijesti javnosti o značenju i vrijednosti poljoprivrede te prednostima konzumiranja kvalitetne, sigurne, lokalno proizvedene hrane,</w:t>
      </w:r>
    </w:p>
    <w:p w:rsidR="00CB1408" w:rsidRPr="000C426D" w:rsidRDefault="00CB1408" w:rsidP="00CB1408">
      <w:pPr>
        <w:shd w:val="clear" w:color="auto" w:fill="FFFFFF"/>
        <w:jc w:val="both"/>
      </w:pPr>
      <w:r w:rsidRPr="000C426D">
        <w:t>- jačanje svijesti javnosti o važnosti sprječavanja nastajanja otpada od hrane,</w:t>
      </w:r>
    </w:p>
    <w:p w:rsidR="00CB1408" w:rsidRPr="000C426D" w:rsidRDefault="00CB1408" w:rsidP="00CB1408">
      <w:pPr>
        <w:shd w:val="clear" w:color="auto" w:fill="FFFFFF"/>
        <w:jc w:val="both"/>
      </w:pPr>
      <w:r w:rsidRPr="000C426D">
        <w:t>- promicanje i popularizacija ruralnog prostora Grada Zagreba,</w:t>
      </w:r>
    </w:p>
    <w:p w:rsidR="00CB1408" w:rsidRPr="000C426D" w:rsidRDefault="00CB1408" w:rsidP="00CB1408">
      <w:pPr>
        <w:shd w:val="clear" w:color="auto" w:fill="FFFFFF"/>
        <w:jc w:val="both"/>
      </w:pPr>
      <w:r w:rsidRPr="000C426D">
        <w:t>- jačanje svijesti javnosti o važnosti unapređivanja i zaštite agrikulturnih krajobraza i jačanja veza urbanog i ruralnog prostora Grada Zagreba,</w:t>
      </w:r>
    </w:p>
    <w:p w:rsidR="00CB1408" w:rsidRPr="000C426D" w:rsidRDefault="00CB1408" w:rsidP="00CB1408">
      <w:pPr>
        <w:shd w:val="clear" w:color="auto" w:fill="FFFFFF"/>
        <w:jc w:val="both"/>
      </w:pPr>
      <w:r w:rsidRPr="000C426D">
        <w:t>- poticanje urbanog vrtlarenja u odgojno-obrazovnim ustanovama</w:t>
      </w:r>
      <w:r w:rsidR="00B31CB5">
        <w:t>.</w:t>
      </w:r>
    </w:p>
    <w:bookmarkEnd w:id="6"/>
    <w:p w:rsidR="00CB1408" w:rsidRPr="000C426D" w:rsidRDefault="00CB1408" w:rsidP="0035722C">
      <w:pPr>
        <w:shd w:val="clear" w:color="auto" w:fill="FFFFFF"/>
        <w:jc w:val="both"/>
      </w:pPr>
    </w:p>
    <w:p w:rsidR="00F31284" w:rsidRPr="000C426D" w:rsidRDefault="00F31284" w:rsidP="0035722C">
      <w:pPr>
        <w:shd w:val="clear" w:color="auto" w:fill="FFFFFF"/>
        <w:jc w:val="both"/>
      </w:pPr>
      <w:r w:rsidRPr="000C426D">
        <w:t>Iz područja šumarstva:</w:t>
      </w:r>
    </w:p>
    <w:p w:rsidR="00CB1408" w:rsidRPr="000C426D" w:rsidRDefault="00CB1408" w:rsidP="00CB1408">
      <w:pPr>
        <w:shd w:val="clear" w:color="auto" w:fill="FFFFFF"/>
        <w:jc w:val="both"/>
      </w:pPr>
      <w:r w:rsidRPr="000C426D">
        <w:t>- jačanje svijesti javnosti o sporednim šumskim proizvodima, važnosti očuvanja šuma (flore i faune) i voda te aktivno sudjelovanje u očuvanju općekorisnih funkcija šuma.</w:t>
      </w:r>
    </w:p>
    <w:p w:rsidR="000636D3" w:rsidRPr="000C426D" w:rsidRDefault="000636D3" w:rsidP="0035722C">
      <w:pPr>
        <w:shd w:val="clear" w:color="auto" w:fill="FFFFFF"/>
        <w:jc w:val="both"/>
      </w:pPr>
    </w:p>
    <w:p w:rsidR="00F31284" w:rsidRPr="000C426D" w:rsidRDefault="00F31284" w:rsidP="0035722C">
      <w:pPr>
        <w:shd w:val="clear" w:color="auto" w:fill="FFFFFF"/>
        <w:jc w:val="both"/>
      </w:pPr>
      <w:r w:rsidRPr="000C426D">
        <w:t>Iz područja lovstva i ribolovstva:</w:t>
      </w:r>
    </w:p>
    <w:p w:rsidR="00996070" w:rsidRPr="000C426D" w:rsidRDefault="00996070" w:rsidP="00996070">
      <w:pPr>
        <w:shd w:val="clear" w:color="auto" w:fill="FFFFFF"/>
        <w:jc w:val="both"/>
      </w:pPr>
      <w:r w:rsidRPr="000C426D">
        <w:t>- sudjelovanje lovaca i ribolovaca u edukaciji, zaštiti i očuvanju biološke raznolikosti i ekološke ravnoteže u revirima zaštite divljači, lovištima i ribolovnim područjima,</w:t>
      </w:r>
    </w:p>
    <w:p w:rsidR="00996070" w:rsidRPr="000C426D" w:rsidRDefault="00996070" w:rsidP="00996070">
      <w:pPr>
        <w:shd w:val="clear" w:color="auto" w:fill="FFFFFF"/>
        <w:jc w:val="both"/>
      </w:pPr>
      <w:r w:rsidRPr="000C426D">
        <w:t>- promicanje i popularizacija lovačke i ribolovne etike, običaja i tradicije.</w:t>
      </w:r>
    </w:p>
    <w:p w:rsidR="00996070" w:rsidRDefault="00996070" w:rsidP="00F31284">
      <w:pPr>
        <w:shd w:val="clear" w:color="auto" w:fill="FFFFFF"/>
        <w:jc w:val="both"/>
        <w:rPr>
          <w:b/>
          <w:bCs/>
        </w:rPr>
      </w:pPr>
    </w:p>
    <w:p w:rsidR="000C426D" w:rsidRPr="00EB73EA" w:rsidRDefault="000C426D" w:rsidP="00F31284">
      <w:pPr>
        <w:shd w:val="clear" w:color="auto" w:fill="FFFFFF"/>
        <w:jc w:val="both"/>
        <w:rPr>
          <w:b/>
          <w:bCs/>
        </w:rPr>
      </w:pPr>
    </w:p>
    <w:p w:rsidR="00F31284" w:rsidRPr="00EB73EA" w:rsidRDefault="00F31284" w:rsidP="00F3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>2. VRSTA I VISINA FINANCIJSKE POTPORE</w:t>
      </w:r>
      <w:r w:rsidRPr="00EB73EA">
        <w:t xml:space="preserve"> 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 xml:space="preserve">Financijska sredstva koja se dodjeljuju putem ovog Javnog  natječaja odnose se na financiranje jednogodišnjih programa i projekata. </w:t>
      </w:r>
    </w:p>
    <w:p w:rsidR="00F31284" w:rsidRPr="00EB73EA" w:rsidRDefault="00F31284" w:rsidP="00F31284">
      <w:pPr>
        <w:pStyle w:val="NormalWeb"/>
        <w:spacing w:before="0" w:after="120"/>
        <w:jc w:val="both"/>
        <w:rPr>
          <w:szCs w:val="24"/>
        </w:rPr>
      </w:pPr>
      <w:bookmarkStart w:id="7" w:name="_Hlk118898572"/>
      <w:r w:rsidRPr="00EB73EA">
        <w:rPr>
          <w:szCs w:val="24"/>
        </w:rPr>
        <w:t>Jednogodišnje aktivnosti odnose se na aktivnosti čija provedba započinje prvi sljedeći dan nakon dana potpisivanja ugovora o financiranju, osim ako je ugovorom dogovoreno drugačije, a provode se u razdoblju od najdulje 12 mjeseci od dana početka provedbe.</w:t>
      </w:r>
    </w:p>
    <w:bookmarkEnd w:id="7"/>
    <w:p w:rsidR="00F31284" w:rsidRPr="00EB73EA" w:rsidRDefault="00F31284" w:rsidP="00F31284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 xml:space="preserve">Ukupno planirana vrijednost Javnog  natječaja za </w:t>
      </w:r>
      <w:r w:rsidR="003A6A46">
        <w:rPr>
          <w:szCs w:val="24"/>
        </w:rPr>
        <w:t>202</w:t>
      </w:r>
      <w:r w:rsidR="00996070">
        <w:rPr>
          <w:szCs w:val="24"/>
        </w:rPr>
        <w:t>6</w:t>
      </w:r>
      <w:r w:rsidRPr="00EB73EA">
        <w:rPr>
          <w:szCs w:val="24"/>
        </w:rPr>
        <w:t xml:space="preserve">. je </w:t>
      </w:r>
      <w:r w:rsidR="00996070">
        <w:rPr>
          <w:szCs w:val="24"/>
        </w:rPr>
        <w:t>100.000</w:t>
      </w:r>
      <w:r w:rsidRPr="00135532">
        <w:rPr>
          <w:szCs w:val="24"/>
        </w:rPr>
        <w:t xml:space="preserve">,00 </w:t>
      </w:r>
      <w:r w:rsidRPr="00EB73EA">
        <w:rPr>
          <w:szCs w:val="24"/>
        </w:rPr>
        <w:t>eura.</w:t>
      </w:r>
    </w:p>
    <w:p w:rsidR="00F31284" w:rsidRDefault="00F31284" w:rsidP="00F31284">
      <w:pPr>
        <w:pStyle w:val="NormalWeb"/>
        <w:jc w:val="both"/>
        <w:rPr>
          <w:szCs w:val="24"/>
        </w:rPr>
      </w:pPr>
      <w:r w:rsidRPr="00EB73EA">
        <w:rPr>
          <w:szCs w:val="24"/>
        </w:rPr>
        <w:t xml:space="preserve">Najmanji iznos financijskih sredstava koji se može prijaviti i ugovoriti po pojedinom projektu ili programu je </w:t>
      </w:r>
      <w:r w:rsidRPr="00D56C42">
        <w:rPr>
          <w:szCs w:val="24"/>
        </w:rPr>
        <w:t>1.000,00</w:t>
      </w:r>
      <w:r>
        <w:rPr>
          <w:b/>
          <w:szCs w:val="24"/>
        </w:rPr>
        <w:t xml:space="preserve"> </w:t>
      </w:r>
      <w:r w:rsidRPr="00EB73EA">
        <w:rPr>
          <w:szCs w:val="24"/>
        </w:rPr>
        <w:t xml:space="preserve">eura, a najveći iznos po pojedinom projektu ili programu je </w:t>
      </w:r>
      <w:r w:rsidR="000636D3">
        <w:rPr>
          <w:szCs w:val="24"/>
        </w:rPr>
        <w:t>7.0</w:t>
      </w:r>
      <w:r w:rsidRPr="00D56C42">
        <w:rPr>
          <w:szCs w:val="24"/>
        </w:rPr>
        <w:t>00,00</w:t>
      </w:r>
      <w:r w:rsidRPr="00EB73EA">
        <w:rPr>
          <w:szCs w:val="24"/>
        </w:rPr>
        <w:t xml:space="preserve"> eura.</w:t>
      </w:r>
    </w:p>
    <w:p w:rsidR="000636D3" w:rsidRDefault="000636D3" w:rsidP="00F31284">
      <w:pPr>
        <w:pStyle w:val="NormalWeb"/>
        <w:jc w:val="both"/>
        <w:rPr>
          <w:szCs w:val="24"/>
        </w:rPr>
      </w:pPr>
    </w:p>
    <w:p w:rsidR="00F31284" w:rsidRPr="00EB73EA" w:rsidRDefault="00F31284" w:rsidP="00F3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>
        <w:t>3</w:t>
      </w:r>
      <w:r w:rsidRPr="00EB73EA">
        <w:rPr>
          <w:rStyle w:val="Strong"/>
        </w:rPr>
        <w:t xml:space="preserve">. </w:t>
      </w:r>
      <w:r w:rsidRPr="00EB73EA">
        <w:t xml:space="preserve"> </w:t>
      </w:r>
      <w:r w:rsidRPr="00EB73EA">
        <w:rPr>
          <w:b/>
          <w:bCs/>
        </w:rPr>
        <w:t>TKO SE MOŽE PRIJAVITI NA JAVNI  NATJEČAJ</w:t>
      </w:r>
    </w:p>
    <w:p w:rsidR="00F31284" w:rsidRPr="00EB73EA" w:rsidRDefault="00F31284" w:rsidP="00F31284">
      <w:pPr>
        <w:spacing w:after="200"/>
        <w:ind w:left="360"/>
        <w:jc w:val="both"/>
        <w:rPr>
          <w:rFonts w:eastAsia="Calibri"/>
          <w:bCs/>
          <w:lang w:eastAsia="en-US"/>
        </w:rPr>
      </w:pPr>
    </w:p>
    <w:p w:rsidR="00F31284" w:rsidRPr="00EB73EA" w:rsidRDefault="00F31284" w:rsidP="00F31284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lang w:eastAsia="en-US"/>
        </w:rPr>
        <w:t>3.1.</w:t>
      </w:r>
      <w:r>
        <w:rPr>
          <w:rFonts w:eastAsia="Calibri"/>
          <w:lang w:eastAsia="en-US"/>
        </w:rPr>
        <w:t xml:space="preserve"> </w:t>
      </w:r>
      <w:r w:rsidRPr="00EB73EA">
        <w:rPr>
          <w:rFonts w:eastAsia="Calibri"/>
          <w:lang w:eastAsia="en-US"/>
        </w:rPr>
        <w:t xml:space="preserve">Na Javni  natječaj se mogu prijaviti udruge i </w:t>
      </w:r>
      <w:r w:rsidRPr="00EB73EA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Pr="00EB73EA">
        <w:t>Javnog</w:t>
      </w:r>
      <w:r w:rsidRPr="00EB73EA">
        <w:rPr>
          <w:rFonts w:eastAsia="Calibri"/>
          <w:bCs/>
          <w:lang w:eastAsia="en-US"/>
        </w:rPr>
        <w:t xml:space="preserve"> natječaja prihvatljivi prijavitelji.</w:t>
      </w:r>
    </w:p>
    <w:p w:rsidR="00F31284" w:rsidRPr="00EB73EA" w:rsidRDefault="00F31284" w:rsidP="00F31284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bCs/>
          <w:lang w:eastAsia="en-US"/>
        </w:rPr>
        <w:t>3.2.</w:t>
      </w:r>
      <w:r>
        <w:rPr>
          <w:rFonts w:eastAsia="Calibri"/>
          <w:bCs/>
          <w:lang w:eastAsia="en-US"/>
        </w:rPr>
        <w:t xml:space="preserve"> </w:t>
      </w:r>
      <w:r w:rsidRPr="00EB73EA">
        <w:rPr>
          <w:rFonts w:eastAsia="Calibri"/>
          <w:bCs/>
          <w:lang w:eastAsia="en-US"/>
        </w:rPr>
        <w:t xml:space="preserve">Javni  natječaj se </w:t>
      </w:r>
      <w:r w:rsidRPr="00EB73EA">
        <w:rPr>
          <w:rFonts w:eastAsia="Calibri"/>
          <w:b/>
          <w:bCs/>
          <w:lang w:eastAsia="en-US"/>
        </w:rPr>
        <w:t xml:space="preserve">ne </w:t>
      </w:r>
      <w:r w:rsidRPr="00EB73EA">
        <w:rPr>
          <w:rFonts w:eastAsia="Calibri"/>
          <w:bCs/>
          <w:lang w:eastAsia="en-US"/>
        </w:rPr>
        <w:t>odnosi na: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financiranje programa i projekata ustanova, udruga i zaklada čiji je osnivač ili suosnivač Grad Zagreb ili Republika Hrvatska ili druga jedinica lokalne i područne (regionalne) samouprave,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lastRenderedPageBreak/>
        <w:t>financiranje proizvodnje i objave programskih sadržaja u elektroničkim publikacijama koje provode udruge koje su upisane u Upisnik pružatelja elektroničkih publikacija koji vodi Vijeće za elektroničke medije,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financiranje programa i projekata javnih potreba koje provode udruge i koji su u pojedinim područjima propisani posebnim zakonima, 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na programe i projekte u kojima Grad Zagreb sudjeluje kao partner ili suorganizator, 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dodjelu nefinancijske podrške u pravima, pokretninama i nekretninama namijenjene udrugama, 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  <w:lang w:eastAsia="en-US"/>
        </w:rPr>
        <w:t xml:space="preserve">sufinanciranje obveznog doprinosa korisnika financiranja za provedbu programa i projekata ugovorenih iz </w:t>
      </w:r>
      <w:r w:rsidRPr="00EB73EA">
        <w:rPr>
          <w:rFonts w:eastAsia="Calibri"/>
          <w:bCs/>
        </w:rPr>
        <w:t>programa Europske unije, fondova Europske unije i inozemnih fondova,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bookmarkStart w:id="8" w:name="_Hlk124756401"/>
      <w:r w:rsidRPr="00EB73EA">
        <w:rPr>
          <w:rFonts w:eastAsia="Calibri"/>
          <w:bCs/>
          <w:lang w:eastAsia="en-US"/>
        </w:rPr>
        <w:t>odobravanje financijske potpore udrugama iz razdjela Stručne službe Gradske skupštine Grada Zagreba</w:t>
      </w:r>
      <w:bookmarkEnd w:id="8"/>
      <w:r w:rsidRPr="00EB73EA">
        <w:rPr>
          <w:rFonts w:eastAsia="Calibri"/>
          <w:bCs/>
          <w:lang w:eastAsia="en-US"/>
        </w:rPr>
        <w:t>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bookmarkStart w:id="9" w:name="_Hlk118898951"/>
      <w:r w:rsidRPr="00EB73EA">
        <w:t xml:space="preserve">financiranje provedbe </w:t>
      </w:r>
      <w:proofErr w:type="spellStart"/>
      <w:r w:rsidRPr="00EB73EA">
        <w:t>lovnogospodarskih</w:t>
      </w:r>
      <w:proofErr w:type="spellEnd"/>
      <w:r w:rsidRPr="00EB73EA">
        <w:t xml:space="preserve"> osnova na području Grada Zagreba  koje        provode udruge ovlaštenici prava lova.</w:t>
      </w:r>
      <w:bookmarkEnd w:id="9"/>
    </w:p>
    <w:p w:rsidR="00F31284" w:rsidRPr="00EB73EA" w:rsidRDefault="00F31284" w:rsidP="00F31284">
      <w:pPr>
        <w:ind w:left="720"/>
        <w:jc w:val="both"/>
        <w:rPr>
          <w:rFonts w:eastAsia="Calibri"/>
          <w:bCs/>
          <w:lang w:eastAsia="en-US"/>
        </w:rPr>
      </w:pPr>
    </w:p>
    <w:p w:rsidR="00F31284" w:rsidRPr="00EB73EA" w:rsidRDefault="00F31284" w:rsidP="00F31284">
      <w:pPr>
        <w:spacing w:after="200"/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Iz proračuna Grada Zagreba neće se financirati aktivnosti prijavitelja koje se sukladno posebnom zakonu i drugim pozitivnim propisima smatraju gospodarskom djelatnošću.</w:t>
      </w:r>
    </w:p>
    <w:p w:rsidR="00F31284" w:rsidRPr="00EB73EA" w:rsidRDefault="00F31284" w:rsidP="00F31284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Javni natječaj se ne mogu prijaviti odnosno </w:t>
      </w:r>
      <w:bookmarkStart w:id="10" w:name="_Hlk121817644"/>
      <w:r w:rsidRPr="00EB73EA">
        <w:rPr>
          <w:rFonts w:eastAsia="Calibri"/>
          <w:lang w:eastAsia="en-US"/>
        </w:rPr>
        <w:t xml:space="preserve">nisu prihvatljivi prijavitelji političke stranke, vjerske zajednice, sindikati </w:t>
      </w:r>
      <w:r>
        <w:rPr>
          <w:rFonts w:eastAsia="Calibri"/>
          <w:lang w:eastAsia="en-US"/>
        </w:rPr>
        <w:t>n</w:t>
      </w:r>
      <w:r w:rsidRPr="00EB73EA">
        <w:rPr>
          <w:rFonts w:eastAsia="Calibri"/>
          <w:lang w:eastAsia="en-US"/>
        </w:rPr>
        <w:t>i udruge poslodavaca.</w:t>
      </w:r>
      <w:bookmarkEnd w:id="10"/>
    </w:p>
    <w:p w:rsidR="000636D3" w:rsidRPr="00EB73EA" w:rsidRDefault="000636D3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r w:rsidRPr="00EB73EA">
        <w:rPr>
          <w:rFonts w:eastAsia="Calibri"/>
          <w:b/>
          <w:bCs/>
          <w:szCs w:val="24"/>
          <w:lang w:eastAsia="en-US"/>
        </w:rPr>
        <w:t>UVJETI KOJE MORAJU ISPUNJAVATI PODNOSITELJI PRIJAVA</w:t>
      </w:r>
      <w:r w:rsidRPr="00EB73EA">
        <w:rPr>
          <w:b/>
          <w:caps/>
          <w:szCs w:val="24"/>
          <w:shd w:val="clear" w:color="auto" w:fill="99CCFF"/>
        </w:rPr>
        <w:t xml:space="preserve"> NA JAVNI </w:t>
      </w:r>
      <w:r w:rsidRPr="00EB73EA">
        <w:rPr>
          <w:rFonts w:eastAsia="Calibri"/>
          <w:b/>
          <w:bCs/>
          <w:szCs w:val="24"/>
          <w:lang w:eastAsia="en-US"/>
        </w:rPr>
        <w:t xml:space="preserve">      </w:t>
      </w:r>
      <w:r w:rsidRPr="00EB73EA">
        <w:rPr>
          <w:b/>
          <w:caps/>
          <w:szCs w:val="24"/>
          <w:shd w:val="clear" w:color="auto" w:fill="99CCFF"/>
        </w:rPr>
        <w:t>NATJEČAJ</w:t>
      </w:r>
    </w:p>
    <w:p w:rsidR="00F31284" w:rsidRPr="00EB73EA" w:rsidRDefault="00F31284" w:rsidP="00F31284">
      <w:pPr>
        <w:adjustRightInd w:val="0"/>
        <w:jc w:val="both"/>
      </w:pPr>
    </w:p>
    <w:p w:rsidR="00F31284" w:rsidRPr="00EB73EA" w:rsidRDefault="00F31284" w:rsidP="00F31284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Podnositelji prijava na Javni natječaj moraju zadovoljavati sljedeće uvjete: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 upisani u Registar udruga Republike Hrvatske ili u drugi odgovarajući registar i da imaju registrirano sjedište u Gradu Zagrebu;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 upisani u Registar neprofitnih organizacija;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</w:pPr>
      <w:r w:rsidRPr="00EB73EA">
        <w:t>da su osoba/e ovlaštene za zastupanje u mandatu;</w:t>
      </w:r>
    </w:p>
    <w:p w:rsidR="00F31284" w:rsidRPr="00EB73EA" w:rsidRDefault="00F31284" w:rsidP="00F31284">
      <w:pPr>
        <w:numPr>
          <w:ilvl w:val="0"/>
          <w:numId w:val="3"/>
        </w:numPr>
      </w:pPr>
      <w:r w:rsidRPr="00EB73EA">
        <w:t>da uredno ispunjavaju obveze iz svih prethodno sklopljenih ugovora i zaključaka o  financiranju iz proračuna Grada Zagreba;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da na Javni natječaj</w:t>
      </w:r>
      <w:r>
        <w:rPr>
          <w:rFonts w:eastAsia="Calibri"/>
          <w:lang w:eastAsia="en-US"/>
        </w:rPr>
        <w:t xml:space="preserve"> nisu prijavili više od</w:t>
      </w:r>
      <w:r w:rsidRPr="00EB73EA">
        <w:rPr>
          <w:rFonts w:eastAsia="Calibri"/>
          <w:lang w:eastAsia="en-US"/>
        </w:rPr>
        <w:t xml:space="preserve"> tri programa ili projekta na sve objavljene Javne</w:t>
      </w:r>
      <w:r>
        <w:rPr>
          <w:rFonts w:eastAsia="Calibri"/>
          <w:lang w:eastAsia="en-US"/>
        </w:rPr>
        <w:t xml:space="preserve"> </w:t>
      </w:r>
      <w:r w:rsidRPr="00EB73EA">
        <w:rPr>
          <w:rFonts w:eastAsia="Calibri"/>
          <w:lang w:eastAsia="en-US"/>
        </w:rPr>
        <w:t xml:space="preserve">natječaje za financiranje programa i projekata udruga iz Proračuna Grada Zagreba za </w:t>
      </w:r>
      <w:r>
        <w:rPr>
          <w:rFonts w:eastAsia="Calibri"/>
          <w:lang w:eastAsia="en-US"/>
        </w:rPr>
        <w:t>202</w:t>
      </w:r>
      <w:r w:rsidR="00996070">
        <w:rPr>
          <w:rFonts w:eastAsia="Calibri"/>
          <w:lang w:eastAsia="en-US"/>
        </w:rPr>
        <w:t>6</w:t>
      </w:r>
      <w:r w:rsidRPr="00EB73EA">
        <w:rPr>
          <w:rFonts w:eastAsia="Calibri"/>
          <w:lang w:eastAsia="en-US"/>
        </w:rPr>
        <w:t>.;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su </w:t>
      </w:r>
      <w:r w:rsidRPr="00EB73EA">
        <w:rPr>
          <w:rFonts w:eastAsia="Calibri"/>
          <w:bCs/>
        </w:rPr>
        <w:t>korisnici</w:t>
      </w:r>
      <w:r>
        <w:rPr>
          <w:rFonts w:eastAsia="Calibri"/>
          <w:bCs/>
        </w:rPr>
        <w:t>/e</w:t>
      </w:r>
      <w:r w:rsidRPr="00EB73EA">
        <w:rPr>
          <w:rFonts w:eastAsia="Calibri"/>
          <w:bCs/>
        </w:rPr>
        <w:t xml:space="preserve"> programa i projekta građani</w:t>
      </w:r>
      <w:r>
        <w:rPr>
          <w:rFonts w:eastAsia="Calibri"/>
          <w:bCs/>
        </w:rPr>
        <w:t>/</w:t>
      </w:r>
      <w:proofErr w:type="spellStart"/>
      <w:r>
        <w:rPr>
          <w:rFonts w:eastAsia="Calibri"/>
          <w:bCs/>
        </w:rPr>
        <w:t>ke</w:t>
      </w:r>
      <w:proofErr w:type="spellEnd"/>
      <w:r w:rsidRPr="00EB73EA">
        <w:rPr>
          <w:rFonts w:eastAsia="Calibri"/>
          <w:bCs/>
        </w:rPr>
        <w:t xml:space="preserve"> Grada Zagreba ili korisnici</w:t>
      </w:r>
      <w:r>
        <w:rPr>
          <w:rFonts w:eastAsia="Calibri"/>
          <w:bCs/>
        </w:rPr>
        <w:t>/e</w:t>
      </w:r>
      <w:r w:rsidRPr="00EB73EA">
        <w:rPr>
          <w:rFonts w:eastAsia="Calibri"/>
          <w:bCs/>
        </w:rPr>
        <w:t xml:space="preserve"> socijalnih usluga temeljem posebnih propisa, a koji se nalaze na području Grada Zagreba;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</w:pPr>
      <w:r w:rsidRPr="00EB73EA">
        <w:t>da poštuju načelo transparentnosti u području financijskog izvještavanja na način da, sukladno propisima o financijskom poslovanju i računovodstvu neprofitnih organizacija, imaju, putem Registra neprofitnih organizacija, javno objavljen godišnji financijski izvještaj ili drugi financijski dokument za godinu koja prethodi objavi Javnog  natječaja;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uredno plaćaju doprinose i poreze te druga davanja prema državnom proračunu i proračunu Grada Zagreba;</w:t>
      </w:r>
    </w:p>
    <w:p w:rsidR="00F31284" w:rsidRPr="00EB73EA" w:rsidRDefault="00F31284" w:rsidP="00F31284">
      <w:pPr>
        <w:numPr>
          <w:ilvl w:val="0"/>
          <w:numId w:val="3"/>
        </w:numPr>
        <w:tabs>
          <w:tab w:val="left" w:pos="426"/>
        </w:tabs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 imaju organizacijske kapacitete i ljudske resurse za provedbu programa i projekata i pružanje usluga</w:t>
      </w:r>
      <w:r w:rsidRPr="00EB73EA">
        <w:t xml:space="preserve"> </w:t>
      </w:r>
      <w:r w:rsidRPr="00EB73EA">
        <w:rPr>
          <w:rFonts w:eastAsia="Calibri"/>
          <w:bCs/>
        </w:rPr>
        <w:t>te da su solventni;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se 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>(koja je potpisala obrasce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>i voditelja</w:t>
      </w:r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ice</w:t>
      </w:r>
      <w:proofErr w:type="spellEnd"/>
      <w:r w:rsidRPr="00EB73EA">
        <w:rPr>
          <w:rFonts w:eastAsia="Calibri"/>
          <w:lang w:eastAsia="en-US"/>
        </w:rPr>
        <w:t xml:space="preserve"> programa ili projekta ne vodi kazneni postupak</w:t>
      </w:r>
      <w:r w:rsidRPr="00EB73EA">
        <w:rPr>
          <w:rFonts w:eastAsia="Calibri"/>
          <w:bCs/>
        </w:rPr>
        <w:t>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lastRenderedPageBreak/>
        <w:t>da za program i projekt nisu u cijelosti već odobrena sredstva iz drugih izvora u tekućoj godini;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bCs/>
          <w:strike/>
        </w:rPr>
      </w:pPr>
      <w:r w:rsidRPr="00EB73EA">
        <w:rPr>
          <w:rFonts w:eastAsia="Calibri"/>
          <w:bCs/>
        </w:rPr>
        <w:t>da prijava na Javni natječaj sadrži sve podatke, dokumentaciju i popunjene obrasce određene Javnim natječajem.</w:t>
      </w:r>
    </w:p>
    <w:p w:rsidR="00F31284" w:rsidRPr="00EB73EA" w:rsidRDefault="00F31284" w:rsidP="00F31284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F31284" w:rsidRDefault="00F31284" w:rsidP="00F31284">
      <w:p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Dokaze o ispunjavanju uvjeta </w:t>
      </w:r>
      <w:r w:rsidRPr="00EB73EA">
        <w:t xml:space="preserve">iz točaka 1. do 7. </w:t>
      </w:r>
      <w:r w:rsidRPr="00EB73EA">
        <w:rPr>
          <w:rFonts w:eastAsia="Calibri"/>
          <w:lang w:eastAsia="en-US"/>
        </w:rPr>
        <w:t>pribavlja gradsko upravno tijelo koje provodi Javni  natječaj.</w:t>
      </w:r>
    </w:p>
    <w:p w:rsidR="00606873" w:rsidRPr="00EB73EA" w:rsidRDefault="00606873" w:rsidP="00F31284">
      <w:pPr>
        <w:jc w:val="both"/>
        <w:rPr>
          <w:rFonts w:eastAsia="Calibri"/>
          <w:lang w:eastAsia="en-US"/>
        </w:rPr>
      </w:pPr>
    </w:p>
    <w:p w:rsidR="00F31284" w:rsidRPr="00EB73EA" w:rsidRDefault="00F31284" w:rsidP="00F3128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bookmarkStart w:id="11" w:name="_Hlk118449790"/>
      <w:r w:rsidRPr="00EB73EA">
        <w:rPr>
          <w:b/>
          <w:szCs w:val="24"/>
        </w:rPr>
        <w:t>SADRŽAJ PRIJAVE I DODATNA DOKUMENTACIJA</w:t>
      </w:r>
    </w:p>
    <w:bookmarkEnd w:id="11"/>
    <w:p w:rsidR="00F31284" w:rsidRPr="00EB73EA" w:rsidRDefault="00F31284" w:rsidP="00F31284">
      <w:pPr>
        <w:jc w:val="both"/>
      </w:pPr>
    </w:p>
    <w:p w:rsidR="00F31284" w:rsidRPr="00EB73EA" w:rsidRDefault="00F31284" w:rsidP="00F31284">
      <w:pPr>
        <w:jc w:val="both"/>
        <w:rPr>
          <w:b/>
        </w:rPr>
      </w:pPr>
      <w:r w:rsidRPr="00EB73EA">
        <w:rPr>
          <w:b/>
        </w:rPr>
        <w:t>5.1. Prijava na Javni  natječaj mora sadržavati:</w:t>
      </w:r>
    </w:p>
    <w:p w:rsidR="00F31284" w:rsidRPr="00EB73EA" w:rsidRDefault="00F31284" w:rsidP="00F31284">
      <w:pPr>
        <w:jc w:val="both"/>
        <w:rPr>
          <w:b/>
        </w:rPr>
      </w:pPr>
    </w:p>
    <w:p w:rsidR="00F31284" w:rsidRPr="00EB73EA" w:rsidRDefault="00F31284" w:rsidP="00F31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A1-</w:t>
      </w:r>
      <w:r w:rsidRPr="00EB73EA">
        <w:t xml:space="preserve"> </w:t>
      </w:r>
      <w:r>
        <w:rPr>
          <w:bCs/>
        </w:rPr>
        <w:t>Prijavni obrazac</w:t>
      </w:r>
      <w:r w:rsidRPr="00EB73EA">
        <w:rPr>
          <w:bCs/>
        </w:rPr>
        <w:t xml:space="preserve"> ispunjen</w:t>
      </w:r>
      <w:r>
        <w:rPr>
          <w:bCs/>
        </w:rPr>
        <w:t xml:space="preserve"> </w:t>
      </w:r>
      <w:r w:rsidRPr="00EB73EA">
        <w:rPr>
          <w:bCs/>
        </w:rPr>
        <w:t xml:space="preserve">elektroničkim putem; </w:t>
      </w:r>
    </w:p>
    <w:p w:rsidR="00F31284" w:rsidRPr="00EB73EA" w:rsidRDefault="00F31284" w:rsidP="00F31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 xml:space="preserve">ispunjen  i učitan obrazac A2-Troškovnik programa ili projekta; </w:t>
      </w:r>
    </w:p>
    <w:p w:rsidR="00F31284" w:rsidRPr="00EB73EA" w:rsidRDefault="00F31284" w:rsidP="00F31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ispunjen, potpisan i učitan obrazac A3-</w:t>
      </w:r>
      <w:r w:rsidRPr="00EB73EA">
        <w:t>I</w:t>
      </w:r>
      <w:r w:rsidRPr="00EB73EA">
        <w:rPr>
          <w:bCs/>
        </w:rPr>
        <w:t>zjava o partnerstvu</w:t>
      </w:r>
      <w:r>
        <w:rPr>
          <w:bCs/>
        </w:rPr>
        <w:t xml:space="preserve"> </w:t>
      </w:r>
      <w:bookmarkStart w:id="12" w:name="_Hlk124499049"/>
      <w:r>
        <w:rPr>
          <w:bCs/>
        </w:rPr>
        <w:t>(ukoliko se program ili projekt provodi s partnerom/ima).</w:t>
      </w:r>
    </w:p>
    <w:bookmarkEnd w:id="12"/>
    <w:p w:rsidR="00F31284" w:rsidRPr="00EB73EA" w:rsidRDefault="00F31284" w:rsidP="00F31284">
      <w:pPr>
        <w:adjustRightInd w:val="0"/>
        <w:jc w:val="both"/>
        <w:rPr>
          <w:bCs/>
        </w:rPr>
      </w:pPr>
    </w:p>
    <w:p w:rsidR="00F31284" w:rsidRDefault="00F31284" w:rsidP="00F31284">
      <w:pPr>
        <w:adjustRightInd w:val="0"/>
        <w:jc w:val="both"/>
        <w:rPr>
          <w:bCs/>
        </w:rPr>
      </w:pPr>
      <w:r w:rsidRPr="00EB73EA">
        <w:rPr>
          <w:bCs/>
        </w:rPr>
        <w:t xml:space="preserve">Ukoliko prijava ima manje nedostatke koji ne utječu na sadržaj bitan za ocjenjivanje </w:t>
      </w:r>
      <w:r w:rsidR="00606873">
        <w:rPr>
          <w:bCs/>
        </w:rPr>
        <w:t>prijave</w:t>
      </w:r>
      <w:r w:rsidRPr="00EB73EA">
        <w:rPr>
          <w:bCs/>
        </w:rPr>
        <w:t xml:space="preserve"> od prijavitelja će se zatražiti dopunjavanje odnosno ispravljanje prijave potrebnim </w:t>
      </w:r>
      <w:r w:rsidRPr="0035722C">
        <w:rPr>
          <w:bCs/>
        </w:rPr>
        <w:t xml:space="preserve">podacima ili prilozima </w:t>
      </w:r>
      <w:bookmarkStart w:id="13" w:name="_Hlk118896264"/>
      <w:r w:rsidRPr="0035722C">
        <w:rPr>
          <w:bCs/>
        </w:rPr>
        <w:t>u roku od 5 radnih dana od dana dostavljanja obavijesti</w:t>
      </w:r>
      <w:bookmarkEnd w:id="13"/>
      <w:r w:rsidRPr="0035722C">
        <w:rPr>
          <w:bCs/>
        </w:rPr>
        <w:t xml:space="preserve"> o potrebnoj</w:t>
      </w:r>
      <w:r w:rsidRPr="00CE6324">
        <w:rPr>
          <w:bCs/>
        </w:rPr>
        <w:t xml:space="preserve"> dopuni ili ispravku prijave.</w:t>
      </w:r>
      <w:r w:rsidRPr="00EB73EA">
        <w:rPr>
          <w:bCs/>
        </w:rPr>
        <w:t xml:space="preserve"> Prijavitelji koji u navedenom roku i na odgovarajući način dostave tražene podatke ili priloge smatrat će se da su podnijeli potpunu prijavu.</w:t>
      </w:r>
    </w:p>
    <w:p w:rsidR="00F31284" w:rsidRDefault="00F31284" w:rsidP="00F31284">
      <w:pPr>
        <w:adjustRightInd w:val="0"/>
        <w:jc w:val="both"/>
        <w:rPr>
          <w:bCs/>
        </w:rPr>
      </w:pPr>
      <w:r>
        <w:rPr>
          <w:bCs/>
        </w:rPr>
        <w:t xml:space="preserve"> 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  <w:rPr>
          <w:b/>
          <w:bCs/>
        </w:rPr>
      </w:pPr>
      <w:r w:rsidRPr="00EB73EA">
        <w:rPr>
          <w:b/>
          <w:bCs/>
        </w:rPr>
        <w:t>5.</w:t>
      </w:r>
      <w:r>
        <w:rPr>
          <w:b/>
          <w:bCs/>
        </w:rPr>
        <w:t>2</w:t>
      </w:r>
      <w:r w:rsidRPr="00EB73EA">
        <w:rPr>
          <w:b/>
          <w:bCs/>
        </w:rPr>
        <w:t>. Dodatna dokumentacija</w:t>
      </w:r>
    </w:p>
    <w:p w:rsidR="00F31284" w:rsidRPr="00EB73EA" w:rsidRDefault="00F31284" w:rsidP="00F31284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F31284" w:rsidRDefault="00F31284" w:rsidP="00F31284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4" w:name="_Hlk120179313"/>
      <w:bookmarkStart w:id="15" w:name="_Hlk124498465"/>
      <w:r w:rsidRPr="00950E6A">
        <w:rPr>
          <w:bCs/>
        </w:rPr>
        <w:t xml:space="preserve">Od prijavitelja čije se prijave nalaze na prijedlogu liste za financiranje zatražit će se dodatna dokumentacija koju prijavitelji dostavljaju/prilažu kroz sustav </w:t>
      </w:r>
      <w:proofErr w:type="spellStart"/>
      <w:r w:rsidRPr="00950E6A">
        <w:rPr>
          <w:bCs/>
        </w:rPr>
        <w:t>ePrijavnice</w:t>
      </w:r>
      <w:proofErr w:type="spellEnd"/>
      <w:r>
        <w:rPr>
          <w:bCs/>
        </w:rPr>
        <w:t>.</w:t>
      </w:r>
    </w:p>
    <w:p w:rsidR="00F31284" w:rsidRPr="00EB73EA" w:rsidRDefault="00F31284" w:rsidP="00F31284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6" w:name="_Hlk124502220"/>
      <w:r w:rsidRPr="00950E6A">
        <w:rPr>
          <w:bCs/>
        </w:rPr>
        <w:t>Dodatna dokumentacija kojom će se utvrditi ispunjavanje propisanih uvjeta Javnog natječaja je sljedeća:</w:t>
      </w:r>
    </w:p>
    <w:bookmarkEnd w:id="14"/>
    <w:bookmarkEnd w:id="16"/>
    <w:p w:rsidR="00F31284" w:rsidRPr="00EB73EA" w:rsidRDefault="00F31284" w:rsidP="00F31284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EB73EA">
        <w:rPr>
          <w:bCs/>
        </w:rPr>
        <w:t xml:space="preserve">1.  Potvrda nadležne porezne uprave o nepostojanju duga prema državnom proračunu,  ne  </w:t>
      </w:r>
    </w:p>
    <w:p w:rsidR="00F31284" w:rsidRPr="00EB73EA" w:rsidRDefault="00F31284" w:rsidP="00F31284">
      <w:pPr>
        <w:autoSpaceDE w:val="0"/>
        <w:autoSpaceDN w:val="0"/>
        <w:adjustRightInd w:val="0"/>
        <w:ind w:firstLine="142"/>
        <w:jc w:val="both"/>
      </w:pPr>
      <w:r w:rsidRPr="00EB73EA">
        <w:rPr>
          <w:bCs/>
        </w:rPr>
        <w:t xml:space="preserve">      starija od </w:t>
      </w:r>
      <w:r>
        <w:rPr>
          <w:bCs/>
        </w:rPr>
        <w:t>6</w:t>
      </w:r>
      <w:r w:rsidRPr="00EB73EA">
        <w:rPr>
          <w:bCs/>
        </w:rPr>
        <w:t>0 dana</w:t>
      </w:r>
      <w:r>
        <w:rPr>
          <w:bCs/>
        </w:rPr>
        <w:t xml:space="preserve"> </w:t>
      </w:r>
      <w:bookmarkStart w:id="17" w:name="_Hlk155703421"/>
      <w:r>
        <w:rPr>
          <w:bCs/>
        </w:rPr>
        <w:t>od dana dostavljanja obavijesti o predaji dodatne dokumentacije</w:t>
      </w:r>
      <w:bookmarkEnd w:id="17"/>
      <w:r w:rsidRPr="00EB73EA">
        <w:rPr>
          <w:bCs/>
        </w:rPr>
        <w:t xml:space="preserve">; </w:t>
      </w:r>
    </w:p>
    <w:p w:rsidR="00F31284" w:rsidRPr="00EB73EA" w:rsidRDefault="00F31284" w:rsidP="00F31284">
      <w:pPr>
        <w:pStyle w:val="ListParagraph"/>
        <w:spacing w:after="200"/>
        <w:ind w:left="0" w:firstLine="142"/>
        <w:contextualSpacing/>
      </w:pPr>
      <w:r w:rsidRPr="00EB73EA">
        <w:t xml:space="preserve">2.   Potvrda trgovačkog društva Gradsko stambeno - komunalno gospodarstvo d.o.o. o </w:t>
      </w:r>
    </w:p>
    <w:p w:rsidR="00F31284" w:rsidRDefault="00F31284" w:rsidP="00F31284">
      <w:pPr>
        <w:pStyle w:val="ListParagraph"/>
        <w:spacing w:after="200"/>
        <w:ind w:left="0" w:firstLine="142"/>
        <w:contextualSpacing/>
      </w:pPr>
      <w:r w:rsidRPr="00EB73EA">
        <w:t xml:space="preserve">      nepostojanju duga s osnove komunalne naknade, zakupa i najma, ne starija od </w:t>
      </w:r>
      <w:r>
        <w:t>6</w:t>
      </w:r>
      <w:r w:rsidRPr="00EB73EA">
        <w:t>0 dana</w:t>
      </w:r>
      <w:r>
        <w:t xml:space="preserve"> </w:t>
      </w:r>
    </w:p>
    <w:p w:rsidR="00F31284" w:rsidRPr="00EB73EA" w:rsidRDefault="00F31284" w:rsidP="00F31284">
      <w:pPr>
        <w:pStyle w:val="ListParagraph"/>
        <w:spacing w:after="200"/>
        <w:ind w:left="0" w:firstLine="142"/>
        <w:contextualSpacing/>
      </w:pPr>
      <w:r>
        <w:t xml:space="preserve">      </w:t>
      </w:r>
      <w:r>
        <w:rPr>
          <w:bCs/>
        </w:rPr>
        <w:t>od dana dostavljanja obavijesti o predaji dodatne dokumentacije</w:t>
      </w:r>
      <w:r w:rsidRPr="00EB73EA">
        <w:t>;</w:t>
      </w:r>
    </w:p>
    <w:p w:rsidR="00F31284" w:rsidRDefault="00F31284" w:rsidP="00F31284">
      <w:pPr>
        <w:pStyle w:val="ListParagraph"/>
        <w:spacing w:after="200"/>
        <w:ind w:left="0" w:firstLine="142"/>
        <w:contextualSpacing/>
        <w:rPr>
          <w:bCs/>
        </w:rPr>
      </w:pPr>
      <w:r w:rsidRPr="00EB73EA">
        <w:t xml:space="preserve">3.   Dokaz o solventnosti podnositelja prijave (BON2, SOL2) ne stariji od </w:t>
      </w:r>
      <w:r>
        <w:t>6</w:t>
      </w:r>
      <w:r w:rsidRPr="00EB73EA">
        <w:t>0 dana</w:t>
      </w:r>
      <w:r>
        <w:t xml:space="preserve"> </w:t>
      </w:r>
      <w:bookmarkStart w:id="18" w:name="_Hlk155705142"/>
      <w:r>
        <w:rPr>
          <w:bCs/>
        </w:rPr>
        <w:t xml:space="preserve">od dana  </w:t>
      </w:r>
    </w:p>
    <w:p w:rsidR="00F31284" w:rsidRPr="00EB73EA" w:rsidRDefault="00F31284" w:rsidP="00F31284">
      <w:pPr>
        <w:pStyle w:val="ListParagraph"/>
        <w:spacing w:after="200"/>
        <w:ind w:left="0" w:firstLine="142"/>
        <w:contextualSpacing/>
      </w:pPr>
      <w:r>
        <w:rPr>
          <w:bCs/>
        </w:rPr>
        <w:t xml:space="preserve">      dostavljanja obavijesti o predaji dodatne dokumentacije</w:t>
      </w:r>
      <w:bookmarkEnd w:id="18"/>
      <w:r w:rsidRPr="00EB73EA">
        <w:t>;</w:t>
      </w:r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highlight w:val="white"/>
        </w:rPr>
      </w:pPr>
      <w:r w:rsidRPr="00EB73EA">
        <w:t>4.</w:t>
      </w:r>
      <w:r w:rsidRPr="00EB73EA">
        <w:rPr>
          <w:bCs/>
        </w:rPr>
        <w:t xml:space="preserve">   Uvjerenje da se </w:t>
      </w:r>
      <w:r w:rsidRPr="00EB73EA">
        <w:rPr>
          <w:rFonts w:eastAsia="Calibri"/>
          <w:lang w:eastAsia="en-US"/>
        </w:rPr>
        <w:t xml:space="preserve">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 xml:space="preserve">(koja je potpisala obrasce   </w:t>
      </w:r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 w:rsidRPr="00EB73EA">
        <w:rPr>
          <w:highlight w:val="white"/>
        </w:rPr>
        <w:t xml:space="preserve">     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 xml:space="preserve"> i  </w:t>
      </w:r>
    </w:p>
    <w:p w:rsidR="00F31284" w:rsidRDefault="00F31284" w:rsidP="00F31284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      voditelja programa ili projekta ne vodi kazneni postupak, ne starije od </w:t>
      </w:r>
      <w:r>
        <w:rPr>
          <w:rFonts w:eastAsia="Calibri"/>
          <w:lang w:eastAsia="en-US"/>
        </w:rPr>
        <w:t>6</w:t>
      </w:r>
      <w:r w:rsidRPr="00EB73EA">
        <w:rPr>
          <w:rFonts w:eastAsia="Calibri"/>
          <w:lang w:eastAsia="en-US"/>
        </w:rPr>
        <w:t>0 dana</w:t>
      </w:r>
      <w:r>
        <w:rPr>
          <w:rFonts w:eastAsia="Calibri"/>
          <w:lang w:eastAsia="en-US"/>
        </w:rPr>
        <w:t xml:space="preserve"> </w:t>
      </w:r>
      <w:r>
        <w:rPr>
          <w:bCs/>
        </w:rPr>
        <w:t xml:space="preserve">od dana </w:t>
      </w:r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>
        <w:rPr>
          <w:bCs/>
        </w:rPr>
        <w:t xml:space="preserve">      dostavljanja obavijesti o predaji dodatne dokumentacije</w:t>
      </w:r>
      <w:r w:rsidRPr="00EB73EA">
        <w:rPr>
          <w:rFonts w:eastAsia="Calibri"/>
          <w:lang w:eastAsia="en-US"/>
        </w:rPr>
        <w:t>;</w:t>
      </w:r>
      <w:bookmarkStart w:id="19" w:name="_Hlk118796355"/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5. </w:t>
      </w:r>
      <w:r w:rsidRPr="00EB73EA">
        <w:rPr>
          <w:bCs/>
        </w:rPr>
        <w:t xml:space="preserve">  A4-</w:t>
      </w:r>
      <w:r w:rsidRPr="00EB73EA">
        <w:t>I</w:t>
      </w:r>
      <w:r w:rsidRPr="00EB73EA">
        <w:rPr>
          <w:bCs/>
        </w:rPr>
        <w:t xml:space="preserve">zjava o nepostojanju dvostrukog financiranja u </w:t>
      </w:r>
      <w:r>
        <w:rPr>
          <w:bCs/>
        </w:rPr>
        <w:t>202</w:t>
      </w:r>
      <w:r w:rsidR="00996070">
        <w:rPr>
          <w:bCs/>
        </w:rPr>
        <w:t>6</w:t>
      </w:r>
      <w:r w:rsidR="0035722C">
        <w:rPr>
          <w:bCs/>
        </w:rPr>
        <w:t>.</w:t>
      </w:r>
    </w:p>
    <w:p w:rsidR="00F31284" w:rsidRDefault="00F31284" w:rsidP="00F3128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</w:t>
      </w:r>
      <w:r w:rsidRPr="00EB73EA">
        <w:rPr>
          <w:bCs/>
        </w:rPr>
        <w:t>odatn</w:t>
      </w:r>
      <w:r>
        <w:rPr>
          <w:bCs/>
        </w:rPr>
        <w:t>u</w:t>
      </w:r>
      <w:r w:rsidRPr="00EB73EA">
        <w:rPr>
          <w:bCs/>
        </w:rPr>
        <w:t xml:space="preserve"> dokumentacij</w:t>
      </w:r>
      <w:r>
        <w:rPr>
          <w:bCs/>
        </w:rPr>
        <w:t>u je potrebno dostaviti</w:t>
      </w:r>
      <w:r w:rsidRPr="00EB73EA">
        <w:rPr>
          <w:bCs/>
        </w:rPr>
        <w:t xml:space="preserve"> u roku od </w:t>
      </w:r>
      <w:r>
        <w:rPr>
          <w:bCs/>
        </w:rPr>
        <w:t>5</w:t>
      </w:r>
      <w:r w:rsidRPr="00EB73EA">
        <w:rPr>
          <w:bCs/>
        </w:rPr>
        <w:t xml:space="preserve"> radnih dana od dana dostavljanja </w:t>
      </w:r>
      <w:r w:rsidRPr="00CE6324">
        <w:rPr>
          <w:bCs/>
        </w:rPr>
        <w:t>obavijesti o</w:t>
      </w:r>
      <w:r>
        <w:rPr>
          <w:bCs/>
        </w:rPr>
        <w:t xml:space="preserve"> predaji dodatne dokumentacije</w:t>
      </w:r>
      <w:r w:rsidRPr="00CE6324">
        <w:rPr>
          <w:bCs/>
        </w:rPr>
        <w:t>.</w:t>
      </w:r>
      <w:r w:rsidRPr="00EB73EA">
        <w:rPr>
          <w:bCs/>
        </w:rPr>
        <w:t xml:space="preserve"> </w:t>
      </w:r>
    </w:p>
    <w:p w:rsidR="00F31284" w:rsidRDefault="00F31284" w:rsidP="00F31284">
      <w:pPr>
        <w:autoSpaceDE w:val="0"/>
        <w:autoSpaceDN w:val="0"/>
        <w:adjustRightInd w:val="0"/>
        <w:jc w:val="both"/>
        <w:rPr>
          <w:bCs/>
        </w:rPr>
      </w:pPr>
    </w:p>
    <w:bookmarkEnd w:id="15"/>
    <w:bookmarkEnd w:id="19"/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6.  NAČIN PRIJAVE</w:t>
      </w:r>
    </w:p>
    <w:p w:rsidR="00F31284" w:rsidRPr="00EB73EA" w:rsidRDefault="00F31284" w:rsidP="00F31284">
      <w:pPr>
        <w:jc w:val="both"/>
      </w:pPr>
    </w:p>
    <w:p w:rsidR="00F31284" w:rsidRPr="00EB73EA" w:rsidRDefault="00F31284" w:rsidP="00F31284">
      <w:pPr>
        <w:pStyle w:val="NormalWeb"/>
        <w:spacing w:before="0" w:after="0"/>
        <w:rPr>
          <w:szCs w:val="24"/>
        </w:rPr>
      </w:pPr>
      <w:r w:rsidRPr="006E220F">
        <w:rPr>
          <w:b/>
          <w:szCs w:val="24"/>
        </w:rPr>
        <w:t>6.1.</w:t>
      </w:r>
      <w:r>
        <w:rPr>
          <w:szCs w:val="24"/>
        </w:rPr>
        <w:t xml:space="preserve">  </w:t>
      </w:r>
      <w:r w:rsidRPr="00EB73EA">
        <w:rPr>
          <w:szCs w:val="24"/>
        </w:rPr>
        <w:t xml:space="preserve">Prijava se podnosi isključivo u elektroničkom obliku putem </w:t>
      </w:r>
      <w:r w:rsidRPr="0031140E">
        <w:rPr>
          <w:i/>
          <w:iCs/>
          <w:szCs w:val="24"/>
        </w:rPr>
        <w:t>online</w:t>
      </w:r>
      <w:r w:rsidRPr="00EB73EA">
        <w:rPr>
          <w:szCs w:val="24"/>
        </w:rPr>
        <w:t xml:space="preserve"> servisa e-Pisarnice koji se nalazi na internetskim stranicama Grada Zagreba www.zagreb.hr, link:</w:t>
      </w:r>
    </w:p>
    <w:p w:rsidR="00F31284" w:rsidRPr="00EB73EA" w:rsidRDefault="0020582A" w:rsidP="00F31284">
      <w:pPr>
        <w:pStyle w:val="NormalWeb"/>
        <w:spacing w:before="0" w:after="0"/>
        <w:rPr>
          <w:szCs w:val="24"/>
        </w:rPr>
      </w:pPr>
      <w:hyperlink r:id="rId5" w:history="1">
        <w:r w:rsidR="00F31284" w:rsidRPr="00EB73EA">
          <w:rPr>
            <w:rStyle w:val="Hyperlink"/>
            <w:color w:val="auto"/>
            <w:szCs w:val="24"/>
          </w:rPr>
          <w:t>https://e-pisarnica.zagreb.hr/ePisarnica/eIsprave2</w:t>
        </w:r>
      </w:hyperlink>
    </w:p>
    <w:p w:rsidR="00F31284" w:rsidRPr="004271AD" w:rsidRDefault="00F31284" w:rsidP="00F31284">
      <w:pPr>
        <w:jc w:val="both"/>
      </w:pPr>
    </w:p>
    <w:p w:rsidR="00F31284" w:rsidRPr="004271AD" w:rsidRDefault="00F31284" w:rsidP="00F31284">
      <w:pPr>
        <w:jc w:val="both"/>
        <w:rPr>
          <w:bCs/>
        </w:rPr>
      </w:pPr>
      <w:r w:rsidRPr="004271AD">
        <w:rPr>
          <w:rFonts w:eastAsia="Calibri"/>
          <w:lang w:eastAsia="en-US"/>
        </w:rPr>
        <w:t xml:space="preserve">Podnositelji prijava svoje programe i projekte moraju prijaviti na propisanim obrascima u elektroničkom obliku, prema na njima istaknutim uputama i sukladno Uputama za prijavitelje na Javni  natječaj koje su sastavni dio natječajne dokumentacije. </w:t>
      </w:r>
    </w:p>
    <w:p w:rsidR="00F31284" w:rsidRPr="00EB73EA" w:rsidRDefault="00F31284" w:rsidP="00F31284">
      <w:pPr>
        <w:pStyle w:val="NormalWeb"/>
        <w:spacing w:before="0" w:after="0"/>
        <w:jc w:val="both"/>
      </w:pPr>
    </w:p>
    <w:p w:rsidR="00F31284" w:rsidRPr="00EB73EA" w:rsidRDefault="00F31284" w:rsidP="00F31284">
      <w:pPr>
        <w:jc w:val="both"/>
      </w:pPr>
      <w:r w:rsidRPr="006E220F">
        <w:rPr>
          <w:b/>
        </w:rPr>
        <w:t>6.2.</w:t>
      </w:r>
      <w:r>
        <w:t xml:space="preserve"> </w:t>
      </w:r>
      <w:r w:rsidRPr="00EB73EA">
        <w:t xml:space="preserve">Prijavu mora podnijeti osoba ovlaštena za zastupanje podnositelja prijave, koja da bi mogla pristupiti formi za popunjavanje prijave – </w:t>
      </w:r>
      <w:proofErr w:type="spellStart"/>
      <w:r w:rsidRPr="00EB73EA">
        <w:t>ePrijavnica</w:t>
      </w:r>
      <w:proofErr w:type="spellEnd"/>
      <w:r w:rsidRPr="00EB73EA">
        <w:t xml:space="preserve">, prethodno treba aktivirati korisnički račun za pristup NIAS-u (Nacionalnom identifikacijskom i </w:t>
      </w:r>
      <w:proofErr w:type="spellStart"/>
      <w:r w:rsidRPr="00EB73EA">
        <w:t>autentifikacijskom</w:t>
      </w:r>
      <w:proofErr w:type="spellEnd"/>
      <w:r w:rsidRPr="00EB73EA">
        <w:t xml:space="preserve"> sustavu).</w:t>
      </w:r>
    </w:p>
    <w:p w:rsidR="00F31284" w:rsidRDefault="00F31284" w:rsidP="00F31284">
      <w:pPr>
        <w:jc w:val="both"/>
      </w:pPr>
    </w:p>
    <w:p w:rsidR="00F31284" w:rsidRPr="004271AD" w:rsidRDefault="00F31284" w:rsidP="00F31284">
      <w:pPr>
        <w:jc w:val="both"/>
      </w:pPr>
      <w:r w:rsidRPr="004271AD">
        <w:t xml:space="preserve">Iznimno, prijavu može podnijeti osoba kojoj je osoba ovlaštena za zastupanje podnositelja prijave dala suglasnost za podnošenje prijave na Javni natječaj za financiranje programa i projekata udruga iz Proračuna za </w:t>
      </w:r>
      <w:r>
        <w:t>202</w:t>
      </w:r>
      <w:r w:rsidR="00996070">
        <w:t>6</w:t>
      </w:r>
      <w:r w:rsidRPr="004271AD">
        <w:t xml:space="preserve">. </w:t>
      </w:r>
      <w:bookmarkStart w:id="20" w:name="_Hlk95298903"/>
      <w:r w:rsidRPr="004271AD">
        <w:t xml:space="preserve">Suglasnost mora biti potpisana od osobe ovlaštene za zastupanje udruge, ovjerena pečatom udruge i priložena uz prijavu na način da se kao poseban dokument učita u sustavu </w:t>
      </w:r>
      <w:proofErr w:type="spellStart"/>
      <w:r w:rsidRPr="004271AD">
        <w:t>ePrijavnice</w:t>
      </w:r>
      <w:proofErr w:type="spellEnd"/>
      <w:r w:rsidRPr="004271AD">
        <w:t xml:space="preserve"> u rubrici </w:t>
      </w:r>
      <w:r w:rsidRPr="004271AD">
        <w:rPr>
          <w:i/>
        </w:rPr>
        <w:t>Ostali prilozi</w:t>
      </w:r>
      <w:bookmarkEnd w:id="20"/>
      <w:r w:rsidRPr="004271AD">
        <w:t>. Iz suglasnosti mora biti jasno vidljivo da je dana isključivo u svrhu prijave na</w:t>
      </w:r>
      <w:r w:rsidRPr="00E6044E">
        <w:t xml:space="preserve"> </w:t>
      </w:r>
      <w:r>
        <w:t xml:space="preserve">javni natječaj </w:t>
      </w:r>
      <w:r w:rsidRPr="00E6044E">
        <w:t xml:space="preserve">za financiranje programa i projekata udruga iz Proračuna Grada Zagreba za </w:t>
      </w:r>
      <w:r>
        <w:t>202</w:t>
      </w:r>
      <w:r w:rsidR="00996070">
        <w:t>6</w:t>
      </w:r>
      <w:r w:rsidRPr="00E6044E">
        <w:t>.</w:t>
      </w:r>
      <w:r>
        <w:t xml:space="preserve"> uz navođenje područja koje se financira</w:t>
      </w:r>
      <w:r w:rsidRPr="004271AD">
        <w:t>.</w:t>
      </w:r>
    </w:p>
    <w:p w:rsidR="00606873" w:rsidRPr="00606873" w:rsidRDefault="00606873" w:rsidP="00606873">
      <w:pPr>
        <w:jc w:val="both"/>
        <w:rPr>
          <w:color w:val="FF0000"/>
        </w:rPr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7. ROK PODNOŠENJA PRIJAVE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spacing w:before="0" w:after="0"/>
        <w:jc w:val="both"/>
        <w:rPr>
          <w:b/>
          <w:szCs w:val="24"/>
        </w:rPr>
      </w:pPr>
      <w:r w:rsidRPr="00EB73EA">
        <w:rPr>
          <w:bCs/>
          <w:szCs w:val="24"/>
        </w:rPr>
        <w:t xml:space="preserve">Rok za podnošenje prijava na Javni  natječaj je zaključno </w:t>
      </w:r>
      <w:r w:rsidRPr="0020582A">
        <w:rPr>
          <w:b/>
          <w:bCs/>
          <w:szCs w:val="24"/>
        </w:rPr>
        <w:t>do</w:t>
      </w:r>
      <w:r w:rsidRPr="00EB73EA">
        <w:rPr>
          <w:bCs/>
          <w:szCs w:val="24"/>
        </w:rPr>
        <w:t xml:space="preserve"> </w:t>
      </w:r>
      <w:r w:rsidR="00996070">
        <w:rPr>
          <w:b/>
          <w:bCs/>
          <w:szCs w:val="24"/>
        </w:rPr>
        <w:t>3. ožujka</w:t>
      </w:r>
      <w:r w:rsidRPr="00EB73E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202</w:t>
      </w:r>
      <w:r w:rsidR="00996070">
        <w:rPr>
          <w:b/>
          <w:bCs/>
          <w:szCs w:val="24"/>
        </w:rPr>
        <w:t>6</w:t>
      </w:r>
      <w:r w:rsidRPr="00EB73EA">
        <w:rPr>
          <w:b/>
          <w:szCs w:val="24"/>
        </w:rPr>
        <w:t xml:space="preserve">. </w:t>
      </w:r>
      <w:r w:rsidR="0020582A">
        <w:rPr>
          <w:b/>
          <w:szCs w:val="24"/>
        </w:rPr>
        <w:t>do</w:t>
      </w:r>
      <w:r w:rsidRPr="00EB73EA">
        <w:rPr>
          <w:b/>
          <w:szCs w:val="24"/>
        </w:rPr>
        <w:t xml:space="preserve"> 1</w:t>
      </w:r>
      <w:r w:rsidR="00996070">
        <w:rPr>
          <w:b/>
          <w:szCs w:val="24"/>
        </w:rPr>
        <w:t>2</w:t>
      </w:r>
      <w:r w:rsidRPr="00EB73EA">
        <w:rPr>
          <w:b/>
          <w:szCs w:val="24"/>
        </w:rPr>
        <w:t>.00 sati</w:t>
      </w:r>
    </w:p>
    <w:p w:rsidR="00F31284" w:rsidRDefault="00F31284" w:rsidP="00F31284">
      <w:pPr>
        <w:pStyle w:val="NormalWeb"/>
        <w:spacing w:before="0" w:after="0"/>
        <w:jc w:val="both"/>
        <w:rPr>
          <w:szCs w:val="24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F31284" w:rsidRPr="00EB73EA" w:rsidTr="00D56C42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31284" w:rsidRPr="00EB73EA" w:rsidRDefault="00F31284" w:rsidP="00D56C4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EB73EA">
              <w:rPr>
                <w:rStyle w:val="Strong"/>
                <w:szCs w:val="24"/>
              </w:rPr>
              <w:t>8.  KOJ</w:t>
            </w:r>
            <w:r>
              <w:rPr>
                <w:rStyle w:val="Strong"/>
                <w:szCs w:val="24"/>
              </w:rPr>
              <w:t xml:space="preserve">A ĆE </w:t>
            </w:r>
            <w:r w:rsidRPr="00EB73EA">
              <w:rPr>
                <w:rStyle w:val="Strong"/>
                <w:szCs w:val="24"/>
              </w:rPr>
              <w:t xml:space="preserve">SE </w:t>
            </w:r>
            <w:r>
              <w:rPr>
                <w:rStyle w:val="Strong"/>
                <w:szCs w:val="24"/>
              </w:rPr>
              <w:t xml:space="preserve">PRIJAVA </w:t>
            </w:r>
            <w:r w:rsidRPr="00EB73EA">
              <w:rPr>
                <w:rStyle w:val="Strong"/>
                <w:szCs w:val="24"/>
              </w:rPr>
              <w:t xml:space="preserve">RAZMATRATI </w:t>
            </w:r>
            <w:r>
              <w:rPr>
                <w:rStyle w:val="Strong"/>
                <w:szCs w:val="24"/>
              </w:rPr>
              <w:t>I OCJENJIVATI</w:t>
            </w:r>
          </w:p>
        </w:tc>
      </w:tr>
    </w:tbl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CB4275" w:rsidRDefault="00F31284" w:rsidP="00F31284">
      <w:pPr>
        <w:autoSpaceDE w:val="0"/>
        <w:autoSpaceDN w:val="0"/>
        <w:adjustRightInd w:val="0"/>
        <w:jc w:val="both"/>
      </w:pPr>
      <w:r>
        <w:t xml:space="preserve">8.1. </w:t>
      </w:r>
      <w:bookmarkStart w:id="21" w:name="_Hlk124499657"/>
      <w:r>
        <w:t>R</w:t>
      </w:r>
      <w:r w:rsidRPr="00CB4275">
        <w:t>azmatra</w:t>
      </w:r>
      <w:r>
        <w:t xml:space="preserve">t će se </w:t>
      </w:r>
      <w:r w:rsidRPr="00CB4275">
        <w:t>i ocjenjiva</w:t>
      </w:r>
      <w:r>
        <w:t>ti prijava</w:t>
      </w:r>
      <w:r w:rsidRPr="00CB4275">
        <w:t xml:space="preserve"> </w:t>
      </w:r>
      <w:r>
        <w:t xml:space="preserve">koja </w:t>
      </w:r>
      <w:r w:rsidRPr="00CB4275">
        <w:t>zadovoljava sljedeće uvjete</w:t>
      </w:r>
      <w:bookmarkEnd w:id="21"/>
      <w:r w:rsidRPr="00CB4275">
        <w:t>:</w:t>
      </w:r>
    </w:p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bookmarkStart w:id="22" w:name="_Hlk124500778"/>
      <w:r>
        <w:t xml:space="preserve">da </w:t>
      </w:r>
      <w:r w:rsidRPr="00EB73EA">
        <w:t xml:space="preserve">je podnesena </w:t>
      </w:r>
      <w:r>
        <w:t>u</w:t>
      </w:r>
      <w:r w:rsidRPr="00EB73EA">
        <w:t xml:space="preserve"> </w:t>
      </w:r>
      <w:r>
        <w:t xml:space="preserve">propisanom </w:t>
      </w:r>
      <w:r w:rsidRPr="00EB73EA">
        <w:t>rok</w:t>
      </w:r>
      <w:r>
        <w:t>u</w:t>
      </w:r>
      <w:r w:rsidRPr="00EB73EA">
        <w:t xml:space="preserve"> za podnošenje prijava; </w:t>
      </w:r>
    </w:p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bookmarkStart w:id="23" w:name="_Hlk120109962"/>
      <w:r>
        <w:t xml:space="preserve">da je </w:t>
      </w:r>
      <w:r w:rsidRPr="00EB73EA">
        <w:t xml:space="preserve">potpuna </w:t>
      </w:r>
      <w:r>
        <w:t>odnosno</w:t>
      </w:r>
      <w:r w:rsidRPr="00EB73EA">
        <w:t xml:space="preserve"> sadrži sve p</w:t>
      </w:r>
      <w:bookmarkStart w:id="24" w:name="_GoBack"/>
      <w:bookmarkEnd w:id="24"/>
      <w:r w:rsidRPr="00EB73EA">
        <w:t>odatke, dokumentaciju i popunjene obrasce iz točke 5.1 ovog Javnog  natječaja</w:t>
      </w:r>
      <w:r>
        <w:t xml:space="preserve">, da su </w:t>
      </w:r>
      <w:r w:rsidRPr="00EB73EA">
        <w:t>dostavljeni dokazi, dokumentacija i obrasci čitljivi</w:t>
      </w:r>
      <w:r>
        <w:t>; odnosno da je prijava</w:t>
      </w:r>
      <w:r w:rsidRPr="00EB73EA">
        <w:t xml:space="preserve"> </w:t>
      </w:r>
      <w:r w:rsidRPr="00EB73EA">
        <w:rPr>
          <w:bCs/>
        </w:rPr>
        <w:t xml:space="preserve">u dodatnom roku i na predviđeni način </w:t>
      </w:r>
      <w:r w:rsidRPr="00EB73EA">
        <w:t>dopunjena ili ispravljena</w:t>
      </w:r>
      <w:r w:rsidRPr="00EB73EA">
        <w:rPr>
          <w:bCs/>
        </w:rPr>
        <w:t xml:space="preserve"> traženim podacima ili prilozima</w:t>
      </w:r>
      <w:r w:rsidRPr="00EB73EA">
        <w:t>;</w:t>
      </w:r>
    </w:p>
    <w:bookmarkEnd w:id="23"/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da </w:t>
      </w:r>
      <w:r w:rsidRPr="00EB73EA">
        <w:t xml:space="preserve">se </w:t>
      </w:r>
      <w:r>
        <w:t xml:space="preserve">ne </w:t>
      </w:r>
      <w:r w:rsidRPr="00EB73EA">
        <w:t>odnosi na financiranje iz točke 3.2 ovog Javnog natječaja;</w:t>
      </w:r>
    </w:p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da</w:t>
      </w:r>
      <w:r w:rsidRPr="00EB73EA">
        <w:t xml:space="preserve"> zadovoljava uvjete </w:t>
      </w:r>
      <w:bookmarkStart w:id="25" w:name="_Hlk124501134"/>
      <w:r w:rsidRPr="00EB73EA">
        <w:t xml:space="preserve">iz točke 4. </w:t>
      </w:r>
      <w:proofErr w:type="spellStart"/>
      <w:r w:rsidRPr="00EB73EA">
        <w:t>podtočaka</w:t>
      </w:r>
      <w:proofErr w:type="spellEnd"/>
      <w:r w:rsidRPr="00EB73EA">
        <w:t xml:space="preserve"> 1.-6. ovog Javnog natječaja</w:t>
      </w:r>
      <w:bookmarkEnd w:id="25"/>
      <w:r w:rsidRPr="00EB73EA">
        <w:t xml:space="preserve">; </w:t>
      </w:r>
    </w:p>
    <w:p w:rsidR="00460AC2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da </w:t>
      </w:r>
      <w:r w:rsidRPr="00EB73EA">
        <w:t xml:space="preserve">je prijavljena na način </w:t>
      </w:r>
      <w:r>
        <w:t>propisan</w:t>
      </w:r>
      <w:r w:rsidRPr="00EB73EA">
        <w:t xml:space="preserve"> </w:t>
      </w:r>
      <w:r w:rsidRPr="00CB4275">
        <w:t>točkom 6.1</w:t>
      </w:r>
      <w:r w:rsidRPr="00EB73EA">
        <w:t xml:space="preserve"> ovog J</w:t>
      </w:r>
      <w:r w:rsidR="00EC28BE">
        <w:t>avnog  natječaja</w:t>
      </w:r>
      <w:r w:rsidR="00A87E5D">
        <w:t>.</w:t>
      </w:r>
    </w:p>
    <w:p w:rsidR="00460AC2" w:rsidRPr="00EB73EA" w:rsidRDefault="00460AC2" w:rsidP="00460AC2">
      <w:pPr>
        <w:autoSpaceDE w:val="0"/>
        <w:autoSpaceDN w:val="0"/>
        <w:adjustRightInd w:val="0"/>
        <w:ind w:left="709"/>
        <w:jc w:val="both"/>
      </w:pPr>
    </w:p>
    <w:bookmarkEnd w:id="22"/>
    <w:p w:rsidR="00F31284" w:rsidRDefault="00F31284" w:rsidP="00F31284">
      <w:pPr>
        <w:autoSpaceDE w:val="0"/>
        <w:autoSpaceDN w:val="0"/>
        <w:adjustRightInd w:val="0"/>
        <w:jc w:val="both"/>
        <w:rPr>
          <w:lang w:eastAsia="en-US"/>
        </w:rPr>
      </w:pPr>
      <w:r>
        <w:t xml:space="preserve">8.2. </w:t>
      </w:r>
      <w:r w:rsidRPr="00EB73EA">
        <w:t xml:space="preserve">Popis prijava koje ne ispunjavaju </w:t>
      </w:r>
      <w:r>
        <w:t xml:space="preserve">uvjete iz točke 8.1. ovog Javnog natječaja </w:t>
      </w:r>
      <w:r w:rsidRPr="00EB73EA">
        <w:t xml:space="preserve">bit će objavljen na internetskoj stranici Grada Zagreba u roku osam dana od dana utvrđivanja popisa. </w:t>
      </w:r>
      <w:bookmarkStart w:id="26" w:name="_Hlk124623818"/>
      <w:r w:rsidRPr="00EB73EA">
        <w:t>Podnositelji prijava koje ne ispunjavaju uvjete mogu, u roku osam dana od dana objavljivanja popisa, podnijeti prigovor gradonačelniku.</w:t>
      </w:r>
      <w:r w:rsidRPr="00EB73EA">
        <w:rPr>
          <w:sz w:val="22"/>
          <w:szCs w:val="22"/>
          <w:lang w:eastAsia="en-US"/>
        </w:rPr>
        <w:t xml:space="preserve"> </w:t>
      </w:r>
      <w:r w:rsidRPr="00EB73EA">
        <w:rPr>
          <w:lang w:eastAsia="en-US"/>
        </w:rPr>
        <w:t>Prigovor ne odgađa daljnju provedbu natječajnog postupka.</w:t>
      </w:r>
    </w:p>
    <w:p w:rsidR="00606873" w:rsidRDefault="00606873" w:rsidP="00F31284">
      <w:pPr>
        <w:autoSpaceDE w:val="0"/>
        <w:autoSpaceDN w:val="0"/>
        <w:adjustRightInd w:val="0"/>
        <w:jc w:val="both"/>
        <w:rPr>
          <w:lang w:eastAsia="en-US"/>
        </w:rPr>
      </w:pPr>
    </w:p>
    <w:p w:rsidR="00606873" w:rsidRPr="00205383" w:rsidRDefault="00606873" w:rsidP="00606873">
      <w:pPr>
        <w:ind w:left="878"/>
        <w:jc w:val="both"/>
        <w:rPr>
          <w:rFonts w:eastAsia="Calibri"/>
          <w:color w:val="FF0000"/>
          <w:lang w:eastAsia="en-US"/>
        </w:rPr>
      </w:pPr>
    </w:p>
    <w:bookmarkEnd w:id="26"/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 w:rsidRPr="00EB73EA">
        <w:rPr>
          <w:rStyle w:val="Strong"/>
          <w:szCs w:val="24"/>
        </w:rPr>
        <w:t>9. NAČIN PROCJENE PROGRAMA I PROJEKATA</w:t>
      </w:r>
    </w:p>
    <w:p w:rsidR="00F31284" w:rsidRPr="00EB73EA" w:rsidRDefault="00F31284" w:rsidP="00F31284">
      <w:pPr>
        <w:shd w:val="clear" w:color="auto" w:fill="FFFFFF"/>
        <w:jc w:val="both"/>
      </w:pPr>
    </w:p>
    <w:p w:rsidR="00F31284" w:rsidRPr="00E72510" w:rsidRDefault="00F31284" w:rsidP="00F31284">
      <w:pPr>
        <w:shd w:val="clear" w:color="auto" w:fill="FFFFFF"/>
        <w:jc w:val="both"/>
      </w:pPr>
      <w:r w:rsidRPr="00E72510">
        <w:t>Programe i projekte</w:t>
      </w:r>
      <w:r>
        <w:t xml:space="preserve"> koji su zadovoljili uvjete iz točke 8.1. ovog </w:t>
      </w:r>
      <w:r w:rsidRPr="00E72510">
        <w:t xml:space="preserve"> Javn</w:t>
      </w:r>
      <w:r>
        <w:t>og</w:t>
      </w:r>
      <w:r w:rsidRPr="00E72510">
        <w:t xml:space="preserve">  natječaj</w:t>
      </w:r>
      <w:r>
        <w:t>a</w:t>
      </w:r>
      <w:r w:rsidRPr="00E72510">
        <w:t xml:space="preserve"> procjenjuje i boduje Povjerenstvo za ocjenjivanje prijavljenih programa i projekata prema kriterijima.</w:t>
      </w:r>
    </w:p>
    <w:p w:rsidR="00F31284" w:rsidRPr="00E72510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CB4275" w:rsidRDefault="00F31284" w:rsidP="00F31284">
      <w:pPr>
        <w:autoSpaceDE w:val="0"/>
        <w:autoSpaceDN w:val="0"/>
        <w:adjustRightInd w:val="0"/>
        <w:jc w:val="both"/>
      </w:pPr>
      <w:bookmarkStart w:id="27" w:name="_Hlk26186670"/>
      <w:r w:rsidRPr="00CB4275">
        <w:t>9.1. Opći kriteriji za procjenu programa i projekata prijavljenih na Javni  natječaj su: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bookmarkStart w:id="28" w:name="_Hlk124512145"/>
      <w:bookmarkEnd w:id="27"/>
      <w:r w:rsidRPr="008B7968">
        <w:t>- </w:t>
      </w:r>
      <w:r>
        <w:t xml:space="preserve"> </w:t>
      </w:r>
      <w:r w:rsidRPr="008B7968">
        <w:t>usklađenost ciljeva programa i projekta s ciljevima i prioritetnim područjima strateških dokumenata iz područja javnog natječaja za koje je projekt prijavljen</w:t>
      </w:r>
      <w:bookmarkStart w:id="29" w:name="_Hlk21086165"/>
      <w:r w:rsidRPr="008B7968">
        <w:t> (0 - 10 bodova);</w:t>
      </w:r>
      <w:bookmarkEnd w:id="29"/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lastRenderedPageBreak/>
        <w:t>-  kvaliteta i sadržajna inovativnost prijavljenog programa i projekta (0-5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kvaliteta dosadašnjeg rada, uspjesi i iskustvo u provođenju programa i projekta udruge (0 - 5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neposredna društvena korist za lokalnu zajednicu te doprinos razvoju civilnog društva (0 - 50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financijska, organizacijska i stručna sposobnost za provedbu programa i projekta (0 - 10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realan odnos troškova i očekivanih rezultata programa i projekta (0 - 5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bookmarkStart w:id="30" w:name="_Hlk20990634"/>
      <w:r w:rsidRPr="008B7968">
        <w:t>-  procjena troškovnika programa i projekta (0 - 5 bodova);</w:t>
      </w:r>
      <w:bookmarkEnd w:id="30"/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održivost programa i projekta </w:t>
      </w:r>
      <w:bookmarkStart w:id="31" w:name="_Hlk21086398"/>
      <w:r w:rsidRPr="008B7968">
        <w:t>(0 - 5 bodova)</w:t>
      </w:r>
      <w:bookmarkEnd w:id="31"/>
      <w:r w:rsidRPr="008B7968">
        <w:t>;</w:t>
      </w:r>
    </w:p>
    <w:p w:rsidR="00F31284" w:rsidRDefault="00F31284" w:rsidP="00F31284">
      <w:pPr>
        <w:shd w:val="clear" w:color="auto" w:fill="FFFFFF"/>
        <w:ind w:left="879" w:hanging="170"/>
        <w:jc w:val="both"/>
      </w:pPr>
      <w:r w:rsidRPr="008B7968">
        <w:t>-  referencije u provođenju programa i projekata Europske unije (0 - 5 bodova).</w:t>
      </w:r>
    </w:p>
    <w:p w:rsidR="001F299E" w:rsidRPr="008B7968" w:rsidRDefault="001F299E" w:rsidP="00F31284">
      <w:pPr>
        <w:shd w:val="clear" w:color="auto" w:fill="FFFFFF"/>
        <w:ind w:left="879" w:hanging="170"/>
        <w:jc w:val="both"/>
      </w:pPr>
    </w:p>
    <w:bookmarkEnd w:id="28"/>
    <w:p w:rsidR="00F31284" w:rsidRPr="00CB4275" w:rsidRDefault="00F31284" w:rsidP="00F31284">
      <w:pPr>
        <w:autoSpaceDE w:val="0"/>
        <w:autoSpaceDN w:val="0"/>
        <w:adjustRightInd w:val="0"/>
        <w:jc w:val="both"/>
      </w:pPr>
      <w:r w:rsidRPr="00CB4275">
        <w:t>9.2. Posebni kriteriji za procjenu programa i projekata prijavljenih na Javni natječaj su:</w:t>
      </w:r>
    </w:p>
    <w:p w:rsidR="00F31284" w:rsidRPr="0035722C" w:rsidRDefault="00F31284" w:rsidP="00F31284">
      <w:pPr>
        <w:autoSpaceDE w:val="0"/>
        <w:autoSpaceDN w:val="0"/>
        <w:adjustRightInd w:val="0"/>
        <w:ind w:left="567"/>
        <w:jc w:val="both"/>
      </w:pPr>
      <w:r w:rsidRPr="0035722C">
        <w:t>- povezanost i suradnja sa srodnim udrugama te drugim subjektima javnog i poslovnog sektora u svrhu  provedbe programa i projekta (0 - 5 bodova),</w:t>
      </w:r>
    </w:p>
    <w:p w:rsidR="00F31284" w:rsidRPr="0035722C" w:rsidRDefault="00F31284" w:rsidP="00F31284">
      <w:pPr>
        <w:autoSpaceDE w:val="0"/>
        <w:autoSpaceDN w:val="0"/>
        <w:adjustRightInd w:val="0"/>
        <w:ind w:left="567"/>
        <w:jc w:val="both"/>
      </w:pPr>
      <w:r w:rsidRPr="0035722C">
        <w:t>- uključenost volontera, posebice mladih, u provedbu programa i projekta (0 - 5 bodova),</w:t>
      </w:r>
    </w:p>
    <w:p w:rsidR="00F31284" w:rsidRPr="0035722C" w:rsidRDefault="00F31284" w:rsidP="00F31284">
      <w:pPr>
        <w:autoSpaceDE w:val="0"/>
        <w:autoSpaceDN w:val="0"/>
        <w:adjustRightInd w:val="0"/>
        <w:ind w:left="567"/>
        <w:jc w:val="both"/>
      </w:pPr>
      <w:r w:rsidRPr="0035722C">
        <w:t>- uspostavljen model dobrog financijskog upravljanja i kontrola pri raspolaganju javnim sredstvima (0 - 5 bodova).</w:t>
      </w:r>
    </w:p>
    <w:p w:rsidR="00F31284" w:rsidRDefault="00F31284" w:rsidP="00F31284">
      <w:pPr>
        <w:autoSpaceDE w:val="0"/>
        <w:autoSpaceDN w:val="0"/>
        <w:adjustRightInd w:val="0"/>
        <w:ind w:firstLine="708"/>
        <w:jc w:val="both"/>
      </w:pPr>
    </w:p>
    <w:p w:rsidR="00F31284" w:rsidRPr="00E72510" w:rsidRDefault="00F31284" w:rsidP="00F31284">
      <w:pPr>
        <w:autoSpaceDE w:val="0"/>
        <w:autoSpaceDN w:val="0"/>
        <w:adjustRightInd w:val="0"/>
        <w:jc w:val="both"/>
      </w:pPr>
      <w:r w:rsidRPr="00E72510">
        <w:t>Procjena i bodovanje programa i projekta provodi se na način kako je prikazano u Obrascu B2 koji je sastavni dio natječajne dokumentacije.</w:t>
      </w:r>
    </w:p>
    <w:p w:rsidR="00F31284" w:rsidRPr="00E72510" w:rsidRDefault="00F31284" w:rsidP="00F31284">
      <w:pPr>
        <w:shd w:val="clear" w:color="auto" w:fill="FFFFFF"/>
        <w:jc w:val="both"/>
      </w:pPr>
    </w:p>
    <w:p w:rsidR="00F31284" w:rsidRDefault="00F31284" w:rsidP="00F31284">
      <w:pPr>
        <w:shd w:val="clear" w:color="auto" w:fill="FFFFFF"/>
        <w:jc w:val="both"/>
      </w:pPr>
      <w:r w:rsidRPr="00E72510">
        <w:t xml:space="preserve">Prijavljeni programi i projekti koji prilikom postupka procjenjivanja ne ostvare minimalno </w:t>
      </w:r>
      <w:r>
        <w:t xml:space="preserve">70 </w:t>
      </w:r>
      <w:r w:rsidRPr="00E72510">
        <w:t>bodova</w:t>
      </w:r>
      <w:r>
        <w:t xml:space="preserve"> </w:t>
      </w:r>
      <w:r w:rsidRPr="00E72510">
        <w:t xml:space="preserve">neće </w:t>
      </w:r>
      <w:r>
        <w:t>biti razmatrani za financiranje.</w:t>
      </w:r>
    </w:p>
    <w:p w:rsidR="00F31284" w:rsidRDefault="00F31284" w:rsidP="00F31284">
      <w:pPr>
        <w:shd w:val="clear" w:color="auto" w:fill="FFFFFF"/>
        <w:jc w:val="both"/>
      </w:pPr>
      <w:r w:rsidRPr="00E72510">
        <w:t xml:space="preserve">    </w:t>
      </w:r>
    </w:p>
    <w:p w:rsidR="00F31284" w:rsidRPr="00EB73EA" w:rsidRDefault="00F31284" w:rsidP="00F31284">
      <w:pPr>
        <w:pStyle w:val="ListParagraph"/>
        <w:spacing w:after="200"/>
        <w:ind w:left="0"/>
        <w:contextualSpacing/>
        <w:jc w:val="both"/>
      </w:pPr>
      <w:r w:rsidRPr="00E51423">
        <w:t xml:space="preserve">Od prijavitelja čije se prijave nalaze na prijedlogu liste za financiranje zatražit će se dodatna dokumentacija </w:t>
      </w:r>
      <w:r>
        <w:t>iz točke 5.2. ovog Javnog natječaja.</w:t>
      </w:r>
      <w:bookmarkStart w:id="32" w:name="_Hlk118898197"/>
      <w:r>
        <w:t xml:space="preserve"> </w:t>
      </w:r>
      <w:r w:rsidRPr="00EB73EA">
        <w:t xml:space="preserve">Ako se provjerom dodatne dokumentacije </w:t>
      </w:r>
      <w:r>
        <w:t xml:space="preserve">utvrdi </w:t>
      </w:r>
      <w:r w:rsidRPr="00EB73EA">
        <w:t>da prijavitelj ne ispunjava propisane uvjete Javnog natječaja neće biti predložen za odobravanje financijske potpore.</w:t>
      </w:r>
    </w:p>
    <w:bookmarkEnd w:id="32"/>
    <w:p w:rsidR="00F31284" w:rsidRPr="00EB73EA" w:rsidRDefault="00F31284" w:rsidP="00F31284">
      <w:pPr>
        <w:pStyle w:val="ListParagraph"/>
        <w:spacing w:after="200"/>
        <w:ind w:left="0"/>
        <w:contextualSpacing/>
      </w:pPr>
      <w:r w:rsidRPr="00EB73EA">
        <w:t xml:space="preserve">  </w:t>
      </w: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EB73EA">
        <w:rPr>
          <w:rStyle w:val="Strong"/>
          <w:szCs w:val="24"/>
        </w:rPr>
        <w:t>10. NAČIN OBJAVE REZULTATA JAVNOG NATJEČAJA I PRAVO PRIGOVORA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autoSpaceDE w:val="0"/>
        <w:autoSpaceDN w:val="0"/>
        <w:adjustRightInd w:val="0"/>
        <w:jc w:val="both"/>
      </w:pPr>
      <w:r w:rsidRPr="00EB73EA">
        <w:t xml:space="preserve">Odluku o odobravanju i neodobravanju financijskih sredstava donosi gradonačelnik, a objavljuje gradsko upravno tijelo nadležno za pojedino područje financiranja, u roku od osam dana od dana donošenja, na internetskoj stranici Grada Zagreba. 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</w:pPr>
    </w:p>
    <w:p w:rsidR="00F31284" w:rsidRDefault="00F31284" w:rsidP="00F31284">
      <w:pPr>
        <w:autoSpaceDE w:val="0"/>
        <w:autoSpaceDN w:val="0"/>
        <w:adjustRightInd w:val="0"/>
        <w:jc w:val="both"/>
        <w:rPr>
          <w:lang w:eastAsia="en-US"/>
        </w:rPr>
      </w:pPr>
      <w:r w:rsidRPr="00EB73EA">
        <w:t xml:space="preserve">Na odluku o odobravanju i neodobravanju financijskih sredstava podnositelji prijava imaju pravo prigovora. </w:t>
      </w:r>
      <w:r>
        <w:t xml:space="preserve">Prigovor se podnosi u pisanom obliku putem gradskog upravnog tijela nadležnog za područje financiranja, u roku od 8 dana od dana objave odluke. </w:t>
      </w:r>
      <w:r w:rsidRPr="000570A0">
        <w:t>Prigovor se m</w:t>
      </w:r>
      <w:r w:rsidRPr="00EB596A">
        <w:t xml:space="preserve">ože podnijeti samo zbog </w:t>
      </w:r>
      <w:r w:rsidRPr="003122BC">
        <w:t>povrede postupka odobravanja financijskih sredstava.</w:t>
      </w:r>
      <w:r>
        <w:t xml:space="preserve"> </w:t>
      </w:r>
      <w:r w:rsidRPr="004271AD">
        <w:t>Prigovor</w:t>
      </w:r>
      <w:r w:rsidRPr="004271AD">
        <w:rPr>
          <w:lang w:eastAsia="en-US"/>
        </w:rPr>
        <w:t xml:space="preserve"> ne odgađa izvršenje navedene odluke niti daljnju provedbu natječajnog postupka.</w:t>
      </w:r>
      <w:r w:rsidRPr="004E0ECD">
        <w:t xml:space="preserve"> </w:t>
      </w:r>
      <w:r>
        <w:t>Odluku o prigovoru donosi gradonačelnik.</w:t>
      </w:r>
    </w:p>
    <w:p w:rsidR="00F31284" w:rsidRDefault="00F31284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11. POTPISIVANJE UGOVORA O FINANCIRANJU</w:t>
      </w:r>
    </w:p>
    <w:p w:rsidR="00F31284" w:rsidRDefault="00F31284" w:rsidP="00F31284">
      <w:pPr>
        <w:pStyle w:val="NormalWeb"/>
        <w:spacing w:after="120"/>
        <w:jc w:val="both"/>
        <w:rPr>
          <w:szCs w:val="24"/>
        </w:rPr>
      </w:pPr>
      <w:r w:rsidRPr="004271AD">
        <w:rPr>
          <w:szCs w:val="24"/>
        </w:rPr>
        <w:t>S korisnikom financiranja kojem je odobrena financijska potpora Grad Zagreb će potpisati ugovor o financiranju programa ili projekta najkasnije 30 dana od dana objave odluke o financiranju.</w:t>
      </w:r>
    </w:p>
    <w:p w:rsidR="00F31284" w:rsidRPr="00EB73EA" w:rsidRDefault="00F31284" w:rsidP="00F31284">
      <w:pPr>
        <w:pStyle w:val="ListParagraph"/>
        <w:spacing w:after="200"/>
        <w:ind w:left="0"/>
        <w:contextualSpacing/>
      </w:pPr>
      <w:r>
        <w:t xml:space="preserve">Prije </w:t>
      </w:r>
      <w:r w:rsidRPr="00EB73EA">
        <w:t xml:space="preserve">sklapanja ugovora o financiranju </w:t>
      </w:r>
      <w:r>
        <w:t>korisnik financiranja  obvezan je dostaviti</w:t>
      </w:r>
      <w:r w:rsidRPr="00EB73EA">
        <w:t>:</w:t>
      </w:r>
    </w:p>
    <w:p w:rsidR="00F31284" w:rsidRDefault="00F31284" w:rsidP="00C96B21">
      <w:pPr>
        <w:pStyle w:val="ListParagraph"/>
        <w:numPr>
          <w:ilvl w:val="0"/>
          <w:numId w:val="4"/>
        </w:numPr>
        <w:spacing w:after="200"/>
        <w:ind w:left="142" w:firstLine="0"/>
        <w:contextualSpacing/>
        <w:jc w:val="both"/>
      </w:pPr>
      <w:r w:rsidRPr="00EB73EA">
        <w:lastRenderedPageBreak/>
        <w:t xml:space="preserve">za </w:t>
      </w:r>
      <w:bookmarkStart w:id="33" w:name="_Hlk124618098"/>
      <w:r w:rsidRPr="00EB73EA">
        <w:t xml:space="preserve">osobe koje će kroz provedbu projektnih aktivnosti biti u neposrednom kontaktu s djecom </w:t>
      </w:r>
      <w:bookmarkStart w:id="34" w:name="_Hlk124617940"/>
      <w:bookmarkEnd w:id="33"/>
      <w:r w:rsidRPr="00EB73EA">
        <w:t xml:space="preserve">Uvjerenje da se protiv osobe ne vodi kazneni postupak (ne starije od </w:t>
      </w:r>
      <w:r>
        <w:t>6</w:t>
      </w:r>
      <w:r w:rsidRPr="00EB73EA">
        <w:t>0 dana</w:t>
      </w:r>
      <w:r>
        <w:t xml:space="preserve"> od dana dostavljanja</w:t>
      </w:r>
      <w:r w:rsidRPr="00EB73EA">
        <w:t>) te ispunjeni i potpisani obrazac Izjave o suglasnosti za uvid u kaznenu evidenciju</w:t>
      </w:r>
      <w:bookmarkEnd w:id="34"/>
      <w:r w:rsidRPr="005543F3">
        <w:t xml:space="preserve"> (Izjava se dostavlja u dva potpisana primjerka - u originalu)</w:t>
      </w:r>
      <w:r>
        <w:t xml:space="preserve"> ili posebno Uvjerenje o podacima iz kaznene evidencije </w:t>
      </w:r>
      <w:r w:rsidRPr="00EB73EA">
        <w:t xml:space="preserve">(ne starije od </w:t>
      </w:r>
      <w:r>
        <w:t>6</w:t>
      </w:r>
      <w:r w:rsidRPr="00EB73EA">
        <w:t>0 dana</w:t>
      </w:r>
      <w:r>
        <w:t xml:space="preserve"> od dana dostavljanja</w:t>
      </w:r>
      <w:r w:rsidRPr="00EB73EA">
        <w:t>)</w:t>
      </w:r>
      <w:r>
        <w:t xml:space="preserve"> </w:t>
      </w:r>
    </w:p>
    <w:p w:rsidR="00F31284" w:rsidRPr="00EB73EA" w:rsidRDefault="00F31284" w:rsidP="00C96B21">
      <w:pPr>
        <w:pStyle w:val="ListParagraph"/>
        <w:numPr>
          <w:ilvl w:val="0"/>
          <w:numId w:val="4"/>
        </w:numPr>
        <w:spacing w:after="200"/>
        <w:ind w:left="142" w:firstLine="0"/>
        <w:contextualSpacing/>
        <w:jc w:val="both"/>
      </w:pPr>
      <w:proofErr w:type="spellStart"/>
      <w:r w:rsidRPr="00EB73EA">
        <w:t>solemniziran</w:t>
      </w:r>
      <w:r>
        <w:t>u</w:t>
      </w:r>
      <w:proofErr w:type="spellEnd"/>
      <w:r w:rsidRPr="00EB73EA">
        <w:t xml:space="preserve"> bjanko zadužnic</w:t>
      </w:r>
      <w:r>
        <w:t>u</w:t>
      </w:r>
      <w:r w:rsidRPr="00EB73EA">
        <w:t xml:space="preserve"> (u iznosu koji je jednak ili veći od ukupno odobrenog iznosa za provedbu programa ili projekta).</w:t>
      </w:r>
    </w:p>
    <w:p w:rsidR="00F31284" w:rsidRDefault="00F31284" w:rsidP="00F31284">
      <w:pPr>
        <w:jc w:val="both"/>
        <w:rPr>
          <w:rFonts w:eastAsia="Calibri"/>
        </w:rPr>
      </w:pPr>
      <w:r w:rsidRPr="00B61EE2">
        <w:rPr>
          <w:rFonts w:eastAsia="Calibri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:rsidR="00F31284" w:rsidRDefault="00F31284" w:rsidP="00F31284">
      <w:pPr>
        <w:jc w:val="both"/>
        <w:rPr>
          <w:rFonts w:eastAsia="Calibri"/>
        </w:rPr>
      </w:pPr>
    </w:p>
    <w:p w:rsidR="00F31284" w:rsidRDefault="00F31284" w:rsidP="00F31284">
      <w:pPr>
        <w:jc w:val="both"/>
        <w:rPr>
          <w:rFonts w:eastAsia="Calibri"/>
        </w:rPr>
      </w:pPr>
      <w:r w:rsidRPr="00EB73EA">
        <w:rPr>
          <w:rFonts w:eastAsia="Calibri"/>
        </w:rPr>
        <w:t xml:space="preserve">Kada se tijekom provedbe projekta, koji je usmjeren na djecu kao potencijalne korisnike, pojave dodatni izvoditelji aktivnosti, korisnik financiranja s kojim je sklopljen ugovor o financiranju obvezan je dostaviti Gradu Zagrebu </w:t>
      </w:r>
      <w:r w:rsidRPr="001A2942">
        <w:rPr>
          <w:rFonts w:eastAsia="Calibri"/>
        </w:rPr>
        <w:t xml:space="preserve">Uvjerenje da se protiv </w:t>
      </w:r>
      <w:r>
        <w:rPr>
          <w:rFonts w:eastAsia="Calibri"/>
        </w:rPr>
        <w:t xml:space="preserve">navedene </w:t>
      </w:r>
      <w:r w:rsidRPr="001A2942">
        <w:rPr>
          <w:rFonts w:eastAsia="Calibri"/>
        </w:rPr>
        <w:t xml:space="preserve">osobe ne vodi kazneni postupak (ne starije od </w:t>
      </w:r>
      <w:r>
        <w:rPr>
          <w:rFonts w:eastAsia="Calibri"/>
        </w:rPr>
        <w:t>6</w:t>
      </w:r>
      <w:r w:rsidRPr="001A2942">
        <w:rPr>
          <w:rFonts w:eastAsia="Calibri"/>
        </w:rPr>
        <w:t>0 dana</w:t>
      </w:r>
      <w:r>
        <w:rPr>
          <w:rFonts w:eastAsia="Calibri"/>
        </w:rPr>
        <w:t xml:space="preserve"> od dana dostavljanja</w:t>
      </w:r>
      <w:r w:rsidRPr="001A2942">
        <w:rPr>
          <w:rFonts w:eastAsia="Calibri"/>
        </w:rPr>
        <w:t>) te ispunjeni i potpisani obrazac Izjave o suglasnosti za uvid u kaznenu evidenciju</w:t>
      </w:r>
      <w:r>
        <w:rPr>
          <w:rFonts w:eastAsia="Calibri"/>
        </w:rPr>
        <w:t xml:space="preserve"> za navedene osobe</w:t>
      </w:r>
      <w:r w:rsidRPr="00EB73EA">
        <w:rPr>
          <w:rFonts w:eastAsia="Calibri"/>
        </w:rPr>
        <w:t>, kako bi se izvršile naknadne provjere</w:t>
      </w:r>
      <w:r>
        <w:rPr>
          <w:rFonts w:eastAsia="Calibri"/>
        </w:rPr>
        <w:t xml:space="preserve"> ili posebno Uvjerenje o podacima iz kaznene evidencije za navedene osobe (ne starije od 60 dana od dana dostavljanja)</w:t>
      </w:r>
      <w:r w:rsidRPr="00EB73EA">
        <w:rPr>
          <w:rFonts w:eastAsia="Calibri"/>
        </w:rPr>
        <w:t>.</w:t>
      </w:r>
    </w:p>
    <w:p w:rsidR="001F299E" w:rsidRDefault="001F299E" w:rsidP="00F31284">
      <w:pPr>
        <w:jc w:val="both"/>
        <w:rPr>
          <w:rFonts w:eastAsia="Calibri"/>
        </w:rPr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12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MODEL PLAĆANJA</w:t>
      </w:r>
    </w:p>
    <w:p w:rsidR="001F299E" w:rsidRPr="001F299E" w:rsidRDefault="001F299E" w:rsidP="001F299E">
      <w:pPr>
        <w:spacing w:before="100"/>
        <w:jc w:val="both"/>
      </w:pPr>
      <w:r w:rsidRPr="001F299E">
        <w:t xml:space="preserve">Financijska sredstva bit će se isplaćena jednokratno, na način i u roku određenom ugovorom o financiranju programa ili projekta. </w:t>
      </w:r>
    </w:p>
    <w:p w:rsidR="00F31284" w:rsidRDefault="00F31284" w:rsidP="00F31284">
      <w:pPr>
        <w:pStyle w:val="NormalWeb"/>
        <w:spacing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13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OSTALE  INFORMACIJE</w:t>
      </w:r>
    </w:p>
    <w:p w:rsidR="00F31284" w:rsidRPr="004271AD" w:rsidRDefault="00F31284" w:rsidP="00F31284">
      <w:pPr>
        <w:pStyle w:val="NormalWeb"/>
        <w:spacing w:after="0"/>
        <w:jc w:val="both"/>
        <w:rPr>
          <w:szCs w:val="24"/>
        </w:rPr>
      </w:pPr>
    </w:p>
    <w:p w:rsidR="00F31284" w:rsidRDefault="00F31284" w:rsidP="00F31284">
      <w:pPr>
        <w:spacing w:after="120"/>
        <w:jc w:val="both"/>
      </w:pPr>
      <w:r w:rsidRPr="00EB73EA">
        <w:t xml:space="preserve">Sva pitanja u vezi s Javnim  natječajem mogu se tijekom trajanja Javnog natječaja poslati na e-mail: </w:t>
      </w:r>
      <w:r w:rsidRPr="00135532">
        <w:t>geos@zagreb.hr</w:t>
      </w:r>
      <w:r w:rsidRPr="00135532" w:rsidDel="00135532">
        <w:t xml:space="preserve"> </w:t>
      </w:r>
      <w:r w:rsidRPr="00EB73EA">
        <w:t>najkasnije 5 radnih dana prije isteka roka za predaju prijava na Javni  natječaj</w:t>
      </w:r>
      <w:r w:rsidR="001F299E">
        <w:t xml:space="preserve"> </w:t>
      </w:r>
      <w:r w:rsidR="001F299E" w:rsidRPr="001F299E">
        <w:t xml:space="preserve">(u tekstu e-maila napomenuti da je pitanje u vezi s Javnim natječajem za financiranje programa i projekata udruga iz područja zaštite životinja, poljoprivrede, šumarstva i lovstva). </w:t>
      </w:r>
      <w:r w:rsidRPr="00EB73EA">
        <w:t xml:space="preserve">Pitanja s pripadajućim odgovorima nalazit će se, tijekom natječajnog roka, na web stranici Grada Zagreba </w:t>
      </w:r>
      <w:hyperlink r:id="rId6" w:history="1">
        <w:r w:rsidRPr="00F0319A">
          <w:rPr>
            <w:rStyle w:val="Hyperlink"/>
          </w:rPr>
          <w:t>www.zagreb.hr</w:t>
        </w:r>
      </w:hyperlink>
      <w:r>
        <w:t>.</w:t>
      </w:r>
    </w:p>
    <w:p w:rsidR="00F31284" w:rsidRDefault="00F31284" w:rsidP="00F31284">
      <w:pPr>
        <w:spacing w:after="120"/>
        <w:jc w:val="both"/>
      </w:pPr>
      <w:r>
        <w:t>Na web stranici će se nalaziti i Popis najčešćih nedostataka koji utječu na valjanost prijave.</w:t>
      </w:r>
    </w:p>
    <w:p w:rsidR="00F31284" w:rsidRPr="008B7968" w:rsidRDefault="00F31284" w:rsidP="00F31284">
      <w:pPr>
        <w:pStyle w:val="NormalWeb"/>
        <w:spacing w:before="0" w:after="120"/>
        <w:jc w:val="both"/>
        <w:rPr>
          <w:szCs w:val="24"/>
        </w:rPr>
      </w:pPr>
      <w:r>
        <w:rPr>
          <w:szCs w:val="24"/>
        </w:rPr>
        <w:t>Uvjeti natječaja te način pribavljanja dokaza, partnerstvo, prihvatljivi i neprihvatljivi troškovi, sadržaj i način podnošenja prijave, dodatna pojašnjenja, dostava dodatne dokumentac</w:t>
      </w:r>
      <w:r w:rsidR="00EA7241">
        <w:rPr>
          <w:szCs w:val="24"/>
        </w:rPr>
        <w:t>i</w:t>
      </w:r>
      <w:r>
        <w:rPr>
          <w:szCs w:val="24"/>
        </w:rPr>
        <w:t>je, donošenje odluke o dodjeli bespovratnih s</w:t>
      </w:r>
      <w:r w:rsidR="00EA7241">
        <w:rPr>
          <w:szCs w:val="24"/>
        </w:rPr>
        <w:t>r</w:t>
      </w:r>
      <w:r>
        <w:rPr>
          <w:szCs w:val="24"/>
        </w:rPr>
        <w:t xml:space="preserve">edstava, podnošenje prigovora, ugovaranje kao i indikativni kalendar provedbe Javnog natječaja detaljno su opisani u </w:t>
      </w:r>
      <w:r w:rsidRPr="00CB4275">
        <w:rPr>
          <w:i/>
          <w:szCs w:val="24"/>
        </w:rPr>
        <w:t>Uputama za podnositelje prijava</w:t>
      </w:r>
      <w:r>
        <w:rPr>
          <w:i/>
          <w:szCs w:val="24"/>
        </w:rPr>
        <w:t>.</w:t>
      </w:r>
    </w:p>
    <w:p w:rsidR="00F31284" w:rsidRPr="00EB73EA" w:rsidRDefault="00F31284" w:rsidP="00F31284">
      <w:pPr>
        <w:jc w:val="both"/>
      </w:pPr>
      <w:r>
        <w:t>Cjelovita n</w:t>
      </w:r>
      <w:r w:rsidRPr="00EB73EA">
        <w:t xml:space="preserve">atječajna dokumentacija s </w:t>
      </w:r>
      <w:r w:rsidRPr="00CB4275">
        <w:rPr>
          <w:i/>
        </w:rPr>
        <w:t>Uput</w:t>
      </w:r>
      <w:r>
        <w:rPr>
          <w:i/>
        </w:rPr>
        <w:t>ama</w:t>
      </w:r>
      <w:r w:rsidRPr="00CB4275">
        <w:rPr>
          <w:i/>
        </w:rPr>
        <w:t xml:space="preserve"> za podnositelje prijava</w:t>
      </w:r>
      <w:r w:rsidRPr="00EB73EA">
        <w:t xml:space="preserve"> i </w:t>
      </w:r>
      <w:r w:rsidRPr="00EB73EA">
        <w:rPr>
          <w:bCs/>
        </w:rPr>
        <w:t xml:space="preserve">Korisničkim uputama za rad s javnim dijelom modula </w:t>
      </w:r>
      <w:proofErr w:type="spellStart"/>
      <w:r w:rsidRPr="00EB73EA">
        <w:rPr>
          <w:bCs/>
        </w:rPr>
        <w:t>ePrijavnice</w:t>
      </w:r>
      <w:proofErr w:type="spellEnd"/>
      <w:r w:rsidRPr="00EB73EA">
        <w:rPr>
          <w:b/>
          <w:bCs/>
        </w:rPr>
        <w:t xml:space="preserve"> </w:t>
      </w:r>
      <w:r w:rsidRPr="00EB73EA">
        <w:t xml:space="preserve">dostupna je na internetskoj stranici Grada Zagreba </w:t>
      </w:r>
      <w:hyperlink r:id="rId7" w:history="1">
        <w:r w:rsidRPr="00EB73EA">
          <w:rPr>
            <w:rStyle w:val="Hyperlink"/>
            <w:color w:val="auto"/>
          </w:rPr>
          <w:t>www.zagreb.hr</w:t>
        </w:r>
      </w:hyperlink>
      <w:r w:rsidRPr="00EB73EA">
        <w:t>.</w:t>
      </w:r>
    </w:p>
    <w:p w:rsidR="00F31284" w:rsidRPr="004271AD" w:rsidRDefault="00F31284" w:rsidP="00F31284">
      <w:pPr>
        <w:jc w:val="both"/>
      </w:pPr>
    </w:p>
    <w:p w:rsidR="00F31284" w:rsidRDefault="00F31284" w:rsidP="00F31284">
      <w:pPr>
        <w:jc w:val="both"/>
      </w:pPr>
      <w:r w:rsidRPr="004271AD">
        <w:t>Ovaj Javni</w:t>
      </w:r>
      <w:r>
        <w:t xml:space="preserve"> </w:t>
      </w:r>
      <w:r w:rsidRPr="004271AD">
        <w:t>natječaj</w:t>
      </w:r>
      <w:r>
        <w:t xml:space="preserve"> </w:t>
      </w:r>
      <w:r w:rsidRPr="004271AD">
        <w:t xml:space="preserve">objavljen </w:t>
      </w:r>
      <w:r>
        <w:t xml:space="preserve">je </w:t>
      </w:r>
      <w:r w:rsidR="00F6337B" w:rsidRPr="00F6337B">
        <w:rPr>
          <w:b/>
          <w:bCs/>
        </w:rPr>
        <w:t xml:space="preserve">30. siječnja 2026. </w:t>
      </w:r>
      <w:r w:rsidRPr="004271AD">
        <w:t xml:space="preserve">na internetskoj stranici Grada Zagreba </w:t>
      </w:r>
      <w:hyperlink r:id="rId8" w:history="1">
        <w:r w:rsidRPr="004271AD">
          <w:rPr>
            <w:rStyle w:val="Hyperlink"/>
            <w:color w:val="auto"/>
          </w:rPr>
          <w:t>www.zagreb.hr</w:t>
        </w:r>
      </w:hyperlink>
      <w:r>
        <w:t xml:space="preserve">. </w:t>
      </w:r>
    </w:p>
    <w:p w:rsidR="00F31284" w:rsidRPr="004271AD" w:rsidRDefault="00F31284" w:rsidP="00F31284">
      <w:pPr>
        <w:jc w:val="both"/>
      </w:pPr>
    </w:p>
    <w:sectPr w:rsidR="00F31284" w:rsidRPr="0042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C75"/>
    <w:multiLevelType w:val="hybridMultilevel"/>
    <w:tmpl w:val="39E46730"/>
    <w:lvl w:ilvl="0" w:tplc="C64E40F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2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A2D3F"/>
    <w:multiLevelType w:val="hybridMultilevel"/>
    <w:tmpl w:val="F0266B24"/>
    <w:lvl w:ilvl="0" w:tplc="B34044E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F3B05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7" w15:restartNumberingAfterBreak="0">
    <w:nsid w:val="60F020C8"/>
    <w:multiLevelType w:val="hybridMultilevel"/>
    <w:tmpl w:val="C40EC024"/>
    <w:lvl w:ilvl="0" w:tplc="C64E40F2">
      <w:numFmt w:val="bullet"/>
      <w:lvlText w:val="-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84"/>
    <w:rsid w:val="000636D3"/>
    <w:rsid w:val="00067240"/>
    <w:rsid w:val="000C426D"/>
    <w:rsid w:val="000E4C83"/>
    <w:rsid w:val="001F299E"/>
    <w:rsid w:val="0020582A"/>
    <w:rsid w:val="0035722C"/>
    <w:rsid w:val="003A6A46"/>
    <w:rsid w:val="00460AC2"/>
    <w:rsid w:val="00606873"/>
    <w:rsid w:val="00804517"/>
    <w:rsid w:val="00850A19"/>
    <w:rsid w:val="00996070"/>
    <w:rsid w:val="009C3EB0"/>
    <w:rsid w:val="00A87E5D"/>
    <w:rsid w:val="00B31CB5"/>
    <w:rsid w:val="00C96B21"/>
    <w:rsid w:val="00CB1408"/>
    <w:rsid w:val="00EA7241"/>
    <w:rsid w:val="00EC28BE"/>
    <w:rsid w:val="00F31034"/>
    <w:rsid w:val="00F31284"/>
    <w:rsid w:val="00F6337B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CA6C"/>
  <w15:chartTrackingRefBased/>
  <w15:docId w15:val="{2F36FB84-1A4F-4604-81B2-24A8F4FA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1284"/>
    <w:rPr>
      <w:color w:val="666666"/>
      <w:u w:val="single"/>
    </w:rPr>
  </w:style>
  <w:style w:type="paragraph" w:styleId="NormalWeb">
    <w:name w:val="Normal (Web)"/>
    <w:basedOn w:val="Normal"/>
    <w:rsid w:val="00F31284"/>
    <w:pPr>
      <w:spacing w:before="100" w:after="100"/>
    </w:pPr>
    <w:rPr>
      <w:szCs w:val="20"/>
    </w:rPr>
  </w:style>
  <w:style w:type="paragraph" w:styleId="BodyText">
    <w:name w:val="Body Text"/>
    <w:basedOn w:val="Normal"/>
    <w:link w:val="BodyTextChar"/>
    <w:rsid w:val="00F31284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F31284"/>
    <w:rPr>
      <w:rFonts w:ascii="Arial" w:eastAsia="Times New Roman" w:hAnsi="Arial" w:cs="Arial"/>
      <w:sz w:val="18"/>
      <w:szCs w:val="24"/>
    </w:rPr>
  </w:style>
  <w:style w:type="character" w:styleId="Strong">
    <w:name w:val="Strong"/>
    <w:qFormat/>
    <w:rsid w:val="00F31284"/>
    <w:rPr>
      <w:b/>
      <w:bCs/>
    </w:rPr>
  </w:style>
  <w:style w:type="paragraph" w:styleId="ListParagraph">
    <w:name w:val="List Paragraph"/>
    <w:basedOn w:val="Normal"/>
    <w:uiPriority w:val="34"/>
    <w:qFormat/>
    <w:rsid w:val="00F312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hyperlink" Target="https://e-pisarnica.zagreb.hr/ePisarnica/eIsprave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Vutmej Latović</dc:creator>
  <cp:keywords/>
  <dc:description/>
  <cp:lastModifiedBy>Sunčica Vutmej Latović</cp:lastModifiedBy>
  <cp:revision>8</cp:revision>
  <dcterms:created xsi:type="dcterms:W3CDTF">2026-01-13T14:19:00Z</dcterms:created>
  <dcterms:modified xsi:type="dcterms:W3CDTF">2026-01-30T09:26:00Z</dcterms:modified>
</cp:coreProperties>
</file>