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0C92" w14:textId="37D43096" w:rsidR="00A70729" w:rsidRPr="00486C9C" w:rsidRDefault="00486C9C" w:rsidP="00BC317A">
      <w:pPr>
        <w:tabs>
          <w:tab w:val="left" w:pos="1257"/>
        </w:tabs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86C9C">
        <w:rPr>
          <w:rFonts w:ascii="Times New Roman" w:hAnsi="Times New Roman"/>
          <w:b/>
          <w:bCs/>
          <w:iCs/>
          <w:sz w:val="24"/>
          <w:szCs w:val="24"/>
        </w:rPr>
        <w:t>JEDNOSTAVNA IZRAVNA DODJELA BESPOVRATNIH FINANCIJSKIH SREDSTAVA IZ FSEU</w:t>
      </w:r>
    </w:p>
    <w:p w14:paraId="576013F4" w14:textId="48F3790F" w:rsidR="00336890" w:rsidRPr="00D843B9" w:rsidRDefault="00336890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3B9">
        <w:rPr>
          <w:rFonts w:ascii="Times New Roman" w:eastAsia="Times New Roman" w:hAnsi="Times New Roman" w:cs="Times New Roman"/>
          <w:b/>
          <w:sz w:val="24"/>
          <w:szCs w:val="24"/>
        </w:rPr>
        <w:t>OBRAZAC 2</w:t>
      </w:r>
      <w:r w:rsidR="009D70F1"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14:paraId="7DCE63CB" w14:textId="214B80B9" w:rsidR="002C7DAE" w:rsidRPr="00D843B9" w:rsidRDefault="00BC038C" w:rsidP="00410DEA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3B9">
        <w:rPr>
          <w:rFonts w:ascii="Times New Roman" w:eastAsia="Times New Roman" w:hAnsi="Times New Roman" w:cs="Times New Roman"/>
          <w:b/>
          <w:sz w:val="24"/>
          <w:szCs w:val="24"/>
        </w:rPr>
        <w:t>Izjava</w:t>
      </w:r>
      <w:r w:rsidR="00DF2C84" w:rsidRPr="00D843B9">
        <w:rPr>
          <w:rFonts w:ascii="Times New Roman" w:eastAsia="Times New Roman" w:hAnsi="Times New Roman" w:cs="Times New Roman"/>
          <w:b/>
          <w:sz w:val="24"/>
          <w:szCs w:val="24"/>
        </w:rPr>
        <w:t xml:space="preserve"> prijavitelja</w:t>
      </w:r>
      <w:r w:rsidR="00771D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2AF8">
        <w:rPr>
          <w:rFonts w:ascii="Times New Roman" w:eastAsia="Times New Roman" w:hAnsi="Times New Roman" w:cs="Times New Roman"/>
          <w:b/>
          <w:sz w:val="24"/>
          <w:szCs w:val="24"/>
        </w:rPr>
        <w:t xml:space="preserve">radi izbjegavanja </w:t>
      </w:r>
      <w:r w:rsidR="004C6DFA">
        <w:rPr>
          <w:rFonts w:ascii="Times New Roman" w:eastAsia="Times New Roman" w:hAnsi="Times New Roman" w:cs="Times New Roman"/>
          <w:b/>
          <w:sz w:val="24"/>
          <w:szCs w:val="24"/>
        </w:rPr>
        <w:t>dvostrukog financiranja</w:t>
      </w:r>
      <w:r w:rsidR="00B349B7" w:rsidRPr="00D843B9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2"/>
      </w:r>
    </w:p>
    <w:p w14:paraId="1FA741FD" w14:textId="77777777" w:rsidR="00D41D58" w:rsidRPr="00D843B9" w:rsidRDefault="00D41D58" w:rsidP="00D41D58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2E1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1CD9F5E1" w14:textId="4896E61A" w:rsidR="00182930" w:rsidRPr="00D843B9" w:rsidRDefault="00D41D58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3B9">
        <w:rPr>
          <w:rFonts w:ascii="Times New Roman" w:eastAsia="Times New Roman" w:hAnsi="Times New Roman" w:cs="Times New Roman"/>
          <w:sz w:val="24"/>
          <w:szCs w:val="24"/>
        </w:rPr>
        <w:t>Ja &lt;</w:t>
      </w:r>
      <w:r w:rsidRPr="001552A1">
        <w:rPr>
          <w:rFonts w:ascii="Times New Roman" w:eastAsia="Times New Roman" w:hAnsi="Times New Roman" w:cs="Times New Roman"/>
          <w:iCs/>
          <w:sz w:val="24"/>
          <w:szCs w:val="24"/>
          <w:highlight w:val="lightGray"/>
        </w:rPr>
        <w:t>umetnuti ime/naziv, adresa, OIB</w:t>
      </w:r>
      <w:r w:rsidRPr="00D843B9">
        <w:rPr>
          <w:rFonts w:ascii="Times New Roman" w:eastAsia="Times New Roman" w:hAnsi="Times New Roman" w:cs="Times New Roman"/>
          <w:sz w:val="24"/>
          <w:szCs w:val="24"/>
        </w:rPr>
        <w:t>&gt;, dolje potpisani, kao Prijavitelj ili osoba ovlaštena za zastupanje Prijavitelja, osobno /osobno i u ime Prijavitelja &lt;</w:t>
      </w:r>
      <w:r w:rsidRPr="005A7D35">
        <w:rPr>
          <w:rFonts w:ascii="Times New Roman" w:eastAsia="Times New Roman" w:hAnsi="Times New Roman" w:cs="Times New Roman"/>
          <w:iCs/>
          <w:sz w:val="24"/>
          <w:szCs w:val="24"/>
          <w:highlight w:val="lightGray"/>
        </w:rPr>
        <w:t>umetnuti ime/naziv, adresa, OIB</w:t>
      </w:r>
      <w:r w:rsidRPr="00D843B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D843B9">
        <w:rPr>
          <w:rFonts w:ascii="Times New Roman" w:eastAsia="Times New Roman" w:hAnsi="Times New Roman" w:cs="Times New Roman"/>
          <w:sz w:val="24"/>
          <w:szCs w:val="24"/>
        </w:rPr>
        <w:t xml:space="preserve">dalje u tekstu: Prijavitelj&gt; potvrđujem da </w:t>
      </w:r>
      <w:r w:rsidR="00602D9F">
        <w:rPr>
          <w:rFonts w:ascii="Times New Roman" w:eastAsia="Times New Roman" w:hAnsi="Times New Roman" w:cs="Times New Roman"/>
          <w:sz w:val="24"/>
          <w:szCs w:val="24"/>
        </w:rPr>
        <w:t xml:space="preserve">je sljedeća </w:t>
      </w:r>
      <w:r w:rsidR="00BC5BE1">
        <w:rPr>
          <w:rFonts w:ascii="Times New Roman" w:eastAsia="Times New Roman" w:hAnsi="Times New Roman" w:cs="Times New Roman"/>
          <w:sz w:val="24"/>
          <w:szCs w:val="24"/>
        </w:rPr>
        <w:t xml:space="preserve">izjava </w:t>
      </w:r>
      <w:r w:rsidR="000D665E" w:rsidRPr="00D843B9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</w:t>
      </w:r>
      <w:r w:rsidR="00AE5ABD">
        <w:rPr>
          <w:rFonts w:ascii="Times New Roman" w:eastAsia="Times New Roman" w:hAnsi="Times New Roman" w:cs="Times New Roman"/>
          <w:sz w:val="24"/>
          <w:szCs w:val="24"/>
        </w:rPr>
        <w:t xml:space="preserve">financijskih </w:t>
      </w:r>
      <w:r w:rsidR="000D665E" w:rsidRPr="00D843B9">
        <w:rPr>
          <w:rFonts w:ascii="Times New Roman" w:eastAsia="Times New Roman" w:hAnsi="Times New Roman" w:cs="Times New Roman"/>
          <w:sz w:val="24"/>
          <w:szCs w:val="24"/>
        </w:rPr>
        <w:t>sredstava</w:t>
      </w:r>
      <w:r w:rsidR="003B1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DDC" w:rsidRPr="005A7D35">
        <w:rPr>
          <w:rFonts w:ascii="Times New Roman" w:eastAsia="Times New Roman" w:hAnsi="Times New Roman" w:cs="Times New Roman"/>
          <w:sz w:val="24"/>
          <w:szCs w:val="24"/>
          <w:highlight w:val="lightGray"/>
        </w:rPr>
        <w:t>&lt; umetnuti  naziv &gt;</w:t>
      </w:r>
      <w:r w:rsidR="003B1DDC" w:rsidRPr="00D8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D843B9">
        <w:rPr>
          <w:rFonts w:ascii="Times New Roman" w:eastAsia="Times New Roman" w:hAnsi="Times New Roman" w:cs="Times New Roman"/>
          <w:b/>
          <w:sz w:val="24"/>
          <w:szCs w:val="24"/>
        </w:rPr>
        <w:t>istinit</w:t>
      </w:r>
      <w:r w:rsidR="00BC5B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641B94" w:rsidRPr="00D843B9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="00C746C3" w:rsidRPr="00D843B9">
        <w:rPr>
          <w:rFonts w:ascii="Times New Roman" w:eastAsia="Times New Roman" w:hAnsi="Times New Roman" w:cs="Times New Roman"/>
          <w:b/>
          <w:sz w:val="24"/>
          <w:szCs w:val="24"/>
        </w:rPr>
        <w:t xml:space="preserve"> točn</w:t>
      </w:r>
      <w:r w:rsidR="00BC5BE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D665E" w:rsidRPr="00D843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8701C3" w14:textId="7B3CD282" w:rsidR="00E728F0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3B9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D843B9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D843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2BD8" w:rsidRPr="00D843B9">
        <w:rPr>
          <w:rFonts w:ascii="Times New Roman" w:eastAsia="Times New Roman" w:hAnsi="Times New Roman" w:cs="Times New Roman"/>
          <w:sz w:val="24"/>
          <w:szCs w:val="24"/>
        </w:rPr>
        <w:t>osobno</w:t>
      </w:r>
      <w:r w:rsidR="001F7DC8" w:rsidRPr="00D843B9">
        <w:rPr>
          <w:rFonts w:ascii="Times New Roman" w:eastAsia="Times New Roman" w:hAnsi="Times New Roman" w:cs="Times New Roman"/>
          <w:sz w:val="24"/>
          <w:szCs w:val="24"/>
        </w:rPr>
        <w:t>/osobno</w:t>
      </w:r>
      <w:r w:rsidR="00B62BD8" w:rsidRPr="00D843B9">
        <w:rPr>
          <w:rFonts w:ascii="Times New Roman" w:eastAsia="Times New Roman" w:hAnsi="Times New Roman" w:cs="Times New Roman"/>
          <w:sz w:val="24"/>
          <w:szCs w:val="24"/>
        </w:rPr>
        <w:t xml:space="preserve"> i u ime Prijavitelja </w:t>
      </w:r>
      <w:r w:rsidR="009534DC" w:rsidRPr="00D843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D843B9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D843B9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</w:t>
      </w:r>
      <w:r w:rsidR="002C0F83" w:rsidRPr="00D843B9">
        <w:rPr>
          <w:rFonts w:ascii="Times New Roman" w:eastAsia="Times New Roman" w:hAnsi="Times New Roman" w:cs="Times New Roman"/>
          <w:sz w:val="24"/>
          <w:szCs w:val="24"/>
        </w:rPr>
        <w:t>troškovi</w:t>
      </w:r>
      <w:r w:rsidR="00E728F0">
        <w:rPr>
          <w:rFonts w:ascii="Times New Roman" w:eastAsia="Times New Roman" w:hAnsi="Times New Roman" w:cs="Times New Roman"/>
          <w:sz w:val="24"/>
          <w:szCs w:val="24"/>
        </w:rPr>
        <w:t>:</w:t>
      </w:r>
      <w:r w:rsidR="00D34314" w:rsidRPr="00D3431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E884FC9" w14:textId="6F5565A5" w:rsidR="00927DDA" w:rsidRDefault="00D34314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0542124" wp14:editId="69854D2A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714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66BBEE0" id="Pravokutnik 6" o:spid="_x0000_s1026" style="position:absolute;margin-left:0;margin-top:.35pt;width:13.5pt;height:15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" fillcolor="#4f81bd" strokecolor="#385d8a" strokeweight="2pt">
                <w10:wrap anchorx="margin"/>
              </v:rect>
            </w:pict>
          </mc:Fallback>
        </mc:AlternateContent>
      </w:r>
      <w:r w:rsidR="006A266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B2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222" w:rsidRPr="00D843B9">
        <w:rPr>
          <w:rFonts w:ascii="Times New Roman" w:eastAsia="Times New Roman" w:hAnsi="Times New Roman" w:cs="Times New Roman"/>
          <w:sz w:val="24"/>
          <w:szCs w:val="24"/>
        </w:rPr>
        <w:t>nisu prethodno (su)financirani bespovratnim sredstvima, niti da će isti troškovi, neovisno o okolnostima, biti dvaput financirani iz proračuna Unije. Navedeno znači i da trošak prijavljen u okviru operacije</w:t>
      </w:r>
      <w:r w:rsidR="00B10222">
        <w:rPr>
          <w:rFonts w:ascii="Times New Roman" w:eastAsia="Times New Roman" w:hAnsi="Times New Roman" w:cs="Times New Roman"/>
          <w:sz w:val="24"/>
          <w:szCs w:val="24"/>
        </w:rPr>
        <w:t>/aktivnosti</w:t>
      </w:r>
      <w:r w:rsidR="00B10222" w:rsidRPr="00D843B9">
        <w:rPr>
          <w:rFonts w:ascii="Times New Roman" w:eastAsia="Times New Roman" w:hAnsi="Times New Roman" w:cs="Times New Roman"/>
          <w:sz w:val="24"/>
          <w:szCs w:val="24"/>
        </w:rPr>
        <w:t xml:space="preserve"> koja se financira iz Fonda solidarnosti Europske unije (FSEU) nije prijavljen za potporu iz drugog fonda ili instrumenta Unije ili za potporu istog fonda u okviru drugog programa. Također,  primam na znanje činjenicu, razumijem i potvrđujem da trošak koji je financiran iz nacionalnih javnih izvora ne može biti/nije financiran iz proračuna Unije i obrnuto</w:t>
      </w:r>
    </w:p>
    <w:p w14:paraId="70BA6E9C" w14:textId="2EA2BD22" w:rsidR="000626AB" w:rsidRDefault="00126912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47F25F" wp14:editId="01EB15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14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2CEFB38" id="Pravokutnik 3" o:spid="_x0000_s1026" style="position:absolute;margin-left:0;margin-top:0;width:13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" fillcolor="#4f81bd" strokecolor="#385d8a" strokeweight="2pt">
                <w10:wrap anchorx="margin"/>
              </v:rect>
            </w:pict>
          </mc:Fallback>
        </mc:AlternateContent>
      </w:r>
      <w:r w:rsidR="00FB2E0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C0F83" w:rsidRPr="00D8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2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222">
        <w:rPr>
          <w:rFonts w:ascii="Times New Roman" w:eastAsia="Times New Roman" w:hAnsi="Times New Roman" w:cs="Times New Roman"/>
          <w:sz w:val="24"/>
          <w:szCs w:val="24"/>
        </w:rPr>
        <w:t xml:space="preserve">jesu </w:t>
      </w:r>
      <w:r w:rsidR="00B10222" w:rsidRPr="00D843B9">
        <w:rPr>
          <w:rFonts w:ascii="Times New Roman" w:eastAsia="Times New Roman" w:hAnsi="Times New Roman" w:cs="Times New Roman"/>
          <w:sz w:val="24"/>
          <w:szCs w:val="24"/>
        </w:rPr>
        <w:t xml:space="preserve">prethodno (su)financirani </w:t>
      </w:r>
      <w:r w:rsidR="00B10222">
        <w:rPr>
          <w:rFonts w:ascii="Times New Roman" w:eastAsia="Times New Roman" w:hAnsi="Times New Roman" w:cs="Times New Roman"/>
          <w:sz w:val="24"/>
          <w:szCs w:val="24"/>
        </w:rPr>
        <w:t>sredstvima državnog proračuna, proračuna jedinica lokalne i regionalne (samo)uprave</w:t>
      </w:r>
      <w:r w:rsidR="00F56456" w:rsidRPr="00F56456">
        <w:t xml:space="preserve"> </w:t>
      </w:r>
      <w:r w:rsidR="00F56456" w:rsidRPr="00F56456">
        <w:rPr>
          <w:rFonts w:ascii="Times New Roman" w:eastAsia="Times New Roman" w:hAnsi="Times New Roman" w:cs="Times New Roman"/>
          <w:sz w:val="24"/>
          <w:szCs w:val="24"/>
        </w:rPr>
        <w:t>ili drugog nacionalnog izvora</w:t>
      </w:r>
    </w:p>
    <w:p w14:paraId="570FBDD7" w14:textId="334AF2C1" w:rsidR="00325F8B" w:rsidRPr="002D3E3E" w:rsidRDefault="00325F8B" w:rsidP="00325F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3507179"/>
      <w:bookmarkStart w:id="1" w:name="_Hlk63239600"/>
      <w:r w:rsidRPr="005757FE">
        <w:rPr>
          <w:rFonts w:ascii="Times New Roman" w:hAnsi="Times New Roman" w:cs="Times New Roman"/>
          <w:sz w:val="24"/>
          <w:szCs w:val="24"/>
        </w:rPr>
        <w:t>Korisnik kojem su doznačena sredstva iz državnog proračuna</w:t>
      </w:r>
      <w:r w:rsidR="00CA4A3B">
        <w:rPr>
          <w:rFonts w:ascii="Times New Roman" w:hAnsi="Times New Roman" w:cs="Times New Roman"/>
          <w:sz w:val="24"/>
          <w:szCs w:val="24"/>
        </w:rPr>
        <w:t>,</w:t>
      </w:r>
      <w:r w:rsidRPr="005757FE">
        <w:rPr>
          <w:rFonts w:ascii="Times New Roman" w:hAnsi="Times New Roman" w:cs="Times New Roman"/>
          <w:sz w:val="24"/>
          <w:szCs w:val="24"/>
        </w:rPr>
        <w:t xml:space="preserve"> proračuna JLP</w:t>
      </w:r>
      <w:r w:rsidR="00CA4A3B">
        <w:rPr>
          <w:rFonts w:ascii="Times New Roman" w:hAnsi="Times New Roman" w:cs="Times New Roman"/>
          <w:sz w:val="24"/>
          <w:szCs w:val="24"/>
        </w:rPr>
        <w:t>(</w:t>
      </w:r>
      <w:r w:rsidRPr="005757FE">
        <w:rPr>
          <w:rFonts w:ascii="Times New Roman" w:hAnsi="Times New Roman" w:cs="Times New Roman"/>
          <w:sz w:val="24"/>
          <w:szCs w:val="24"/>
        </w:rPr>
        <w:t>R</w:t>
      </w:r>
      <w:r w:rsidR="00CA4A3B">
        <w:rPr>
          <w:rFonts w:ascii="Times New Roman" w:hAnsi="Times New Roman" w:cs="Times New Roman"/>
          <w:sz w:val="24"/>
          <w:szCs w:val="24"/>
        </w:rPr>
        <w:t>)</w:t>
      </w:r>
      <w:r w:rsidRPr="005757FE">
        <w:rPr>
          <w:rFonts w:ascii="Times New Roman" w:hAnsi="Times New Roman" w:cs="Times New Roman"/>
          <w:sz w:val="24"/>
          <w:szCs w:val="24"/>
        </w:rPr>
        <w:t>S</w:t>
      </w:r>
      <w:r w:rsidR="006E7395">
        <w:rPr>
          <w:rFonts w:ascii="Times New Roman" w:hAnsi="Times New Roman" w:cs="Times New Roman"/>
          <w:sz w:val="24"/>
          <w:szCs w:val="24"/>
        </w:rPr>
        <w:t xml:space="preserve"> ili drugog nacionalnog izvora</w:t>
      </w:r>
      <w:r w:rsidRPr="005757FE">
        <w:rPr>
          <w:rFonts w:ascii="Times New Roman" w:hAnsi="Times New Roman" w:cs="Times New Roman"/>
          <w:sz w:val="24"/>
          <w:szCs w:val="24"/>
        </w:rPr>
        <w:t xml:space="preserve"> za podmirenje troškova nastalih kao posljedica potresa obvezuje se, za na ovaj način primljena sredstva, </w:t>
      </w:r>
      <w:r w:rsidR="00A64B08">
        <w:rPr>
          <w:rFonts w:ascii="Times New Roman" w:hAnsi="Times New Roman" w:cs="Times New Roman"/>
          <w:sz w:val="24"/>
          <w:szCs w:val="24"/>
        </w:rPr>
        <w:t xml:space="preserve">osigurati </w:t>
      </w:r>
      <w:r w:rsidRPr="005757FE">
        <w:rPr>
          <w:rFonts w:ascii="Times New Roman" w:hAnsi="Times New Roman" w:cs="Times New Roman"/>
          <w:sz w:val="24"/>
          <w:szCs w:val="24"/>
        </w:rPr>
        <w:t>poštiva</w:t>
      </w:r>
      <w:r w:rsidR="00A64B08">
        <w:rPr>
          <w:rFonts w:ascii="Times New Roman" w:hAnsi="Times New Roman" w:cs="Times New Roman"/>
          <w:sz w:val="24"/>
          <w:szCs w:val="24"/>
        </w:rPr>
        <w:t>nje</w:t>
      </w:r>
      <w:r w:rsidRPr="005757FE">
        <w:rPr>
          <w:rFonts w:ascii="Times New Roman" w:hAnsi="Times New Roman" w:cs="Times New Roman"/>
          <w:sz w:val="24"/>
          <w:szCs w:val="24"/>
        </w:rPr>
        <w:t xml:space="preserve"> načel</w:t>
      </w:r>
      <w:r w:rsidR="00A64B08">
        <w:rPr>
          <w:rFonts w:ascii="Times New Roman" w:hAnsi="Times New Roman" w:cs="Times New Roman"/>
          <w:sz w:val="24"/>
          <w:szCs w:val="24"/>
        </w:rPr>
        <w:t>a</w:t>
      </w:r>
      <w:r w:rsidRPr="005757FE">
        <w:rPr>
          <w:rFonts w:ascii="Times New Roman" w:hAnsi="Times New Roman" w:cs="Times New Roman"/>
          <w:sz w:val="24"/>
          <w:szCs w:val="24"/>
        </w:rPr>
        <w:t xml:space="preserve"> </w:t>
      </w:r>
      <w:r w:rsidR="00A64B08">
        <w:rPr>
          <w:rFonts w:ascii="Times New Roman" w:hAnsi="Times New Roman" w:cs="Times New Roman"/>
          <w:sz w:val="24"/>
          <w:szCs w:val="24"/>
        </w:rPr>
        <w:t>izbjegavanja</w:t>
      </w:r>
      <w:r w:rsidRPr="005757FE">
        <w:rPr>
          <w:rFonts w:ascii="Times New Roman" w:hAnsi="Times New Roman" w:cs="Times New Roman"/>
          <w:sz w:val="24"/>
          <w:szCs w:val="24"/>
        </w:rPr>
        <w:t xml:space="preserve"> dvostrukog financiranja. </w:t>
      </w:r>
    </w:p>
    <w:p w14:paraId="1D473085" w14:textId="7995BC44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D35"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 w:rsidRPr="005A7D35">
        <w:rPr>
          <w:rFonts w:ascii="Times New Roman" w:eastAsia="Times New Roman" w:hAnsi="Times New Roman" w:cs="Times New Roman"/>
          <w:sz w:val="24"/>
          <w:szCs w:val="24"/>
          <w:highlight w:val="lightGray"/>
        </w:rPr>
        <w:t>umetnuti mjesto</w:t>
      </w:r>
      <w:r w:rsidRPr="005A7D35">
        <w:rPr>
          <w:rFonts w:ascii="Times New Roman" w:eastAsia="Times New Roman" w:hAnsi="Times New Roman" w:cs="Times New Roman"/>
          <w:sz w:val="24"/>
          <w:szCs w:val="24"/>
        </w:rPr>
        <w:t xml:space="preserve"> &gt;, dana &lt; </w:t>
      </w:r>
      <w:r w:rsidRPr="005A7D35">
        <w:rPr>
          <w:rFonts w:ascii="Times New Roman" w:eastAsia="Times New Roman" w:hAnsi="Times New Roman" w:cs="Times New Roman"/>
          <w:sz w:val="24"/>
          <w:szCs w:val="24"/>
          <w:highlight w:val="lightGray"/>
        </w:rPr>
        <w:t>umetnuti datum</w:t>
      </w:r>
      <w:r w:rsidRPr="005A7D35">
        <w:rPr>
          <w:rFonts w:ascii="Times New Roman" w:eastAsia="Times New Roman" w:hAnsi="Times New Roman" w:cs="Times New Roman"/>
          <w:sz w:val="24"/>
          <w:szCs w:val="24"/>
        </w:rPr>
        <w:t xml:space="preserve"> &gt; 202</w:t>
      </w:r>
      <w:r w:rsidR="009C7308" w:rsidRPr="005A7D3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A7D35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4F1D2AE4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35F18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D35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7563F5A1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>&lt;</w:t>
      </w:r>
      <w:r w:rsidRPr="005A7D35">
        <w:rPr>
          <w:rFonts w:ascii="Times New Roman" w:eastAsia="Times New Roman" w:hAnsi="Times New Roman" w:cs="Times New Roman"/>
          <w:sz w:val="24"/>
          <w:szCs w:val="24"/>
          <w:highlight w:val="lightGray"/>
          <w:lang w:eastAsia="en-US"/>
        </w:rPr>
        <w:t>naziv prijavitelja ili umetnuti, ako je primjenjivo, ime i prezime osobe po zakonu ovlaštena za zastupanje Prijavitelja &gt;</w:t>
      </w:r>
    </w:p>
    <w:p w14:paraId="16D3207F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92571E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7D35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&lt; </w:t>
      </w:r>
      <w:r w:rsidRPr="005A7D35">
        <w:rPr>
          <w:rFonts w:ascii="Times New Roman" w:eastAsia="Times New Roman" w:hAnsi="Times New Roman" w:cs="Times New Roman"/>
          <w:sz w:val="24"/>
          <w:szCs w:val="24"/>
          <w:highlight w:val="lightGray"/>
          <w:lang w:eastAsia="en-US"/>
        </w:rPr>
        <w:t>umetnuti</w:t>
      </w: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&gt;  </w:t>
      </w:r>
    </w:p>
    <w:p w14:paraId="5524EF77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50392B5" w14:textId="77777777" w:rsidR="00AF0B87" w:rsidRPr="005A7D35" w:rsidRDefault="00AF0B87" w:rsidP="00AF0B8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7D35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bookmarkEnd w:id="0"/>
    <w:p w14:paraId="7714737A" w14:textId="76EB0BE1" w:rsidR="0070722A" w:rsidRPr="005A7D35" w:rsidRDefault="00AF0B87" w:rsidP="00410DE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&lt; </w:t>
      </w:r>
      <w:r w:rsidRPr="005A7D35">
        <w:rPr>
          <w:rFonts w:ascii="Times New Roman" w:eastAsia="Times New Roman" w:hAnsi="Times New Roman" w:cs="Times New Roman"/>
          <w:sz w:val="24"/>
          <w:szCs w:val="24"/>
          <w:highlight w:val="lightGray"/>
          <w:lang w:eastAsia="en-US"/>
        </w:rPr>
        <w:t>umetnuti</w:t>
      </w:r>
      <w:r w:rsidRPr="005A7D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&gt;</w:t>
      </w:r>
      <w:bookmarkEnd w:id="1"/>
    </w:p>
    <w:sectPr w:rsidR="0070722A" w:rsidRPr="005A7D35" w:rsidSect="00D16BEF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ADDF" w14:textId="77777777" w:rsidR="004B4D28" w:rsidRDefault="004B4D28" w:rsidP="00EC4A16">
      <w:pPr>
        <w:spacing w:after="0" w:line="240" w:lineRule="auto"/>
      </w:pPr>
      <w:r>
        <w:separator/>
      </w:r>
    </w:p>
  </w:endnote>
  <w:endnote w:type="continuationSeparator" w:id="0">
    <w:p w14:paraId="68961342" w14:textId="77777777" w:rsidR="004B4D28" w:rsidRDefault="004B4D28" w:rsidP="00EC4A16">
      <w:pPr>
        <w:spacing w:after="0" w:line="240" w:lineRule="auto"/>
      </w:pPr>
      <w:r>
        <w:continuationSeparator/>
      </w:r>
    </w:p>
  </w:endnote>
  <w:endnote w:type="continuationNotice" w:id="1">
    <w:p w14:paraId="6D5529AF" w14:textId="77777777" w:rsidR="004B4D28" w:rsidRDefault="004B4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5545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A075B74" w14:textId="6E3BCAD8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14C0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314C0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74C66EF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190A" w14:textId="77777777" w:rsidR="004B4D28" w:rsidRDefault="004B4D28" w:rsidP="00EC4A16">
      <w:pPr>
        <w:spacing w:after="0" w:line="240" w:lineRule="auto"/>
      </w:pPr>
      <w:r>
        <w:separator/>
      </w:r>
    </w:p>
  </w:footnote>
  <w:footnote w:type="continuationSeparator" w:id="0">
    <w:p w14:paraId="284D1019" w14:textId="77777777" w:rsidR="004B4D28" w:rsidRDefault="004B4D28" w:rsidP="00EC4A16">
      <w:pPr>
        <w:spacing w:after="0" w:line="240" w:lineRule="auto"/>
      </w:pPr>
      <w:r>
        <w:continuationSeparator/>
      </w:r>
    </w:p>
  </w:footnote>
  <w:footnote w:type="continuationNotice" w:id="1">
    <w:p w14:paraId="5F865E00" w14:textId="77777777" w:rsidR="004B4D28" w:rsidRDefault="004B4D28">
      <w:pPr>
        <w:spacing w:after="0" w:line="240" w:lineRule="auto"/>
      </w:pPr>
    </w:p>
  </w:footnote>
  <w:footnote w:id="2">
    <w:p w14:paraId="7450A622" w14:textId="7EBDC42D" w:rsidR="00B349B7" w:rsidRPr="005066A0" w:rsidRDefault="00B349B7" w:rsidP="000E0A7C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 w:rsidRPr="005066A0">
        <w:rPr>
          <w:rStyle w:val="FootnoteReference"/>
          <w:rFonts w:ascii="Times New Roman" w:hAnsi="Times New Roman"/>
        </w:rPr>
        <w:footnoteRef/>
      </w:r>
      <w:r w:rsidRPr="005066A0">
        <w:rPr>
          <w:rStyle w:val="FootnoteReference"/>
          <w:rFonts w:ascii="Times New Roman" w:hAnsi="Times New Roman"/>
        </w:rPr>
        <w:t xml:space="preserve"> </w:t>
      </w:r>
      <w:r w:rsidR="00913FA6"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>Prijavitelj</w:t>
      </w:r>
      <w:r w:rsidR="00042AA2" w:rsidRPr="00042AA2">
        <w:rPr>
          <w:rFonts w:ascii="Times New Roman" w:hAnsi="Times New Roman"/>
          <w:sz w:val="16"/>
          <w:szCs w:val="16"/>
        </w:rPr>
        <w:t>i</w:t>
      </w:r>
      <w:r w:rsidR="00913FA6"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 xml:space="preserve"> </w:t>
      </w:r>
      <w:r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>potpisuj</w:t>
      </w:r>
      <w:r w:rsidR="00193C41"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>u</w:t>
      </w:r>
      <w:r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 xml:space="preserve"> </w:t>
      </w:r>
      <w:r w:rsidR="008B42E0"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 xml:space="preserve">Izjavu </w:t>
      </w:r>
      <w:r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>prilikom podnošenja</w:t>
      </w:r>
      <w:r w:rsidR="00042AA2" w:rsidRPr="00042AA2">
        <w:rPr>
          <w:rFonts w:ascii="Times New Roman" w:hAnsi="Times New Roman"/>
          <w:sz w:val="16"/>
          <w:szCs w:val="16"/>
        </w:rPr>
        <w:t xml:space="preserve"> prijave</w:t>
      </w:r>
      <w:r w:rsidRPr="00042AA2">
        <w:rPr>
          <w:rStyle w:val="FootnoteReference"/>
          <w:rFonts w:ascii="Times New Roman" w:hAnsi="Times New Roman"/>
          <w:sz w:val="16"/>
          <w:szCs w:val="16"/>
          <w:vertAlign w:val="baseline"/>
        </w:rPr>
        <w:t>.</w:t>
      </w:r>
      <w:r w:rsidR="00840C3E" w:rsidRPr="005066A0">
        <w:rPr>
          <w:rStyle w:val="FootnoteReference"/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79B5" w14:textId="77777777" w:rsidR="00B8624B" w:rsidRDefault="00B8624B" w:rsidP="00B8624B">
    <w:pPr>
      <w:pStyle w:val="Header"/>
    </w:pPr>
  </w:p>
  <w:p w14:paraId="46CFD7D1" w14:textId="77777777" w:rsidR="00E935B0" w:rsidRPr="00F006F6" w:rsidRDefault="00E935B0" w:rsidP="004354C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16BEF" w14:paraId="0D3BAD8F" w14:textId="77777777" w:rsidTr="009D70F1">
      <w:tc>
        <w:tcPr>
          <w:tcW w:w="4531" w:type="dxa"/>
        </w:tcPr>
        <w:p w14:paraId="2E8E45D7" w14:textId="77777777" w:rsidR="00D16BEF" w:rsidRDefault="00D16BEF" w:rsidP="00D16BEF">
          <w:pPr>
            <w:pStyle w:val="Header"/>
          </w:pPr>
          <w:r w:rsidRPr="00F73040">
            <w:rPr>
              <w:noProof/>
            </w:rPr>
            <w:drawing>
              <wp:inline distT="0" distB="0" distL="0" distR="0" wp14:anchorId="457DF76E" wp14:editId="0C89FE72">
                <wp:extent cx="2385969" cy="676181"/>
                <wp:effectExtent l="0" t="0" r="0" b="0"/>
                <wp:docPr id="1" name="Picture 1" descr="Slika na kojoj se prikazuje tekst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lika 11" descr="Slika na kojoj se prikazuje tekst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5258" cy="681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231A1BFA" w14:textId="77777777" w:rsidR="00D16BEF" w:rsidRDefault="00D16BEF" w:rsidP="00D16BEF">
          <w:pPr>
            <w:pStyle w:val="NormalWeb"/>
            <w:spacing w:before="0" w:beforeAutospacing="0" w:after="0" w:afterAutospacing="0" w:line="276" w:lineRule="auto"/>
            <w:rPr>
              <w:sz w:val="16"/>
              <w:szCs w:val="16"/>
              <w:lang w:eastAsia="hr-HR"/>
            </w:rPr>
          </w:pPr>
          <w:r w:rsidRPr="00F73040">
            <w:rPr>
              <w:sz w:val="16"/>
              <w:szCs w:val="16"/>
              <w:lang w:eastAsia="hr-HR"/>
            </w:rPr>
            <w:drawing>
              <wp:anchor distT="0" distB="0" distL="114300" distR="114300" simplePos="0" relativeHeight="251658240" behindDoc="0" locked="0" layoutInCell="1" allowOverlap="1" wp14:anchorId="24F319D5" wp14:editId="1D32BF9F">
                <wp:simplePos x="0" y="0"/>
                <wp:positionH relativeFrom="margin">
                  <wp:posOffset>1975722</wp:posOffset>
                </wp:positionH>
                <wp:positionV relativeFrom="paragraph">
                  <wp:posOffset>1582</wp:posOffset>
                </wp:positionV>
                <wp:extent cx="831850" cy="514985"/>
                <wp:effectExtent l="0" t="0" r="6350" b="0"/>
                <wp:wrapNone/>
                <wp:docPr id="5" name="Picture 5" descr="Slika na kojoj se prikazuje tekst, isječak crtež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lika 6" descr="Slika na kojoj se prikazuje tekst, isječak crteža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514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BB01B9D" w14:textId="77777777" w:rsidR="00D16BEF" w:rsidRDefault="00D16BEF" w:rsidP="00D16BEF">
          <w:pPr>
            <w:pStyle w:val="NormalWeb"/>
            <w:spacing w:before="0" w:beforeAutospacing="0" w:after="0" w:afterAutospacing="0" w:line="276" w:lineRule="auto"/>
            <w:rPr>
              <w:sz w:val="16"/>
              <w:szCs w:val="16"/>
              <w:lang w:eastAsia="hr-HR"/>
            </w:rPr>
          </w:pPr>
        </w:p>
        <w:p w14:paraId="6E202F0C" w14:textId="77777777" w:rsidR="00D16BEF" w:rsidRDefault="00D16BEF" w:rsidP="00D16BEF">
          <w:pPr>
            <w:pStyle w:val="NormalWeb"/>
            <w:spacing w:before="0" w:beforeAutospacing="0" w:after="0" w:afterAutospacing="0" w:line="276" w:lineRule="auto"/>
            <w:rPr>
              <w:b/>
              <w:color w:val="000000" w:themeColor="text1"/>
              <w:kern w:val="24"/>
              <w:sz w:val="16"/>
              <w:szCs w:val="16"/>
            </w:rPr>
          </w:pPr>
        </w:p>
        <w:p w14:paraId="63B9D778" w14:textId="77777777" w:rsidR="00D16BEF" w:rsidRDefault="00D16BEF" w:rsidP="00D16BEF">
          <w:pPr>
            <w:pStyle w:val="NormalWeb"/>
            <w:spacing w:before="0" w:beforeAutospacing="0" w:after="0" w:afterAutospacing="0" w:line="276" w:lineRule="auto"/>
            <w:rPr>
              <w:b/>
              <w:color w:val="000000" w:themeColor="text1"/>
              <w:kern w:val="24"/>
              <w:sz w:val="16"/>
              <w:szCs w:val="16"/>
            </w:rPr>
          </w:pPr>
        </w:p>
        <w:p w14:paraId="6B8BF706" w14:textId="77777777" w:rsidR="00D16BEF" w:rsidRPr="002473B5" w:rsidRDefault="00D16BEF" w:rsidP="00D16BEF">
          <w:pPr>
            <w:pStyle w:val="NormalWeb"/>
            <w:spacing w:before="0" w:beforeAutospacing="0" w:after="0" w:afterAutospacing="0" w:line="276" w:lineRule="auto"/>
            <w:jc w:val="right"/>
            <w:rPr>
              <w:b/>
              <w:color w:val="000000" w:themeColor="text1"/>
              <w:kern w:val="24"/>
              <w:sz w:val="16"/>
              <w:szCs w:val="16"/>
              <w:lang w:val="it-IT"/>
            </w:rPr>
          </w:pPr>
          <w:r w:rsidRPr="002473B5">
            <w:rPr>
              <w:b/>
              <w:color w:val="000000" w:themeColor="text1"/>
              <w:kern w:val="24"/>
              <w:sz w:val="16"/>
              <w:szCs w:val="16"/>
              <w:lang w:val="it-IT"/>
            </w:rPr>
            <w:t>Europska unija</w:t>
          </w:r>
        </w:p>
        <w:p w14:paraId="7390989D" w14:textId="77777777" w:rsidR="00D16BEF" w:rsidRPr="002473B5" w:rsidRDefault="00D16BEF" w:rsidP="00D16BEF">
          <w:pPr>
            <w:pStyle w:val="NormalWeb"/>
            <w:spacing w:before="0" w:beforeAutospacing="0" w:after="0" w:afterAutospacing="0" w:line="276" w:lineRule="auto"/>
            <w:jc w:val="right"/>
            <w:rPr>
              <w:b/>
              <w:color w:val="000000" w:themeColor="text1"/>
              <w:kern w:val="24"/>
              <w:sz w:val="16"/>
              <w:szCs w:val="16"/>
              <w:lang w:val="it-IT"/>
            </w:rPr>
          </w:pPr>
          <w:r w:rsidRPr="002473B5">
            <w:rPr>
              <w:b/>
              <w:color w:val="000000" w:themeColor="text1"/>
              <w:kern w:val="24"/>
              <w:sz w:val="16"/>
              <w:szCs w:val="16"/>
              <w:lang w:val="it-IT"/>
            </w:rPr>
            <w:t>Fond solidarnosti Europske unije</w:t>
          </w:r>
        </w:p>
      </w:tc>
    </w:tr>
  </w:tbl>
  <w:p w14:paraId="361F70BE" w14:textId="77777777" w:rsidR="00D16BEF" w:rsidRDefault="00D1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31492"/>
    <w:multiLevelType w:val="hybridMultilevel"/>
    <w:tmpl w:val="530ED09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F1245"/>
    <w:multiLevelType w:val="hybridMultilevel"/>
    <w:tmpl w:val="44D86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D5D42"/>
    <w:multiLevelType w:val="hybridMultilevel"/>
    <w:tmpl w:val="BB2866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6808">
    <w:abstractNumId w:val="27"/>
  </w:num>
  <w:num w:numId="2" w16cid:durableId="815415488">
    <w:abstractNumId w:val="25"/>
  </w:num>
  <w:num w:numId="3" w16cid:durableId="28335306">
    <w:abstractNumId w:val="31"/>
  </w:num>
  <w:num w:numId="4" w16cid:durableId="109010450">
    <w:abstractNumId w:val="0"/>
  </w:num>
  <w:num w:numId="5" w16cid:durableId="1271159967">
    <w:abstractNumId w:val="7"/>
  </w:num>
  <w:num w:numId="6" w16cid:durableId="1756584034">
    <w:abstractNumId w:val="19"/>
  </w:num>
  <w:num w:numId="7" w16cid:durableId="1265921721">
    <w:abstractNumId w:val="1"/>
  </w:num>
  <w:num w:numId="8" w16cid:durableId="1954510241">
    <w:abstractNumId w:val="6"/>
  </w:num>
  <w:num w:numId="9" w16cid:durableId="911236231">
    <w:abstractNumId w:val="11"/>
  </w:num>
  <w:num w:numId="10" w16cid:durableId="1346790315">
    <w:abstractNumId w:val="4"/>
  </w:num>
  <w:num w:numId="11" w16cid:durableId="1871189512">
    <w:abstractNumId w:val="17"/>
  </w:num>
  <w:num w:numId="12" w16cid:durableId="1496218906">
    <w:abstractNumId w:val="5"/>
  </w:num>
  <w:num w:numId="13" w16cid:durableId="364135539">
    <w:abstractNumId w:val="20"/>
  </w:num>
  <w:num w:numId="14" w16cid:durableId="1163351504">
    <w:abstractNumId w:val="28"/>
  </w:num>
  <w:num w:numId="15" w16cid:durableId="259139924">
    <w:abstractNumId w:val="24"/>
  </w:num>
  <w:num w:numId="16" w16cid:durableId="745953358">
    <w:abstractNumId w:val="15"/>
  </w:num>
  <w:num w:numId="17" w16cid:durableId="13003824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986075">
    <w:abstractNumId w:val="2"/>
  </w:num>
  <w:num w:numId="19" w16cid:durableId="31000330">
    <w:abstractNumId w:val="18"/>
  </w:num>
  <w:num w:numId="20" w16cid:durableId="1101997132">
    <w:abstractNumId w:val="16"/>
  </w:num>
  <w:num w:numId="21" w16cid:durableId="1324819447">
    <w:abstractNumId w:val="30"/>
  </w:num>
  <w:num w:numId="22" w16cid:durableId="1920215881">
    <w:abstractNumId w:val="8"/>
  </w:num>
  <w:num w:numId="23" w16cid:durableId="2111392238">
    <w:abstractNumId w:val="21"/>
  </w:num>
  <w:num w:numId="24" w16cid:durableId="441145925">
    <w:abstractNumId w:val="3"/>
  </w:num>
  <w:num w:numId="25" w16cid:durableId="1071654261">
    <w:abstractNumId w:val="26"/>
  </w:num>
  <w:num w:numId="26" w16cid:durableId="869611654">
    <w:abstractNumId w:val="29"/>
  </w:num>
  <w:num w:numId="27" w16cid:durableId="2000765693">
    <w:abstractNumId w:val="9"/>
  </w:num>
  <w:num w:numId="28" w16cid:durableId="1530140949">
    <w:abstractNumId w:val="10"/>
  </w:num>
  <w:num w:numId="29" w16cid:durableId="922185245">
    <w:abstractNumId w:val="14"/>
  </w:num>
  <w:num w:numId="30" w16cid:durableId="2095781681">
    <w:abstractNumId w:val="13"/>
  </w:num>
  <w:num w:numId="31" w16cid:durableId="1895382579">
    <w:abstractNumId w:val="22"/>
  </w:num>
  <w:num w:numId="32" w16cid:durableId="759089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436D"/>
    <w:rsid w:val="000254D9"/>
    <w:rsid w:val="0003232A"/>
    <w:rsid w:val="00033A6F"/>
    <w:rsid w:val="00041744"/>
    <w:rsid w:val="000427C8"/>
    <w:rsid w:val="00042AA2"/>
    <w:rsid w:val="00046254"/>
    <w:rsid w:val="00051BE0"/>
    <w:rsid w:val="0005405D"/>
    <w:rsid w:val="0006196C"/>
    <w:rsid w:val="000626AB"/>
    <w:rsid w:val="0006498B"/>
    <w:rsid w:val="0006552C"/>
    <w:rsid w:val="00072F45"/>
    <w:rsid w:val="00075F34"/>
    <w:rsid w:val="00085623"/>
    <w:rsid w:val="000870D2"/>
    <w:rsid w:val="000917AF"/>
    <w:rsid w:val="00096401"/>
    <w:rsid w:val="00097826"/>
    <w:rsid w:val="000A0258"/>
    <w:rsid w:val="000A0FCB"/>
    <w:rsid w:val="000A4246"/>
    <w:rsid w:val="000B3331"/>
    <w:rsid w:val="000B4201"/>
    <w:rsid w:val="000C46DD"/>
    <w:rsid w:val="000C65B2"/>
    <w:rsid w:val="000C724A"/>
    <w:rsid w:val="000D620D"/>
    <w:rsid w:val="000D62AD"/>
    <w:rsid w:val="000D665E"/>
    <w:rsid w:val="000E0A7C"/>
    <w:rsid w:val="000E2C0C"/>
    <w:rsid w:val="000E375B"/>
    <w:rsid w:val="000F3E24"/>
    <w:rsid w:val="001138FF"/>
    <w:rsid w:val="001148FE"/>
    <w:rsid w:val="00115FF7"/>
    <w:rsid w:val="00121122"/>
    <w:rsid w:val="001228A1"/>
    <w:rsid w:val="00126912"/>
    <w:rsid w:val="001272AE"/>
    <w:rsid w:val="00136062"/>
    <w:rsid w:val="00142EEA"/>
    <w:rsid w:val="001434E2"/>
    <w:rsid w:val="00144B48"/>
    <w:rsid w:val="0014602E"/>
    <w:rsid w:val="001552A1"/>
    <w:rsid w:val="00160BF8"/>
    <w:rsid w:val="00161F0D"/>
    <w:rsid w:val="00166250"/>
    <w:rsid w:val="0016660A"/>
    <w:rsid w:val="001677AC"/>
    <w:rsid w:val="00174AE7"/>
    <w:rsid w:val="0017692C"/>
    <w:rsid w:val="00182930"/>
    <w:rsid w:val="001868C6"/>
    <w:rsid w:val="00193C41"/>
    <w:rsid w:val="00197C5F"/>
    <w:rsid w:val="001B564C"/>
    <w:rsid w:val="001B78D5"/>
    <w:rsid w:val="001D351E"/>
    <w:rsid w:val="001F22EA"/>
    <w:rsid w:val="001F5683"/>
    <w:rsid w:val="001F7DC8"/>
    <w:rsid w:val="00201472"/>
    <w:rsid w:val="00201732"/>
    <w:rsid w:val="00211909"/>
    <w:rsid w:val="002204CD"/>
    <w:rsid w:val="00232015"/>
    <w:rsid w:val="002323D5"/>
    <w:rsid w:val="0024417E"/>
    <w:rsid w:val="002473B5"/>
    <w:rsid w:val="00266026"/>
    <w:rsid w:val="00270D70"/>
    <w:rsid w:val="002727E8"/>
    <w:rsid w:val="00280138"/>
    <w:rsid w:val="00287B12"/>
    <w:rsid w:val="00287D34"/>
    <w:rsid w:val="00292F46"/>
    <w:rsid w:val="002A2ABA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05D6"/>
    <w:rsid w:val="002E3C83"/>
    <w:rsid w:val="002F140F"/>
    <w:rsid w:val="002F37C2"/>
    <w:rsid w:val="002F3AB9"/>
    <w:rsid w:val="002F58B3"/>
    <w:rsid w:val="00304567"/>
    <w:rsid w:val="00313AB2"/>
    <w:rsid w:val="00313D5A"/>
    <w:rsid w:val="00314C00"/>
    <w:rsid w:val="003225ED"/>
    <w:rsid w:val="003246B4"/>
    <w:rsid w:val="00325AD4"/>
    <w:rsid w:val="00325F8B"/>
    <w:rsid w:val="00332F52"/>
    <w:rsid w:val="00336890"/>
    <w:rsid w:val="00337180"/>
    <w:rsid w:val="00342013"/>
    <w:rsid w:val="00344193"/>
    <w:rsid w:val="00345139"/>
    <w:rsid w:val="0034536A"/>
    <w:rsid w:val="00352104"/>
    <w:rsid w:val="003732BB"/>
    <w:rsid w:val="00376552"/>
    <w:rsid w:val="00383930"/>
    <w:rsid w:val="00384FF8"/>
    <w:rsid w:val="003869A6"/>
    <w:rsid w:val="00391575"/>
    <w:rsid w:val="003916D0"/>
    <w:rsid w:val="00395321"/>
    <w:rsid w:val="003A5FCE"/>
    <w:rsid w:val="003A7A93"/>
    <w:rsid w:val="003B1DDC"/>
    <w:rsid w:val="003B46BE"/>
    <w:rsid w:val="003B7DDF"/>
    <w:rsid w:val="003C1B09"/>
    <w:rsid w:val="003C3125"/>
    <w:rsid w:val="003C60CF"/>
    <w:rsid w:val="003E12F6"/>
    <w:rsid w:val="003E3836"/>
    <w:rsid w:val="003E3D3A"/>
    <w:rsid w:val="003E68DC"/>
    <w:rsid w:val="003F1477"/>
    <w:rsid w:val="00410197"/>
    <w:rsid w:val="00410DEA"/>
    <w:rsid w:val="0041485C"/>
    <w:rsid w:val="00415668"/>
    <w:rsid w:val="00417AE5"/>
    <w:rsid w:val="00417E82"/>
    <w:rsid w:val="00422DBA"/>
    <w:rsid w:val="004247C4"/>
    <w:rsid w:val="004263FE"/>
    <w:rsid w:val="00431301"/>
    <w:rsid w:val="004354C3"/>
    <w:rsid w:val="00436414"/>
    <w:rsid w:val="00444376"/>
    <w:rsid w:val="00444504"/>
    <w:rsid w:val="004509A8"/>
    <w:rsid w:val="00451F28"/>
    <w:rsid w:val="004539C3"/>
    <w:rsid w:val="00455622"/>
    <w:rsid w:val="00455F02"/>
    <w:rsid w:val="00460789"/>
    <w:rsid w:val="00464415"/>
    <w:rsid w:val="00466808"/>
    <w:rsid w:val="00471278"/>
    <w:rsid w:val="00482831"/>
    <w:rsid w:val="00482AB8"/>
    <w:rsid w:val="004868E9"/>
    <w:rsid w:val="00486C9C"/>
    <w:rsid w:val="004908EA"/>
    <w:rsid w:val="00497BE4"/>
    <w:rsid w:val="004A2899"/>
    <w:rsid w:val="004B3184"/>
    <w:rsid w:val="004B3A61"/>
    <w:rsid w:val="004B4D28"/>
    <w:rsid w:val="004C1DF3"/>
    <w:rsid w:val="004C2E4F"/>
    <w:rsid w:val="004C6DFA"/>
    <w:rsid w:val="004D44CD"/>
    <w:rsid w:val="004D47FF"/>
    <w:rsid w:val="004D7CAB"/>
    <w:rsid w:val="004E2371"/>
    <w:rsid w:val="004F5B7B"/>
    <w:rsid w:val="00502442"/>
    <w:rsid w:val="005029D5"/>
    <w:rsid w:val="00504572"/>
    <w:rsid w:val="00506288"/>
    <w:rsid w:val="005066A0"/>
    <w:rsid w:val="0051278A"/>
    <w:rsid w:val="005157BC"/>
    <w:rsid w:val="005176D5"/>
    <w:rsid w:val="005221D3"/>
    <w:rsid w:val="005222E1"/>
    <w:rsid w:val="00525F41"/>
    <w:rsid w:val="005400B8"/>
    <w:rsid w:val="00544299"/>
    <w:rsid w:val="00544B37"/>
    <w:rsid w:val="005458AE"/>
    <w:rsid w:val="00550679"/>
    <w:rsid w:val="00551A73"/>
    <w:rsid w:val="0055423C"/>
    <w:rsid w:val="00557335"/>
    <w:rsid w:val="00557E86"/>
    <w:rsid w:val="00564147"/>
    <w:rsid w:val="0056626A"/>
    <w:rsid w:val="00571BDD"/>
    <w:rsid w:val="00575256"/>
    <w:rsid w:val="00575A0D"/>
    <w:rsid w:val="00583B79"/>
    <w:rsid w:val="0058719A"/>
    <w:rsid w:val="005907AF"/>
    <w:rsid w:val="00591ABF"/>
    <w:rsid w:val="00592E3E"/>
    <w:rsid w:val="00597556"/>
    <w:rsid w:val="005A1569"/>
    <w:rsid w:val="005A349F"/>
    <w:rsid w:val="005A6991"/>
    <w:rsid w:val="005A7D35"/>
    <w:rsid w:val="005B2CDD"/>
    <w:rsid w:val="005C13BC"/>
    <w:rsid w:val="005C1C83"/>
    <w:rsid w:val="005C21C4"/>
    <w:rsid w:val="005C2A98"/>
    <w:rsid w:val="005C6364"/>
    <w:rsid w:val="005C762C"/>
    <w:rsid w:val="005D4DB9"/>
    <w:rsid w:val="005D5242"/>
    <w:rsid w:val="005D55B0"/>
    <w:rsid w:val="005E29B5"/>
    <w:rsid w:val="005E4933"/>
    <w:rsid w:val="005F42BA"/>
    <w:rsid w:val="0060049A"/>
    <w:rsid w:val="00601DE6"/>
    <w:rsid w:val="00602D9F"/>
    <w:rsid w:val="00602FC7"/>
    <w:rsid w:val="006112B5"/>
    <w:rsid w:val="00611709"/>
    <w:rsid w:val="00613569"/>
    <w:rsid w:val="0061749C"/>
    <w:rsid w:val="00625F52"/>
    <w:rsid w:val="0062674B"/>
    <w:rsid w:val="00631F5D"/>
    <w:rsid w:val="00641B94"/>
    <w:rsid w:val="00642937"/>
    <w:rsid w:val="0064609E"/>
    <w:rsid w:val="00650376"/>
    <w:rsid w:val="00656D3E"/>
    <w:rsid w:val="00666573"/>
    <w:rsid w:val="00671D71"/>
    <w:rsid w:val="00673E50"/>
    <w:rsid w:val="006754F1"/>
    <w:rsid w:val="00675B8A"/>
    <w:rsid w:val="006817F2"/>
    <w:rsid w:val="00683AE5"/>
    <w:rsid w:val="006975D5"/>
    <w:rsid w:val="006A03BA"/>
    <w:rsid w:val="006A2662"/>
    <w:rsid w:val="006A3858"/>
    <w:rsid w:val="006A567E"/>
    <w:rsid w:val="006B0E57"/>
    <w:rsid w:val="006B7008"/>
    <w:rsid w:val="006D68F8"/>
    <w:rsid w:val="006E0DC7"/>
    <w:rsid w:val="006E7395"/>
    <w:rsid w:val="006F2DF5"/>
    <w:rsid w:val="006F4746"/>
    <w:rsid w:val="00700A97"/>
    <w:rsid w:val="0070722A"/>
    <w:rsid w:val="007074CF"/>
    <w:rsid w:val="00707BB2"/>
    <w:rsid w:val="00710A4C"/>
    <w:rsid w:val="0071385D"/>
    <w:rsid w:val="00722776"/>
    <w:rsid w:val="007232DE"/>
    <w:rsid w:val="0072778E"/>
    <w:rsid w:val="007345D0"/>
    <w:rsid w:val="00745743"/>
    <w:rsid w:val="00747ADC"/>
    <w:rsid w:val="007508F9"/>
    <w:rsid w:val="00756337"/>
    <w:rsid w:val="007615BA"/>
    <w:rsid w:val="007623D7"/>
    <w:rsid w:val="00771DF5"/>
    <w:rsid w:val="00773EB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B7823"/>
    <w:rsid w:val="007C3AD9"/>
    <w:rsid w:val="007C7BC6"/>
    <w:rsid w:val="007D61C0"/>
    <w:rsid w:val="007E1F7F"/>
    <w:rsid w:val="007E504A"/>
    <w:rsid w:val="007E6D61"/>
    <w:rsid w:val="007F269B"/>
    <w:rsid w:val="007F2B3A"/>
    <w:rsid w:val="007F30F9"/>
    <w:rsid w:val="00800A06"/>
    <w:rsid w:val="00815D76"/>
    <w:rsid w:val="008164F1"/>
    <w:rsid w:val="00816527"/>
    <w:rsid w:val="00817C7E"/>
    <w:rsid w:val="00820DD4"/>
    <w:rsid w:val="00823BAB"/>
    <w:rsid w:val="00830E77"/>
    <w:rsid w:val="0083290B"/>
    <w:rsid w:val="00832BB7"/>
    <w:rsid w:val="00835240"/>
    <w:rsid w:val="0083547E"/>
    <w:rsid w:val="00840C3E"/>
    <w:rsid w:val="00842AF8"/>
    <w:rsid w:val="008438A8"/>
    <w:rsid w:val="008445DA"/>
    <w:rsid w:val="00845F0C"/>
    <w:rsid w:val="00850706"/>
    <w:rsid w:val="008647FD"/>
    <w:rsid w:val="00865999"/>
    <w:rsid w:val="00865D3D"/>
    <w:rsid w:val="00866F03"/>
    <w:rsid w:val="00867F32"/>
    <w:rsid w:val="008770D1"/>
    <w:rsid w:val="008778BC"/>
    <w:rsid w:val="008778CF"/>
    <w:rsid w:val="008878A8"/>
    <w:rsid w:val="008924FD"/>
    <w:rsid w:val="00894854"/>
    <w:rsid w:val="008A0B2A"/>
    <w:rsid w:val="008B005A"/>
    <w:rsid w:val="008B2BE9"/>
    <w:rsid w:val="008B32B2"/>
    <w:rsid w:val="008B42E0"/>
    <w:rsid w:val="008B65BA"/>
    <w:rsid w:val="008C088A"/>
    <w:rsid w:val="008C306A"/>
    <w:rsid w:val="008C6EC8"/>
    <w:rsid w:val="008D421D"/>
    <w:rsid w:val="008D52FB"/>
    <w:rsid w:val="008E63E0"/>
    <w:rsid w:val="008F561E"/>
    <w:rsid w:val="009005FE"/>
    <w:rsid w:val="00901CF5"/>
    <w:rsid w:val="0090490B"/>
    <w:rsid w:val="009116EF"/>
    <w:rsid w:val="0091179C"/>
    <w:rsid w:val="00913FA6"/>
    <w:rsid w:val="009248FD"/>
    <w:rsid w:val="00925265"/>
    <w:rsid w:val="00927DDA"/>
    <w:rsid w:val="00932B4C"/>
    <w:rsid w:val="00935DDA"/>
    <w:rsid w:val="009450D4"/>
    <w:rsid w:val="00946A43"/>
    <w:rsid w:val="00950BB6"/>
    <w:rsid w:val="009534DC"/>
    <w:rsid w:val="00954908"/>
    <w:rsid w:val="00957412"/>
    <w:rsid w:val="0096170E"/>
    <w:rsid w:val="00963FB7"/>
    <w:rsid w:val="00966853"/>
    <w:rsid w:val="00973005"/>
    <w:rsid w:val="00973B9E"/>
    <w:rsid w:val="0098132E"/>
    <w:rsid w:val="00987482"/>
    <w:rsid w:val="00991718"/>
    <w:rsid w:val="009A11C5"/>
    <w:rsid w:val="009A6771"/>
    <w:rsid w:val="009B48B6"/>
    <w:rsid w:val="009B53CE"/>
    <w:rsid w:val="009C1DEC"/>
    <w:rsid w:val="009C31AF"/>
    <w:rsid w:val="009C7308"/>
    <w:rsid w:val="009C79E7"/>
    <w:rsid w:val="009C7E41"/>
    <w:rsid w:val="009D52A2"/>
    <w:rsid w:val="009D66E0"/>
    <w:rsid w:val="009D691F"/>
    <w:rsid w:val="009D70F1"/>
    <w:rsid w:val="009E0060"/>
    <w:rsid w:val="009E1745"/>
    <w:rsid w:val="009E29E2"/>
    <w:rsid w:val="009E68AE"/>
    <w:rsid w:val="009F004E"/>
    <w:rsid w:val="009F0271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3B5B"/>
    <w:rsid w:val="00A3557E"/>
    <w:rsid w:val="00A36323"/>
    <w:rsid w:val="00A3727A"/>
    <w:rsid w:val="00A37837"/>
    <w:rsid w:val="00A472A8"/>
    <w:rsid w:val="00A47753"/>
    <w:rsid w:val="00A50085"/>
    <w:rsid w:val="00A52466"/>
    <w:rsid w:val="00A55030"/>
    <w:rsid w:val="00A56B4C"/>
    <w:rsid w:val="00A64B08"/>
    <w:rsid w:val="00A70729"/>
    <w:rsid w:val="00A70D13"/>
    <w:rsid w:val="00A715DE"/>
    <w:rsid w:val="00A736F1"/>
    <w:rsid w:val="00A76609"/>
    <w:rsid w:val="00A771E3"/>
    <w:rsid w:val="00A806A2"/>
    <w:rsid w:val="00A82740"/>
    <w:rsid w:val="00A8591B"/>
    <w:rsid w:val="00A90A7A"/>
    <w:rsid w:val="00AA1D31"/>
    <w:rsid w:val="00AA42A4"/>
    <w:rsid w:val="00AB1B09"/>
    <w:rsid w:val="00AB3E3E"/>
    <w:rsid w:val="00AB43AC"/>
    <w:rsid w:val="00AD0487"/>
    <w:rsid w:val="00AD53C0"/>
    <w:rsid w:val="00AE09F8"/>
    <w:rsid w:val="00AE0A39"/>
    <w:rsid w:val="00AE5ABD"/>
    <w:rsid w:val="00AE68AF"/>
    <w:rsid w:val="00AF0B87"/>
    <w:rsid w:val="00AF2339"/>
    <w:rsid w:val="00AF7FB1"/>
    <w:rsid w:val="00B00DFA"/>
    <w:rsid w:val="00B03C92"/>
    <w:rsid w:val="00B03FEC"/>
    <w:rsid w:val="00B05B0B"/>
    <w:rsid w:val="00B10222"/>
    <w:rsid w:val="00B1184B"/>
    <w:rsid w:val="00B12B88"/>
    <w:rsid w:val="00B167AD"/>
    <w:rsid w:val="00B208D5"/>
    <w:rsid w:val="00B20D90"/>
    <w:rsid w:val="00B22AEC"/>
    <w:rsid w:val="00B26787"/>
    <w:rsid w:val="00B2761A"/>
    <w:rsid w:val="00B27D33"/>
    <w:rsid w:val="00B30414"/>
    <w:rsid w:val="00B304D9"/>
    <w:rsid w:val="00B338F0"/>
    <w:rsid w:val="00B341D0"/>
    <w:rsid w:val="00B349B7"/>
    <w:rsid w:val="00B41EDB"/>
    <w:rsid w:val="00B44F01"/>
    <w:rsid w:val="00B451C1"/>
    <w:rsid w:val="00B4520A"/>
    <w:rsid w:val="00B455FD"/>
    <w:rsid w:val="00B5062E"/>
    <w:rsid w:val="00B53360"/>
    <w:rsid w:val="00B62BD8"/>
    <w:rsid w:val="00B642EE"/>
    <w:rsid w:val="00B65F5E"/>
    <w:rsid w:val="00B728C7"/>
    <w:rsid w:val="00B73611"/>
    <w:rsid w:val="00B77CD2"/>
    <w:rsid w:val="00B77DF4"/>
    <w:rsid w:val="00B83B20"/>
    <w:rsid w:val="00B852B1"/>
    <w:rsid w:val="00B8624B"/>
    <w:rsid w:val="00B91769"/>
    <w:rsid w:val="00B9403D"/>
    <w:rsid w:val="00B96281"/>
    <w:rsid w:val="00BA4BD5"/>
    <w:rsid w:val="00BA51BC"/>
    <w:rsid w:val="00BA7050"/>
    <w:rsid w:val="00BB1F03"/>
    <w:rsid w:val="00BC038C"/>
    <w:rsid w:val="00BC09AE"/>
    <w:rsid w:val="00BC30A8"/>
    <w:rsid w:val="00BC317A"/>
    <w:rsid w:val="00BC5BE1"/>
    <w:rsid w:val="00BC65DF"/>
    <w:rsid w:val="00BD0C09"/>
    <w:rsid w:val="00BD4557"/>
    <w:rsid w:val="00BD6009"/>
    <w:rsid w:val="00BE5C1D"/>
    <w:rsid w:val="00BE78D0"/>
    <w:rsid w:val="00BF57B0"/>
    <w:rsid w:val="00BF6309"/>
    <w:rsid w:val="00C122C7"/>
    <w:rsid w:val="00C13768"/>
    <w:rsid w:val="00C17D6E"/>
    <w:rsid w:val="00C20F0F"/>
    <w:rsid w:val="00C240DB"/>
    <w:rsid w:val="00C30D71"/>
    <w:rsid w:val="00C34C32"/>
    <w:rsid w:val="00C4348F"/>
    <w:rsid w:val="00C50B15"/>
    <w:rsid w:val="00C53243"/>
    <w:rsid w:val="00C53E1C"/>
    <w:rsid w:val="00C66B51"/>
    <w:rsid w:val="00C67F64"/>
    <w:rsid w:val="00C72B93"/>
    <w:rsid w:val="00C7323D"/>
    <w:rsid w:val="00C73A6A"/>
    <w:rsid w:val="00C746C3"/>
    <w:rsid w:val="00C74C95"/>
    <w:rsid w:val="00C80F07"/>
    <w:rsid w:val="00C848FA"/>
    <w:rsid w:val="00C93B4F"/>
    <w:rsid w:val="00C9412B"/>
    <w:rsid w:val="00C96FBB"/>
    <w:rsid w:val="00CA07B3"/>
    <w:rsid w:val="00CA409E"/>
    <w:rsid w:val="00CA4A3B"/>
    <w:rsid w:val="00CA5F82"/>
    <w:rsid w:val="00CA65F6"/>
    <w:rsid w:val="00CB2840"/>
    <w:rsid w:val="00CB2C75"/>
    <w:rsid w:val="00CB7D96"/>
    <w:rsid w:val="00CB7EB3"/>
    <w:rsid w:val="00CC0689"/>
    <w:rsid w:val="00CD2475"/>
    <w:rsid w:val="00CD27BF"/>
    <w:rsid w:val="00CD449E"/>
    <w:rsid w:val="00CE5C3F"/>
    <w:rsid w:val="00CE704B"/>
    <w:rsid w:val="00CF65B0"/>
    <w:rsid w:val="00D003EE"/>
    <w:rsid w:val="00D02FB1"/>
    <w:rsid w:val="00D16BEF"/>
    <w:rsid w:val="00D213A8"/>
    <w:rsid w:val="00D221EF"/>
    <w:rsid w:val="00D271AF"/>
    <w:rsid w:val="00D27689"/>
    <w:rsid w:val="00D34314"/>
    <w:rsid w:val="00D35110"/>
    <w:rsid w:val="00D354CA"/>
    <w:rsid w:val="00D35AA5"/>
    <w:rsid w:val="00D41D58"/>
    <w:rsid w:val="00D41EF7"/>
    <w:rsid w:val="00D432CB"/>
    <w:rsid w:val="00D5238C"/>
    <w:rsid w:val="00D54616"/>
    <w:rsid w:val="00D62B7C"/>
    <w:rsid w:val="00D62EDB"/>
    <w:rsid w:val="00D630E6"/>
    <w:rsid w:val="00D74D95"/>
    <w:rsid w:val="00D75C25"/>
    <w:rsid w:val="00D76263"/>
    <w:rsid w:val="00D77F97"/>
    <w:rsid w:val="00D80337"/>
    <w:rsid w:val="00D812BE"/>
    <w:rsid w:val="00D843B9"/>
    <w:rsid w:val="00D8459A"/>
    <w:rsid w:val="00D90345"/>
    <w:rsid w:val="00D91A20"/>
    <w:rsid w:val="00D932CD"/>
    <w:rsid w:val="00DA19AF"/>
    <w:rsid w:val="00DA2EE9"/>
    <w:rsid w:val="00DA596E"/>
    <w:rsid w:val="00DB183D"/>
    <w:rsid w:val="00DB2152"/>
    <w:rsid w:val="00DC05D9"/>
    <w:rsid w:val="00DC3AFF"/>
    <w:rsid w:val="00DC72A5"/>
    <w:rsid w:val="00DD19B6"/>
    <w:rsid w:val="00DD2C31"/>
    <w:rsid w:val="00DD74AB"/>
    <w:rsid w:val="00DE3F8D"/>
    <w:rsid w:val="00DE604B"/>
    <w:rsid w:val="00DF0A9D"/>
    <w:rsid w:val="00DF0D75"/>
    <w:rsid w:val="00DF2192"/>
    <w:rsid w:val="00DF2711"/>
    <w:rsid w:val="00DF2C84"/>
    <w:rsid w:val="00DF3DAC"/>
    <w:rsid w:val="00E0621C"/>
    <w:rsid w:val="00E142EE"/>
    <w:rsid w:val="00E162D6"/>
    <w:rsid w:val="00E21ACE"/>
    <w:rsid w:val="00E22CFF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1697"/>
    <w:rsid w:val="00E61866"/>
    <w:rsid w:val="00E636CC"/>
    <w:rsid w:val="00E653A9"/>
    <w:rsid w:val="00E70920"/>
    <w:rsid w:val="00E72426"/>
    <w:rsid w:val="00E728F0"/>
    <w:rsid w:val="00E8384D"/>
    <w:rsid w:val="00E935B0"/>
    <w:rsid w:val="00E96E36"/>
    <w:rsid w:val="00EA04F8"/>
    <w:rsid w:val="00EA17C2"/>
    <w:rsid w:val="00EA4E90"/>
    <w:rsid w:val="00EA6501"/>
    <w:rsid w:val="00EA6F3B"/>
    <w:rsid w:val="00EB4E25"/>
    <w:rsid w:val="00EC11DC"/>
    <w:rsid w:val="00EC4A16"/>
    <w:rsid w:val="00EC5FCA"/>
    <w:rsid w:val="00ED1F6C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27FF"/>
    <w:rsid w:val="00F239D2"/>
    <w:rsid w:val="00F265BC"/>
    <w:rsid w:val="00F33796"/>
    <w:rsid w:val="00F34ACD"/>
    <w:rsid w:val="00F41469"/>
    <w:rsid w:val="00F532A7"/>
    <w:rsid w:val="00F53E56"/>
    <w:rsid w:val="00F56456"/>
    <w:rsid w:val="00F61FB6"/>
    <w:rsid w:val="00F70B9E"/>
    <w:rsid w:val="00F71CA7"/>
    <w:rsid w:val="00F73FEE"/>
    <w:rsid w:val="00F746B5"/>
    <w:rsid w:val="00F75430"/>
    <w:rsid w:val="00F81B9D"/>
    <w:rsid w:val="00F87113"/>
    <w:rsid w:val="00F90CF7"/>
    <w:rsid w:val="00FA1EE7"/>
    <w:rsid w:val="00FA2D3D"/>
    <w:rsid w:val="00FA7F02"/>
    <w:rsid w:val="00FB2E03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."/>
  <w:listSeparator w:val=","/>
  <w14:docId w14:val="28A86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aliases w:val="REPORT Bullet,Table of contents numbered,PROVERE 1,List Paragraph (numbered (a)),Normal List,Endnote,Indent,Paragraph,Citation List,Normal bullet 2,Resume Title,Paragraphe de liste PBLH,Bullet list,List Paragraph Char Char,b1,Number_1,new"/>
    <w:basedOn w:val="Normal"/>
    <w:link w:val="ListParagraphChar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character" w:customStyle="1" w:styleId="ListParagraphChar">
    <w:name w:val="List Paragraph Char"/>
    <w:aliases w:val="REPORT Bullet Char,Table of contents numbered Char,PROVERE 1 Char,List Paragraph (numbered (a)) Char,Normal List Char,Endnote Char,Indent Char,Paragraph Char,Citation List Char,Normal bullet 2 Char,Resume Title Char,Bullet list Char"/>
    <w:link w:val="ListParagraph"/>
    <w:uiPriority w:val="34"/>
    <w:qFormat/>
    <w:locked/>
    <w:rsid w:val="00D75C25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rsid w:val="00B8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92C7E-21BF-4951-A96A-B28467A64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00CB2-A3AF-4E84-8D86-CFF74F93181A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EEACD19F-5D7F-4ABF-93B2-615FF9B9F8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4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2023-02-13T22:28:00Z</dcterms:created>
  <dcterms:modified xsi:type="dcterms:W3CDTF">2023-02-22T17:31:00Z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