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9EEB2" w14:textId="1E778D51" w:rsidR="00E96883" w:rsidRPr="00E96883" w:rsidRDefault="00E96883" w:rsidP="00E96883">
      <w:pPr>
        <w:jc w:val="both"/>
        <w:rPr>
          <w:rFonts w:ascii="Times New Roman" w:eastAsia="Calibri" w:hAnsi="Times New Roman" w:cs="Times New Roman"/>
          <w:b/>
          <w:kern w:val="0"/>
          <w:sz w:val="24"/>
          <w:szCs w:val="24"/>
          <w14:ligatures w14:val="none"/>
        </w:rPr>
      </w:pPr>
      <w:r w:rsidRPr="00E96883">
        <w:rPr>
          <w:rFonts w:ascii="Times New Roman" w:eastAsia="Calibri" w:hAnsi="Times New Roman" w:cs="Times New Roman"/>
          <w:b/>
          <w:kern w:val="0"/>
          <w:sz w:val="24"/>
          <w:szCs w:val="24"/>
          <w14:ligatures w14:val="none"/>
        </w:rPr>
        <w:t>Tumačenje broj 15/23 od 9. veljače 2023.g.</w:t>
      </w:r>
    </w:p>
    <w:p w14:paraId="4381F900" w14:textId="77777777" w:rsidR="00E96883" w:rsidRPr="00E96883" w:rsidRDefault="00E96883" w:rsidP="00E96883">
      <w:pPr>
        <w:spacing w:after="0" w:line="240" w:lineRule="auto"/>
        <w:jc w:val="both"/>
        <w:rPr>
          <w:rFonts w:ascii="Times New Roman" w:eastAsia="Calibri" w:hAnsi="Times New Roman" w:cs="Times New Roman"/>
          <w:kern w:val="0"/>
          <w:sz w:val="24"/>
          <w:szCs w:val="24"/>
          <w14:ligatures w14:val="none"/>
        </w:rPr>
      </w:pPr>
      <w:r w:rsidRPr="00E96883">
        <w:rPr>
          <w:rFonts w:ascii="Times New Roman" w:eastAsia="Calibri" w:hAnsi="Times New Roman" w:cs="Times New Roman"/>
          <w:kern w:val="0"/>
          <w:sz w:val="24"/>
          <w:szCs w:val="24"/>
          <w14:ligatures w14:val="none"/>
        </w:rPr>
        <w:t>Člankom 32. Kolektivnog ugovora propisano je: Radnik za vrijeme stručnog ili općeg školovanja, osposobljavanja ili usavršavanja za vlastite potrebe ima pravo na plaćeni dopust u sljedećim slučajevima: - za svaki ispit po predmetu 1 dan i -za završni rad 2 dana.</w:t>
      </w:r>
    </w:p>
    <w:p w14:paraId="6C3A5CA0" w14:textId="77777777" w:rsidR="00E96883" w:rsidRPr="00E96883" w:rsidRDefault="00E96883" w:rsidP="00E96883">
      <w:pPr>
        <w:spacing w:after="0" w:line="240" w:lineRule="auto"/>
        <w:jc w:val="both"/>
        <w:rPr>
          <w:rFonts w:ascii="Times New Roman" w:eastAsia="Calibri" w:hAnsi="Times New Roman" w:cs="Times New Roman"/>
          <w:kern w:val="0"/>
          <w:sz w:val="24"/>
          <w:szCs w:val="24"/>
          <w14:ligatures w14:val="none"/>
        </w:rPr>
      </w:pPr>
      <w:r w:rsidRPr="00E96883">
        <w:rPr>
          <w:rFonts w:ascii="Times New Roman" w:eastAsia="Calibri" w:hAnsi="Times New Roman" w:cs="Times New Roman"/>
          <w:kern w:val="0"/>
          <w:sz w:val="24"/>
          <w:szCs w:val="24"/>
          <w14:ligatures w14:val="none"/>
        </w:rPr>
        <w:t>Radnik može pravo na plaćeni dopust po osnovi izlaska na ispit po pojedinom predmetu te po osnovi izlaska na obranu završnog rada koristiti samo jednom. Izlazak na kolokvij se ne smatra izlaskom na ispit po predmetu, niti radnik po osnovu istog ostvaruje pravo na plaćeni dopust.</w:t>
      </w:r>
    </w:p>
    <w:p w14:paraId="56FBD139" w14:textId="77777777" w:rsidR="009B2C45" w:rsidRDefault="009B2C45"/>
    <w:p w14:paraId="128177F1" w14:textId="77777777" w:rsidR="000E7865" w:rsidRPr="00212140" w:rsidRDefault="000E7865" w:rsidP="000E7865">
      <w:pPr>
        <w:suppressAutoHyphens/>
        <w:spacing w:after="0" w:line="276" w:lineRule="auto"/>
        <w:jc w:val="both"/>
        <w:rPr>
          <w:rFonts w:ascii="Times New Roman" w:eastAsia="Calibri" w:hAnsi="Times New Roman" w:cs="Times New Roman"/>
          <w:b/>
          <w:sz w:val="24"/>
          <w:szCs w:val="24"/>
        </w:rPr>
      </w:pPr>
      <w:r w:rsidRPr="00212140">
        <w:rPr>
          <w:rFonts w:ascii="Times New Roman" w:eastAsia="Calibri" w:hAnsi="Times New Roman" w:cs="Times New Roman"/>
          <w:b/>
          <w:sz w:val="24"/>
          <w:szCs w:val="24"/>
        </w:rPr>
        <w:t>Tumačenje broj 18/24 od 20. lipnja 2024.g.</w:t>
      </w:r>
    </w:p>
    <w:p w14:paraId="0BE30669" w14:textId="77777777" w:rsidR="000E7865" w:rsidRPr="000E7865" w:rsidRDefault="000E7865" w:rsidP="000E7865">
      <w:pPr>
        <w:suppressAutoHyphens/>
        <w:spacing w:after="0" w:line="276" w:lineRule="auto"/>
        <w:jc w:val="both"/>
        <w:rPr>
          <w:rFonts w:ascii="Times New Roman" w:eastAsia="Calibri" w:hAnsi="Times New Roman" w:cs="Times New Roman"/>
          <w:b/>
          <w:sz w:val="24"/>
          <w:szCs w:val="24"/>
          <w:u w:val="single"/>
        </w:rPr>
      </w:pPr>
      <w:r w:rsidRPr="000E7865">
        <w:rPr>
          <w:rFonts w:ascii="Times New Roman" w:eastAsia="Calibri" w:hAnsi="Times New Roman" w:cs="Times New Roman"/>
          <w:b/>
          <w:sz w:val="24"/>
          <w:szCs w:val="24"/>
          <w:u w:val="single"/>
        </w:rPr>
        <w:t xml:space="preserve"> Tumačenje članaka 31. i 32. Kolektivnog ugovora</w:t>
      </w:r>
    </w:p>
    <w:p w14:paraId="1F79A3EB" w14:textId="77777777" w:rsidR="000E7865" w:rsidRPr="00212140" w:rsidRDefault="000E7865" w:rsidP="000E7865">
      <w:pPr>
        <w:ind w:firstLine="360"/>
        <w:jc w:val="both"/>
        <w:rPr>
          <w:rFonts w:ascii="Times New Roman" w:hAnsi="Times New Roman" w:cs="Times New Roman"/>
          <w:iCs/>
          <w:sz w:val="24"/>
          <w:szCs w:val="24"/>
        </w:rPr>
      </w:pPr>
    </w:p>
    <w:p w14:paraId="18922393" w14:textId="77777777" w:rsidR="000E7865" w:rsidRPr="00212140" w:rsidRDefault="000E7865" w:rsidP="000E7865">
      <w:pPr>
        <w:shd w:val="clear" w:color="auto" w:fill="FFFFFF"/>
        <w:spacing w:after="0" w:line="276" w:lineRule="auto"/>
        <w:ind w:firstLine="708"/>
        <w:jc w:val="both"/>
        <w:rPr>
          <w:rFonts w:ascii="Times New Roman" w:eastAsia="Times New Roman" w:hAnsi="Times New Roman" w:cs="Times New Roman"/>
          <w:color w:val="000000" w:themeColor="text1"/>
          <w:sz w:val="24"/>
          <w:szCs w:val="24"/>
          <w:lang w:eastAsia="hr-HR"/>
        </w:rPr>
      </w:pPr>
      <w:r w:rsidRPr="00212140">
        <w:rPr>
          <w:rFonts w:ascii="Times New Roman" w:eastAsia="Times New Roman" w:hAnsi="Times New Roman" w:cs="Times New Roman"/>
          <w:color w:val="000000" w:themeColor="text1"/>
          <w:sz w:val="24"/>
          <w:szCs w:val="24"/>
          <w:lang w:eastAsia="hr-HR"/>
        </w:rPr>
        <w:t xml:space="preserve">Člankom 31. Kolektivnog ugovora propisano je da radnik koji je od strane poslodavca upućen na školovanje, stručno osposobljavanje ili usavršavanje, ima pravo na plaćeni dopust u sljedećim slučajevima: </w:t>
      </w:r>
    </w:p>
    <w:p w14:paraId="396B7088" w14:textId="77777777" w:rsidR="000E7865" w:rsidRPr="00212140" w:rsidRDefault="000E7865" w:rsidP="000E7865">
      <w:pPr>
        <w:pStyle w:val="ListParagraph"/>
        <w:numPr>
          <w:ilvl w:val="0"/>
          <w:numId w:val="1"/>
        </w:numPr>
        <w:shd w:val="clear" w:color="auto" w:fill="FFFFFF"/>
        <w:spacing w:after="0" w:line="276" w:lineRule="auto"/>
        <w:jc w:val="both"/>
        <w:rPr>
          <w:rFonts w:ascii="Times New Roman" w:eastAsia="Times New Roman" w:hAnsi="Times New Roman" w:cs="Times New Roman"/>
          <w:color w:val="000000" w:themeColor="text1"/>
          <w:sz w:val="24"/>
          <w:szCs w:val="24"/>
          <w:lang w:eastAsia="hr-HR"/>
        </w:rPr>
      </w:pPr>
      <w:r w:rsidRPr="00212140">
        <w:rPr>
          <w:rFonts w:ascii="Times New Roman" w:eastAsia="Times New Roman" w:hAnsi="Times New Roman" w:cs="Times New Roman"/>
          <w:color w:val="000000" w:themeColor="text1"/>
          <w:sz w:val="24"/>
          <w:szCs w:val="24"/>
          <w:lang w:eastAsia="hr-HR"/>
        </w:rPr>
        <w:t xml:space="preserve">za svaki ispit po predmetu 2 dana i </w:t>
      </w:r>
    </w:p>
    <w:p w14:paraId="69C8D8BC" w14:textId="77777777" w:rsidR="000E7865" w:rsidRPr="00212140" w:rsidRDefault="000E7865" w:rsidP="000E7865">
      <w:pPr>
        <w:pStyle w:val="ListParagraph"/>
        <w:numPr>
          <w:ilvl w:val="0"/>
          <w:numId w:val="1"/>
        </w:numPr>
        <w:shd w:val="clear" w:color="auto" w:fill="FFFFFF"/>
        <w:spacing w:after="0" w:line="276" w:lineRule="auto"/>
        <w:jc w:val="both"/>
        <w:rPr>
          <w:rFonts w:ascii="Times New Roman" w:eastAsia="Times New Roman" w:hAnsi="Times New Roman" w:cs="Times New Roman"/>
          <w:color w:val="000000" w:themeColor="text1"/>
          <w:sz w:val="24"/>
          <w:szCs w:val="24"/>
          <w:lang w:eastAsia="hr-HR"/>
        </w:rPr>
      </w:pPr>
      <w:r w:rsidRPr="00212140">
        <w:rPr>
          <w:rFonts w:ascii="Times New Roman" w:eastAsia="Times New Roman" w:hAnsi="Times New Roman" w:cs="Times New Roman"/>
          <w:color w:val="000000" w:themeColor="text1"/>
          <w:sz w:val="24"/>
          <w:szCs w:val="24"/>
          <w:lang w:eastAsia="hr-HR"/>
        </w:rPr>
        <w:t xml:space="preserve">za završni rad 5 dana. </w:t>
      </w:r>
    </w:p>
    <w:p w14:paraId="592FA180" w14:textId="77777777" w:rsidR="000E7865" w:rsidRPr="00212140" w:rsidRDefault="000E7865" w:rsidP="000E7865">
      <w:pPr>
        <w:shd w:val="clear" w:color="auto" w:fill="FFFFFF"/>
        <w:spacing w:after="0" w:line="276" w:lineRule="auto"/>
        <w:ind w:firstLine="708"/>
        <w:jc w:val="both"/>
        <w:rPr>
          <w:rFonts w:ascii="Times New Roman" w:eastAsia="Times New Roman" w:hAnsi="Times New Roman" w:cs="Times New Roman"/>
          <w:color w:val="000000" w:themeColor="text1"/>
          <w:sz w:val="24"/>
          <w:szCs w:val="24"/>
          <w:lang w:eastAsia="hr-HR"/>
        </w:rPr>
      </w:pPr>
      <w:r w:rsidRPr="00212140">
        <w:rPr>
          <w:rFonts w:ascii="Times New Roman" w:eastAsia="Times New Roman" w:hAnsi="Times New Roman" w:cs="Times New Roman"/>
          <w:color w:val="000000" w:themeColor="text1"/>
          <w:sz w:val="24"/>
          <w:szCs w:val="24"/>
          <w:lang w:eastAsia="hr-HR"/>
        </w:rPr>
        <w:t xml:space="preserve">Člankom 32. Kolektivnog ugovora propisano je da radnik za vrijeme stručnog ili općeg školovanja, osposobljavanja ili usavršavanja za vlastite potrebe ima pravo na plaćeni dopust u sljedećim slučajevima: </w:t>
      </w:r>
    </w:p>
    <w:p w14:paraId="13539959" w14:textId="77777777" w:rsidR="000E7865" w:rsidRPr="00212140" w:rsidRDefault="000E7865" w:rsidP="000E7865">
      <w:pPr>
        <w:pStyle w:val="ListParagraph"/>
        <w:numPr>
          <w:ilvl w:val="0"/>
          <w:numId w:val="1"/>
        </w:numPr>
        <w:shd w:val="clear" w:color="auto" w:fill="FFFFFF"/>
        <w:spacing w:after="0" w:line="276" w:lineRule="auto"/>
        <w:jc w:val="both"/>
        <w:rPr>
          <w:rFonts w:ascii="Times New Roman" w:eastAsia="Times New Roman" w:hAnsi="Times New Roman" w:cs="Times New Roman"/>
          <w:color w:val="000000" w:themeColor="text1"/>
          <w:sz w:val="24"/>
          <w:szCs w:val="24"/>
          <w:lang w:eastAsia="hr-HR"/>
        </w:rPr>
      </w:pPr>
      <w:r w:rsidRPr="00212140">
        <w:rPr>
          <w:rFonts w:ascii="Times New Roman" w:eastAsia="Times New Roman" w:hAnsi="Times New Roman" w:cs="Times New Roman"/>
          <w:color w:val="000000" w:themeColor="text1"/>
          <w:sz w:val="24"/>
          <w:szCs w:val="24"/>
          <w:lang w:eastAsia="hr-HR"/>
        </w:rPr>
        <w:t xml:space="preserve">za svaki ispit po predmetu 1 dan i </w:t>
      </w:r>
    </w:p>
    <w:p w14:paraId="092EA9C0" w14:textId="77777777" w:rsidR="000E7865" w:rsidRPr="00212140" w:rsidRDefault="000E7865" w:rsidP="000E7865">
      <w:pPr>
        <w:pStyle w:val="ListParagraph"/>
        <w:numPr>
          <w:ilvl w:val="0"/>
          <w:numId w:val="1"/>
        </w:numPr>
        <w:shd w:val="clear" w:color="auto" w:fill="FFFFFF"/>
        <w:spacing w:after="0" w:line="276" w:lineRule="auto"/>
        <w:jc w:val="both"/>
        <w:rPr>
          <w:rFonts w:ascii="Times New Roman" w:eastAsia="Times New Roman" w:hAnsi="Times New Roman" w:cs="Times New Roman"/>
          <w:color w:val="000000" w:themeColor="text1"/>
          <w:sz w:val="24"/>
          <w:szCs w:val="24"/>
          <w:lang w:eastAsia="hr-HR"/>
        </w:rPr>
      </w:pPr>
      <w:r w:rsidRPr="00212140">
        <w:rPr>
          <w:rFonts w:ascii="Times New Roman" w:eastAsia="Times New Roman" w:hAnsi="Times New Roman" w:cs="Times New Roman"/>
          <w:color w:val="000000" w:themeColor="text1"/>
          <w:sz w:val="24"/>
          <w:szCs w:val="24"/>
          <w:lang w:eastAsia="hr-HR"/>
        </w:rPr>
        <w:t xml:space="preserve">za završni rad 2 dana. </w:t>
      </w:r>
    </w:p>
    <w:p w14:paraId="5E32E9FD" w14:textId="77777777" w:rsidR="000E7865" w:rsidRPr="00212140" w:rsidRDefault="000E7865" w:rsidP="000E7865">
      <w:pPr>
        <w:shd w:val="clear" w:color="auto" w:fill="FFFFFF"/>
        <w:spacing w:after="0" w:line="240" w:lineRule="auto"/>
        <w:ind w:firstLine="708"/>
        <w:jc w:val="both"/>
        <w:rPr>
          <w:rFonts w:ascii="Times New Roman" w:eastAsia="Times New Roman" w:hAnsi="Times New Roman" w:cs="Times New Roman"/>
          <w:color w:val="000000" w:themeColor="text1"/>
          <w:sz w:val="24"/>
          <w:szCs w:val="24"/>
          <w:lang w:eastAsia="hr-HR"/>
        </w:rPr>
      </w:pPr>
      <w:r w:rsidRPr="00212140">
        <w:rPr>
          <w:rFonts w:ascii="Times New Roman" w:eastAsia="Times New Roman" w:hAnsi="Times New Roman" w:cs="Times New Roman"/>
          <w:color w:val="000000" w:themeColor="text1"/>
          <w:sz w:val="24"/>
          <w:szCs w:val="24"/>
          <w:lang w:eastAsia="hr-HR"/>
        </w:rPr>
        <w:t>Slijedom navedenog, zaključuje se da radnik za vrijeme stručnog ili općeg školovanja, osposobljavanja ili usavršavanja ima pravo na plaćeni dopust za ispite i završni rad pri čemu broj dana plaćenog dopusta ne ovisi o tome da li se radi o stručnom ili općem školovanju, nego o činjenici da li je na stručno ili opće školovanje, osposobljavanje ili usavršavanje upućen od strane čelnika tijela ili se radi o školovanju, osposobljavanju radi usavršavanju za vlastite potrebe.</w:t>
      </w:r>
    </w:p>
    <w:p w14:paraId="62477470" w14:textId="77777777" w:rsidR="000E7865" w:rsidRPr="00212140" w:rsidRDefault="000E7865" w:rsidP="000E7865">
      <w:pPr>
        <w:shd w:val="clear" w:color="auto" w:fill="FFFFFF"/>
        <w:spacing w:after="0" w:line="240" w:lineRule="auto"/>
        <w:ind w:firstLine="708"/>
        <w:jc w:val="both"/>
        <w:rPr>
          <w:rFonts w:ascii="Times New Roman" w:eastAsia="Times New Roman" w:hAnsi="Times New Roman" w:cs="Times New Roman"/>
          <w:color w:val="000000" w:themeColor="text1"/>
          <w:sz w:val="24"/>
          <w:szCs w:val="24"/>
          <w:lang w:eastAsia="hr-HR"/>
        </w:rPr>
      </w:pPr>
      <w:r w:rsidRPr="00212140">
        <w:rPr>
          <w:rFonts w:ascii="Times New Roman" w:eastAsia="Times New Roman" w:hAnsi="Times New Roman" w:cs="Times New Roman"/>
          <w:color w:val="000000" w:themeColor="text1"/>
          <w:sz w:val="24"/>
          <w:szCs w:val="24"/>
          <w:lang w:eastAsia="hr-HR"/>
        </w:rPr>
        <w:t>Plaćeni dopust za završni rad radnik može koristiti u razdoblju od dobivanja teme završnog rada (o čemu mora priložiti dokaz) do njegove obrane u ukupnom trajanju od  5 dana ako je na školovanje, osposobljavanje ili usavršavanje upućen od strane čelnika tijela, odnosno 2 dana ako se školuje, osposobljava ili usavršava za vlastite potrebe. Navedeno korištenje dana plaćenog dopusta ne mora biti u kontinuitetu.</w:t>
      </w:r>
    </w:p>
    <w:p w14:paraId="6A4ACB3F" w14:textId="77777777" w:rsidR="000E7865" w:rsidRDefault="000E7865" w:rsidP="000E7865">
      <w:pPr>
        <w:shd w:val="clear" w:color="auto" w:fill="FFFFFF"/>
        <w:spacing w:after="0" w:line="240" w:lineRule="auto"/>
        <w:ind w:firstLine="360"/>
        <w:jc w:val="both"/>
        <w:rPr>
          <w:rFonts w:ascii="Times New Roman" w:eastAsia="Times New Roman" w:hAnsi="Times New Roman" w:cs="Times New Roman"/>
          <w:color w:val="000000" w:themeColor="text1"/>
          <w:sz w:val="24"/>
          <w:szCs w:val="24"/>
          <w:lang w:eastAsia="hr-HR"/>
        </w:rPr>
      </w:pPr>
    </w:p>
    <w:p w14:paraId="39A1E2AA" w14:textId="77777777" w:rsidR="000E7865" w:rsidRDefault="000E7865"/>
    <w:sectPr w:rsidR="000E786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3F1A5A"/>
    <w:multiLevelType w:val="hybridMultilevel"/>
    <w:tmpl w:val="C1963BAC"/>
    <w:lvl w:ilvl="0" w:tplc="EC82D390">
      <w:start w:val="1"/>
      <w:numFmt w:val="bullet"/>
      <w:lvlText w:val="-"/>
      <w:lvlJc w:val="left"/>
      <w:pPr>
        <w:ind w:left="1080" w:hanging="360"/>
      </w:pPr>
      <w:rPr>
        <w:rFonts w:ascii="Times New Roman" w:eastAsia="Times New Roman" w:hAnsi="Times New Roman" w:cs="Times New Roman" w:hint="default"/>
      </w:rPr>
    </w:lvl>
    <w:lvl w:ilvl="1" w:tplc="041A0003">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num w:numId="1" w16cid:durableId="17648425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883"/>
    <w:rsid w:val="000E7865"/>
    <w:rsid w:val="007A06DE"/>
    <w:rsid w:val="00801A7D"/>
    <w:rsid w:val="009B2C45"/>
    <w:rsid w:val="00E9688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D93CB"/>
  <w15:chartTrackingRefBased/>
  <w15:docId w15:val="{C6BE698D-21F5-4268-BA38-3BBD6317B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7865"/>
    <w:pPr>
      <w:ind w:left="720"/>
      <w:contextualSpacing/>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312</Words>
  <Characters>1782</Characters>
  <Application>Microsoft Office Word</Application>
  <DocSecurity>0</DocSecurity>
  <Lines>14</Lines>
  <Paragraphs>4</Paragraphs>
  <ScaleCrop>false</ScaleCrop>
  <Company/>
  <LinksUpToDate>false</LinksUpToDate>
  <CharactersWithSpaces>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Glasnović</dc:creator>
  <cp:keywords/>
  <dc:description/>
  <cp:lastModifiedBy>Petar Hokman</cp:lastModifiedBy>
  <cp:revision>3</cp:revision>
  <dcterms:created xsi:type="dcterms:W3CDTF">2023-12-26T18:39:00Z</dcterms:created>
  <dcterms:modified xsi:type="dcterms:W3CDTF">2025-01-15T06:56:00Z</dcterms:modified>
</cp:coreProperties>
</file>