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1B02" w14:textId="77777777" w:rsidR="005A588A" w:rsidRPr="00507ABF" w:rsidRDefault="005A588A" w:rsidP="005A58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5/25 od 24. siječnja 2025.g.</w:t>
      </w:r>
    </w:p>
    <w:p w14:paraId="60A8009F" w14:textId="77777777" w:rsidR="005A588A" w:rsidRPr="00507ABF" w:rsidRDefault="005A588A" w:rsidP="005A588A">
      <w:pPr>
        <w:suppressAutoHyphens/>
        <w:spacing w:after="0" w:line="276" w:lineRule="auto"/>
        <w:jc w:val="both"/>
      </w:pPr>
    </w:p>
    <w:p w14:paraId="282CB086" w14:textId="77777777" w:rsidR="005A588A" w:rsidRPr="00507ABF" w:rsidRDefault="005A588A" w:rsidP="005A58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07ABF">
        <w:rPr>
          <w:rStyle w:val="normaltextrun"/>
        </w:rPr>
        <w:t xml:space="preserve">Člankom 33. </w:t>
      </w:r>
      <w:bookmarkStart w:id="0" w:name="_Hlk201045660"/>
      <w:r w:rsidRPr="00507ABF">
        <w:rPr>
          <w:rStyle w:val="normaltextrun"/>
        </w:rPr>
        <w:t>Kolektivnog ugovora</w:t>
      </w:r>
      <w:bookmarkEnd w:id="0"/>
      <w:r w:rsidRPr="00507ABF">
        <w:rPr>
          <w:rStyle w:val="normaltextrun"/>
        </w:rPr>
        <w:t xml:space="preserve"> propisano je da radnik može koristiti plaćeni dopust isključivo u vrijeme nastupa okolnosti na osnovi kojih ima pravo na plaćeni dopust, odnosno neposredno nakon nastanka događaja zbog kojeg se plaćeni dopust odobrava, osim u slučaju smrtnog slučaja i darivanja  krvi. Ako okolnosti iz članka 30. </w:t>
      </w:r>
      <w:r>
        <w:rPr>
          <w:rStyle w:val="normaltextrun"/>
        </w:rPr>
        <w:t>Kolektivnog u</w:t>
      </w:r>
      <w:r w:rsidRPr="00507ABF">
        <w:rPr>
          <w:rStyle w:val="normaltextrun"/>
        </w:rPr>
        <w:t xml:space="preserve">govora nastupe u vrijeme odsutnosti s rada zbog privremene nesposobnosti za rad (bolovanje), radnik ne može ostvariti pravo na plaćeni dopust za dane kada je bio na bolovanju, osim u slučaju smrtnog slučaja i darivanja krvi. </w:t>
      </w:r>
      <w:r w:rsidRPr="00507ABF">
        <w:rPr>
          <w:rStyle w:val="eop"/>
          <w:lang w:val="en-US"/>
        </w:rPr>
        <w:t> </w:t>
      </w:r>
    </w:p>
    <w:p w14:paraId="557CD993" w14:textId="77777777" w:rsidR="005A588A" w:rsidRPr="00507ABF" w:rsidRDefault="005A588A" w:rsidP="005A58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07ABF">
        <w:rPr>
          <w:rStyle w:val="normaltextrun"/>
        </w:rPr>
        <w:t xml:space="preserve">Tragom navedenog, radnik može koristiti plaćeni dopust zbog smrtnog slučaja nakon prestanka privremene nesposobnosti za rad, a dani plaćenog dopusta za smrtni slučaj koriste se u kontinuitetu, tj. identično kako se koriste u svim ostalim slučajevima kada navedena okolnost (smrtni slučaj) nije nastupila za vrijeme bolovanja radnika. </w:t>
      </w:r>
      <w:r w:rsidRPr="00507ABF">
        <w:rPr>
          <w:rStyle w:val="eop"/>
          <w:lang w:val="en-US"/>
        </w:rPr>
        <w:t> </w:t>
      </w:r>
    </w:p>
    <w:p w14:paraId="2D3B227B" w14:textId="77777777" w:rsidR="00FB4C8A" w:rsidRDefault="00FB4C8A"/>
    <w:sectPr w:rsidR="00FB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8D"/>
    <w:rsid w:val="003B6153"/>
    <w:rsid w:val="00501264"/>
    <w:rsid w:val="005A588A"/>
    <w:rsid w:val="007A06DE"/>
    <w:rsid w:val="00914287"/>
    <w:rsid w:val="009B2C45"/>
    <w:rsid w:val="00B82966"/>
    <w:rsid w:val="00C72A53"/>
    <w:rsid w:val="00C846DF"/>
    <w:rsid w:val="00D12C8D"/>
    <w:rsid w:val="00D94E70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AD3C"/>
  <w15:chartTrackingRefBased/>
  <w15:docId w15:val="{334FB63B-B5B3-49D7-89F3-751267D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C8A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C8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C846DF"/>
  </w:style>
  <w:style w:type="character" w:customStyle="1" w:styleId="normaltextrun">
    <w:name w:val="normaltextrun"/>
    <w:basedOn w:val="DefaultParagraphFont"/>
    <w:rsid w:val="00C8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9</cp:revision>
  <dcterms:created xsi:type="dcterms:W3CDTF">2023-12-26T18:24:00Z</dcterms:created>
  <dcterms:modified xsi:type="dcterms:W3CDTF">2025-12-05T07:34:00Z</dcterms:modified>
</cp:coreProperties>
</file>