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4FEC7" w14:textId="77777777" w:rsidR="003A19B4" w:rsidRPr="00C11C0A" w:rsidRDefault="003A19B4" w:rsidP="003A19B4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11C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Tumačenje broj 27/23 od 4. svibnja 2023.g.</w:t>
      </w:r>
    </w:p>
    <w:p w14:paraId="7BCEFD98" w14:textId="77777777" w:rsidR="003A19B4" w:rsidRPr="00C11C0A" w:rsidRDefault="003A19B4" w:rsidP="003A19B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E3A03C" w14:textId="0667246A" w:rsidR="003A19B4" w:rsidRPr="00C11C0A" w:rsidRDefault="003A19B4" w:rsidP="003A19B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11C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Člankom 6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11C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stavkom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C11C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Kolektivnog ugovora propisano je: Radniku se isplaćuje jubilarna nagrada za ukupni rad u predškolskim ustanovama Grada Zagreba, odnosno njihovim pravnim prethodnicima za navršenih 10, 15, 20, 25, 30, 35, 40 i 45 godina u visini iznosa na koji se, prema propisima, ne plaća porez.</w:t>
      </w:r>
    </w:p>
    <w:p w14:paraId="0D870CEB" w14:textId="77777777" w:rsidR="003A19B4" w:rsidRDefault="003A19B4" w:rsidP="003A19B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11C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stjecanje prava na jubilarnu nagradu računa se ukupni rad u predškolskim ustanovama Grada Zagreba, odnosno njihovim pravnim prethodnicima, bez obzira na ugovoreno radno vrijeme (puno ili nepuno).</w:t>
      </w:r>
    </w:p>
    <w:p w14:paraId="2B4E4941" w14:textId="77777777" w:rsidR="009F201C" w:rsidRDefault="009F201C" w:rsidP="003A19B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71A808" w14:textId="77777777" w:rsidR="009F201C" w:rsidRDefault="009F201C" w:rsidP="009F20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43F83D" w14:textId="002E7601" w:rsidR="009F201C" w:rsidRPr="00507ABF" w:rsidRDefault="009F201C" w:rsidP="009F20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7ABF">
        <w:rPr>
          <w:rFonts w:ascii="Times New Roman" w:hAnsi="Times New Roman" w:cs="Times New Roman"/>
          <w:b/>
          <w:sz w:val="24"/>
          <w:szCs w:val="24"/>
        </w:rPr>
        <w:t>Tumačenje broj 10/25 od 20. ožujka 2025.g.</w:t>
      </w:r>
    </w:p>
    <w:p w14:paraId="70971D57" w14:textId="77777777" w:rsidR="009F201C" w:rsidRPr="00507ABF" w:rsidRDefault="009F201C" w:rsidP="009F201C">
      <w:pPr>
        <w:suppressAutoHyphens/>
        <w:spacing w:after="0" w:line="276" w:lineRule="auto"/>
        <w:jc w:val="both"/>
      </w:pPr>
    </w:p>
    <w:p w14:paraId="704D82FF" w14:textId="77777777" w:rsidR="009F201C" w:rsidRPr="00507ABF" w:rsidRDefault="009F201C" w:rsidP="009F20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7ABF">
        <w:rPr>
          <w:rFonts w:ascii="Times New Roman" w:hAnsi="Times New Roman" w:cs="Times New Roman"/>
          <w:sz w:val="24"/>
          <w:szCs w:val="24"/>
        </w:rPr>
        <w:t xml:space="preserve">“Radni staž” je pojam koji se usko veže uz radno iskustvo evidentirano u e-radnoj knjižici. Za razliku od toga, “radno iskustvo” je širi pojam koji obuhvaća sve poslove koje je osoba ikada u životu radila pa tako i “radni staž”. </w:t>
      </w:r>
    </w:p>
    <w:p w14:paraId="68A75C28" w14:textId="77777777" w:rsidR="009F201C" w:rsidRPr="00507ABF" w:rsidRDefault="009F201C" w:rsidP="009F20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7ABF">
        <w:rPr>
          <w:rFonts w:ascii="Times New Roman" w:hAnsi="Times New Roman" w:cs="Times New Roman"/>
          <w:sz w:val="24"/>
          <w:szCs w:val="24"/>
        </w:rPr>
        <w:t>Tragom navedenog, radna iskustva koj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07ABF">
        <w:rPr>
          <w:rFonts w:ascii="Times New Roman" w:hAnsi="Times New Roman" w:cs="Times New Roman"/>
          <w:sz w:val="24"/>
          <w:szCs w:val="24"/>
        </w:rPr>
        <w:t xml:space="preserve"> nisu evidentirana u e-radnoj knjižici temeljem ugovora o radu (radno iskustvo temeljem ugovora o djelu, volonterskog ugovora, ugovora o stručnom osposobljavanju za rad bez zasnivanja radnog odnosa i sl.) ne ulaze u pojam ukupnog rada u predškolskim ustanovama Grada Zagreba, odnosno njihovim pravnim prethodnicima.</w:t>
      </w:r>
    </w:p>
    <w:p w14:paraId="7E6405EB" w14:textId="554CD905" w:rsidR="009F201C" w:rsidRPr="009F201C" w:rsidRDefault="009F201C" w:rsidP="009F201C">
      <w:pPr>
        <w:rPr>
          <w:rFonts w:ascii="Cambria" w:hAnsi="Cambria"/>
        </w:rPr>
      </w:pPr>
    </w:p>
    <w:p w14:paraId="11075529" w14:textId="77777777" w:rsidR="003A19B4" w:rsidRDefault="003A19B4" w:rsidP="003A19B4"/>
    <w:p w14:paraId="7B67A7CB" w14:textId="77777777" w:rsidR="009B2C45" w:rsidRDefault="009B2C45"/>
    <w:sectPr w:rsidR="009B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B4"/>
    <w:rsid w:val="0034422C"/>
    <w:rsid w:val="003A19B4"/>
    <w:rsid w:val="007A06DE"/>
    <w:rsid w:val="009B2C45"/>
    <w:rsid w:val="009F201C"/>
    <w:rsid w:val="00D9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4B4F"/>
  <w15:chartTrackingRefBased/>
  <w15:docId w15:val="{AFF6FC7E-C31D-4EB9-921B-41F8BE59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3</cp:revision>
  <dcterms:created xsi:type="dcterms:W3CDTF">2023-12-27T08:32:00Z</dcterms:created>
  <dcterms:modified xsi:type="dcterms:W3CDTF">2025-12-05T07:41:00Z</dcterms:modified>
</cp:coreProperties>
</file>