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F8B04" w14:textId="77777777" w:rsidR="00C226C1" w:rsidRPr="004E2A38" w:rsidRDefault="00C226C1" w:rsidP="00834249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A38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0A4576AE" w14:textId="52790DE8" w:rsidR="00852904" w:rsidRPr="00C97AE9" w:rsidRDefault="001B0DF2" w:rsidP="0085290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C226C1" w:rsidRPr="004E2A38">
        <w:rPr>
          <w:rFonts w:ascii="Times New Roman" w:hAnsi="Times New Roman" w:cs="Times New Roman"/>
          <w:b/>
          <w:sz w:val="24"/>
          <w:szCs w:val="24"/>
        </w:rPr>
        <w:t>rijedloga</w:t>
      </w:r>
      <w:r w:rsidR="00C226C1" w:rsidRPr="004E2A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C226C1" w:rsidRPr="004E2A38">
        <w:rPr>
          <w:rFonts w:ascii="Times New Roman" w:hAnsi="Times New Roman" w:cs="Times New Roman"/>
          <w:b/>
          <w:sz w:val="24"/>
          <w:szCs w:val="24"/>
        </w:rPr>
        <w:t xml:space="preserve">dluke </w:t>
      </w:r>
      <w:r w:rsidR="00852904" w:rsidRPr="00C97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stavljanju izvan snage Odluke</w:t>
      </w:r>
      <w:r w:rsidR="00852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o izmjenama Odluke o novčanoj pomoći za roditelja odgojitelja</w:t>
      </w:r>
    </w:p>
    <w:p w14:paraId="5F415C0E" w14:textId="7F2D5C93" w:rsidR="00C226C1" w:rsidRPr="004E2A38" w:rsidRDefault="00C226C1" w:rsidP="00852904">
      <w:pPr>
        <w:tabs>
          <w:tab w:val="left" w:pos="3615"/>
          <w:tab w:val="center" w:pos="453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2DDF6258" w14:textId="17DEC9B4" w:rsidR="00852904" w:rsidRPr="00852904" w:rsidRDefault="00852904" w:rsidP="0085290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2904">
        <w:rPr>
          <w:rFonts w:ascii="Times New Roman" w:hAnsi="Times New Roman" w:cs="Times New Roman"/>
          <w:b/>
          <w:sz w:val="24"/>
          <w:szCs w:val="24"/>
          <w:u w:val="single"/>
        </w:rPr>
        <w:t>I.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226C1" w:rsidRPr="00852904">
        <w:rPr>
          <w:rFonts w:ascii="Times New Roman" w:hAnsi="Times New Roman" w:cs="Times New Roman"/>
          <w:b/>
          <w:sz w:val="24"/>
          <w:szCs w:val="24"/>
          <w:u w:val="single"/>
        </w:rPr>
        <w:t>PRAVNI TEMELJ</w:t>
      </w:r>
    </w:p>
    <w:p w14:paraId="5B8D24CE" w14:textId="266C23CF" w:rsidR="00C226C1" w:rsidRPr="004E2A38" w:rsidRDefault="00C226C1" w:rsidP="0085290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2A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Ovlaštenje Gradske skupštine Grada Zagreba za donošenje </w:t>
      </w:r>
      <w:r w:rsidR="0058352D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4E2A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dluke o </w:t>
      </w:r>
      <w:r w:rsidR="00E76CA8">
        <w:rPr>
          <w:rFonts w:ascii="Times New Roman" w:eastAsia="Calibri" w:hAnsi="Times New Roman" w:cs="Times New Roman"/>
          <w:color w:val="000000"/>
          <w:sz w:val="24"/>
          <w:szCs w:val="24"/>
        </w:rPr>
        <w:t>stavljanju izvan snage</w:t>
      </w:r>
      <w:r w:rsidRPr="004E2A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E2A38">
        <w:rPr>
          <w:rFonts w:ascii="Times New Roman" w:hAnsi="Times New Roman" w:cs="Times New Roman"/>
          <w:sz w:val="24"/>
          <w:szCs w:val="24"/>
        </w:rPr>
        <w:t>Odluke o novčanoj pomoći za roditelja odgojitelja</w:t>
      </w:r>
      <w:r w:rsidRPr="004E2A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sadržano je u članku 41. točki 2. Statuta Grada Zagreba (Službeni glasnik Grada Zagreba 23/16, 2/18, 23/18, 3/20, 3/21 i 1/21 – pročišćeni tekst) kojim je propisano da Gradska skupština donosi odluke i druge opće akte kojima uređuje pitanja iz samoupravnog djelokruga Grada Zagreba.</w:t>
      </w:r>
    </w:p>
    <w:p w14:paraId="50C9D97D" w14:textId="77777777" w:rsidR="00C226C1" w:rsidRPr="004E2A38" w:rsidRDefault="00C226C1" w:rsidP="004E2A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807F8" w14:textId="77777777" w:rsidR="00C226C1" w:rsidRPr="004E2A38" w:rsidRDefault="00C226C1" w:rsidP="004E2A3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E2A3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II. OCJENA STANJA, OSNOVNA PITANJA I SVRHA KOJA SE UREĐUJU ODLUKOM</w:t>
      </w:r>
      <w:r w:rsidRPr="004E2A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4EE7CA6" w14:textId="77777777" w:rsidR="001F7F76" w:rsidRPr="001F7F76" w:rsidRDefault="006E2F97" w:rsidP="001F7F76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Gradska skupština Grada Zagreba na 6. sjednici, 9. prosinca 2021. donijela je </w:t>
      </w:r>
      <w:r w:rsidRPr="006E2F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6E2F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izmjenama Odluke o novčanoj pomoći za roditelja odgojitelja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koja će</w:t>
      </w:r>
      <w:r w:rsidRPr="006E2F9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D08FB" w:rsidRPr="00E76C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osim članka 2. stavka 6.  </w:t>
      </w:r>
      <w:r w:rsidR="00DD08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</w:t>
      </w:r>
      <w:r w:rsidR="00DD08FB" w:rsidRPr="00E76C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dluke </w:t>
      </w:r>
      <w:r w:rsidR="00DD08FB">
        <w:rPr>
          <w:rFonts w:ascii="Times New Roman" w:eastAsia="Calibri" w:hAnsi="Times New Roman" w:cs="Times New Roman"/>
          <w:bCs/>
          <w:sz w:val="24"/>
          <w:szCs w:val="24"/>
        </w:rPr>
        <w:t xml:space="preserve">stupiti na snagu </w:t>
      </w:r>
      <w:r w:rsidRPr="006E2F97">
        <w:rPr>
          <w:rFonts w:ascii="Times New Roman" w:eastAsia="Calibri" w:hAnsi="Times New Roman" w:cs="Times New Roman"/>
          <w:bCs/>
          <w:sz w:val="24"/>
          <w:szCs w:val="24"/>
        </w:rPr>
        <w:t xml:space="preserve">1. svibnja 2022. </w:t>
      </w:r>
      <w:r w:rsidR="001F7F76" w:rsidRPr="001F7F76">
        <w:rPr>
          <w:rFonts w:ascii="Times New Roman" w:eastAsia="Calibri" w:hAnsi="Times New Roman" w:cs="Times New Roman"/>
          <w:bCs/>
          <w:sz w:val="24"/>
          <w:szCs w:val="24"/>
        </w:rPr>
        <w:t xml:space="preserve">Ukidanjem, odnosno drastičnim revidiranjem Mjere roditelj odgojitelj Odlukom o izmjenama Odluke o novčanoj pomoći za roditelja odgojitelja usvojenoj na 6. sjednici Gradske skupštine Grada Zagreba od 9. prosinca 2021. godine grubo su i bezobzirno umanjena stečena prava korisnika Mjere roditelj odgojitelj. </w:t>
      </w:r>
    </w:p>
    <w:p w14:paraId="6C30BF79" w14:textId="77777777" w:rsidR="001F7F76" w:rsidRPr="001F7F76" w:rsidRDefault="001F7F76" w:rsidP="001F7F76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7F76">
        <w:rPr>
          <w:rFonts w:ascii="Times New Roman" w:eastAsia="Calibri" w:hAnsi="Times New Roman" w:cs="Times New Roman"/>
          <w:bCs/>
          <w:sz w:val="24"/>
          <w:szCs w:val="24"/>
        </w:rPr>
        <w:t xml:space="preserve">Podloga za revidiranje, a po stvarnim posljedicama zapravo ukidanje te demografske mjere bila je površna analiza i dokument sastavljen bez ikakve znanstvene ili stručne ekspertize i bez mogućnosti korisnika mjere da sudjeluju u njegovoj izradi. Provedbom tako okljaštrene izvorne mjere njeni korisnici bi od 1. svibnja 2022. postali građani ostavljeni na nemilost situaciji u kojoj im se za gotovo pet puta smanjuje naknada (s 4850 kuna na 1000 kuna mjesečno) i naprasno ih se baca u nemoguću životnu situaciju. Takvom diskriminatornom odlukom oko 5800 korisnika mjere (i oko 20.000 djece od kojih je oko 6.000 vrtićke dobi) postaju građani drugog reda. </w:t>
      </w:r>
    </w:p>
    <w:p w14:paraId="252E76A0" w14:textId="77777777" w:rsidR="001F7F76" w:rsidRPr="001F7F76" w:rsidRDefault="001F7F76" w:rsidP="001F7F76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7F76">
        <w:rPr>
          <w:rFonts w:ascii="Times New Roman" w:eastAsia="Calibri" w:hAnsi="Times New Roman" w:cs="Times New Roman"/>
          <w:bCs/>
          <w:sz w:val="24"/>
          <w:szCs w:val="24"/>
        </w:rPr>
        <w:t xml:space="preserve">Pri donošenju odluke o drakonskom revidiranju mjere, ne samo da se nije vodilo računa o korisnicima mjere već se nije sagledala ni šira slika demografskog kretanja u Gradu Zagrebu (i Republici Hrvatskoj) gdje je „zagrebačka mjera“ polučila dobar demografski učinak, već se ukidanje te mjere temelji na vrlo slobodnom i proizvoljnom tumačenju Ustava, zakona i pravnih propisa. Već i zbog tog vrlo dvojbenog korištenja zakona, roditeljima odgojiteljima koji su pravo na novčanu pomoć stekli temeljem odluka iz 2016. odnosno iz 2018. i kojima je navedeno pravo priznato i utvrđeno pravomoćnim i pojedinačnim aktom donesenim u upravnom postupku i nadalje treba osigurati primjenu toga akta dok se ne ispune uvjeti za prestanak njihovoga prava sukladno pojedinačnom aktu temeljem kojega su predmetno pravo stekli. </w:t>
      </w:r>
    </w:p>
    <w:p w14:paraId="0289A0BC" w14:textId="77777777" w:rsidR="001F7F76" w:rsidRPr="001F7F76" w:rsidRDefault="001F7F76" w:rsidP="001F7F76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7F76">
        <w:rPr>
          <w:rFonts w:ascii="Times New Roman" w:eastAsia="Calibri" w:hAnsi="Times New Roman" w:cs="Times New Roman"/>
          <w:bCs/>
          <w:sz w:val="24"/>
          <w:szCs w:val="24"/>
        </w:rPr>
        <w:t>Nadalje, korisnici su se dragovoljno i pod jasno definiranim uvjetima uključivali u mjeru koju su shvaćali kao svoje pravo supotpisano s Gradom Zagrebom, u ovom slučaju stečeno pravo, i prema njoj su planirali živote. Uz to što je mjera dala vidljive demografske rezultate u većem broju trećerođene djece i svakog sljedećeg djeteta (obitelji su se lakše odlučivale za treće dijete upravo i zbog te mjere), dala je i dobre rezultate u poboljšanju životnih uvjeta korisnika mjere. Brojna su svjedočenja obitelji o tome koliko im je životnoga prostora otvorila ta mjera.</w:t>
      </w:r>
    </w:p>
    <w:p w14:paraId="74E80025" w14:textId="77777777" w:rsidR="001F7F76" w:rsidRPr="001F7F76" w:rsidRDefault="001F7F76" w:rsidP="001F7F76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7F76">
        <w:rPr>
          <w:rFonts w:ascii="Times New Roman" w:eastAsia="Calibri" w:hAnsi="Times New Roman" w:cs="Times New Roman"/>
          <w:bCs/>
          <w:sz w:val="24"/>
          <w:szCs w:val="24"/>
        </w:rPr>
        <w:t>Nemuštom pripremom za promjenom odluka o Mjeri roditelj odgojitelj iz 2016. i 2018. godine, korisnici mjere, a to su uglavnom majke, izložene su neviđenom linču, prostakluku i vrijeđanju na društvenim mrežama i u javnom prostoru. Time je otvorena Pandorina kutija najsvirepijeg degradiranja ljudskog dostojanstva majki koje koriste Mjeru roditelj odgojitelj. Provociranje takvog javnog linča izazvanog traljavom pripremom nedopustivo je u suvremenom demokratskom društvu.</w:t>
      </w:r>
    </w:p>
    <w:p w14:paraId="035A7FF6" w14:textId="63871E80" w:rsidR="001F7F76" w:rsidRPr="001F7F76" w:rsidRDefault="001F7F76" w:rsidP="001F7F76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7F76">
        <w:rPr>
          <w:rFonts w:ascii="Times New Roman" w:eastAsia="Calibri" w:hAnsi="Times New Roman" w:cs="Times New Roman"/>
          <w:bCs/>
          <w:sz w:val="24"/>
          <w:szCs w:val="24"/>
        </w:rPr>
        <w:t xml:space="preserve">Kako se godišnji rashodi za Mjeru roditelj odgojitelj procjenjuju u visini 485.000.000 kuna, a za tu namjenu proračunom Grada Zagreba planirani su rashodi u visini 220.000.000 kuna, </w:t>
      </w:r>
      <w:r w:rsidRPr="001F7F7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proizlazi da bi tako za 2022. uštedu činila razlika od 265.000.000 kuna, dakle svega 1,77% proračuna Grada Zagreba! A i takva relativno mala „ušteda“ dolazi u pitanje jer u nju nisu ukalku</w:t>
      </w:r>
      <w:r w:rsidR="00243855">
        <w:rPr>
          <w:rFonts w:ascii="Times New Roman" w:eastAsia="Calibri" w:hAnsi="Times New Roman" w:cs="Times New Roman"/>
          <w:bCs/>
          <w:sz w:val="24"/>
          <w:szCs w:val="24"/>
        </w:rPr>
        <w:t>li</w:t>
      </w:r>
      <w:r w:rsidRPr="001F7F76">
        <w:rPr>
          <w:rFonts w:ascii="Times New Roman" w:eastAsia="Calibri" w:hAnsi="Times New Roman" w:cs="Times New Roman"/>
          <w:bCs/>
          <w:sz w:val="24"/>
          <w:szCs w:val="24"/>
        </w:rPr>
        <w:t>rani troškovi svakog pojedinog djeteta u dječjem vrtiću i drugi troškovi povezani s tim.</w:t>
      </w:r>
    </w:p>
    <w:p w14:paraId="34F9FAA0" w14:textId="430012EE" w:rsidR="001F7F76" w:rsidRPr="001F7F76" w:rsidRDefault="001F7F76" w:rsidP="001F7F76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7F76">
        <w:rPr>
          <w:rFonts w:ascii="Times New Roman" w:eastAsia="Calibri" w:hAnsi="Times New Roman" w:cs="Times New Roman"/>
          <w:bCs/>
          <w:sz w:val="24"/>
          <w:szCs w:val="24"/>
        </w:rPr>
        <w:t xml:space="preserve">Gradonačelnikovim neprihvaćanjem amandmana na proračun koji je predložio Klub gradskih zastupnika Bandić Milan 365 – Stranke rada i solidarnosti, kojim se nudilo namicanje nedostajućih sredstava za tu mjeru povećanjem vrijednosti prodaje </w:t>
      </w:r>
      <w:r w:rsidR="00243855">
        <w:rPr>
          <w:rFonts w:ascii="Times New Roman" w:eastAsia="Calibri" w:hAnsi="Times New Roman" w:cs="Times New Roman"/>
          <w:bCs/>
          <w:sz w:val="24"/>
          <w:szCs w:val="24"/>
        </w:rPr>
        <w:t xml:space="preserve">udjela </w:t>
      </w:r>
      <w:bookmarkStart w:id="0" w:name="_GoBack"/>
      <w:bookmarkEnd w:id="0"/>
      <w:r w:rsidRPr="001F7F76">
        <w:rPr>
          <w:rFonts w:ascii="Times New Roman" w:eastAsia="Calibri" w:hAnsi="Times New Roman" w:cs="Times New Roman"/>
          <w:bCs/>
          <w:sz w:val="24"/>
          <w:szCs w:val="24"/>
        </w:rPr>
        <w:t xml:space="preserve">u APIS IT d.o.o. za 100.000.000 kuna i uz dodatnu prodaju nefinancijske imovine u visini od 165.000.000 kuna (to je 0,5% od ukupne imovine Grada Zagreba), propuštena je pri samom donošenju  proračuna mogućnost bezbolnog nastavka korištenja Mjere roditelj odgojitelj koja u svom temelju predstavlja stečeno pravo.  </w:t>
      </w:r>
    </w:p>
    <w:p w14:paraId="2D4D7C3A" w14:textId="056C27F7" w:rsidR="001F7F76" w:rsidRPr="001F7F76" w:rsidRDefault="001F7F76" w:rsidP="001F7F76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7F76">
        <w:rPr>
          <w:rFonts w:ascii="Times New Roman" w:eastAsia="Calibri" w:hAnsi="Times New Roman" w:cs="Times New Roman"/>
          <w:bCs/>
          <w:sz w:val="24"/>
          <w:szCs w:val="24"/>
        </w:rPr>
        <w:t>Poseban je problem što Grad Zagreb niti ima, niti do svibnja 2022. može osigurati toliko smještajnih kapaciteta u dječjim vrtićima, kao ni toliko odgojitelja i stručnog osoblja koji bi sukladno pedagoškom standardu za rad u dječjim vrtićima mogli prihvatiti ukupan broj djece vrtićke dobi obuhvaćenih Mjerom roditelj odgojitelj.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F7F76">
        <w:rPr>
          <w:rFonts w:ascii="Times New Roman" w:eastAsia="Calibri" w:hAnsi="Times New Roman" w:cs="Times New Roman"/>
          <w:bCs/>
          <w:sz w:val="24"/>
          <w:szCs w:val="24"/>
        </w:rPr>
        <w:t>Dakle, ukoliko odluka o revidiranju, a zapravo ukidanju Mjere roditelj odgojitelj donijeta u prosincu 2021. stupi na snagu 1. svibnja 2022. Grad Zagreb naći će se u kaotičnom stanju jer se zbog nedostatka kapaciteta djeca neće moći smjestiti u dječje vrtiće, a to će pak imati negativan utjecaj i na druge usluge koje Grad Zagreb treba pružiti i osigurati svojim građankama i građanima. Umjesto bezobzirnih restrikcija, Grad Zagreb treba korisnicima Mjere roditelj odgojitelj ponuditi kompenzacijske mjere temeljem kojih bi sami roditelji odgojitelji mogli birati hoće li izaći iz mjere ili će u njoj ostati do ispunjenja uvjeta za njeno korištenje.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F7F76">
        <w:rPr>
          <w:rFonts w:ascii="Times New Roman" w:eastAsia="Calibri" w:hAnsi="Times New Roman" w:cs="Times New Roman"/>
          <w:bCs/>
          <w:sz w:val="24"/>
          <w:szCs w:val="24"/>
        </w:rPr>
        <w:t>Osim toga, umjesto ukidanja Mjere roditelj odgojitelj, to je zagrebačko iskustvo moglo i trebalo biti primjer kako tu ili takvu modificiranu mjeru proširiti na cijelu zemlju. Njenim ukidanjem u Zagrebu zapravo se gase i inicijative kojima bi takva ili slična mjera koja je pokazala da donosi rezultat, bila sastavnica strategije demografskog razvoja u vremenu kada demografski problem postaje prioritetan problem Republike Hrvatske.</w:t>
      </w:r>
    </w:p>
    <w:p w14:paraId="10A39005" w14:textId="77777777" w:rsidR="001F7F76" w:rsidRPr="001F7F76" w:rsidRDefault="001F7F76" w:rsidP="001F7F76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7F76">
        <w:rPr>
          <w:rFonts w:ascii="Times New Roman" w:eastAsia="Calibri" w:hAnsi="Times New Roman" w:cs="Times New Roman"/>
          <w:bCs/>
          <w:sz w:val="24"/>
          <w:szCs w:val="24"/>
        </w:rPr>
        <w:t>Ukidanje Mjere roditelj odgojitelj višestruko je štetan posao i to za deklariranu uštedu od svega 1,77% proračuna Grada Zagreba!</w:t>
      </w:r>
    </w:p>
    <w:p w14:paraId="068F8DFF" w14:textId="77777777" w:rsidR="006E2F97" w:rsidRPr="006E2F97" w:rsidRDefault="006E2F97" w:rsidP="006E2F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979CC05" w14:textId="14F4C118" w:rsidR="00C226C1" w:rsidRPr="004E2A38" w:rsidRDefault="00C226C1" w:rsidP="004E2A38">
      <w:pPr>
        <w:suppressAutoHyphens/>
        <w:autoSpaceDE w:val="0"/>
        <w:autoSpaceDN w:val="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E2A3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III. SREDSTVA ZA PROVOĐENJE OVE ODLUKE</w:t>
      </w:r>
    </w:p>
    <w:p w14:paraId="0094D56E" w14:textId="4BB575E1" w:rsidR="00C226C1" w:rsidRPr="004E2A38" w:rsidRDefault="00C226C1" w:rsidP="00852904">
      <w:pPr>
        <w:suppressAutoHyphens/>
        <w:autoSpaceDE w:val="0"/>
        <w:autoSpaceDN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E2A38">
        <w:rPr>
          <w:rFonts w:ascii="Times New Roman" w:eastAsia="Calibri" w:hAnsi="Times New Roman" w:cs="Times New Roman"/>
          <w:sz w:val="24"/>
          <w:szCs w:val="24"/>
        </w:rPr>
        <w:t xml:space="preserve">Za provođenje predložene Odluke </w:t>
      </w:r>
      <w:r w:rsidR="00852904" w:rsidRPr="00852904">
        <w:rPr>
          <w:rFonts w:ascii="Times New Roman" w:eastAsia="Calibri" w:hAnsi="Times New Roman" w:cs="Times New Roman"/>
          <w:sz w:val="24"/>
          <w:szCs w:val="24"/>
        </w:rPr>
        <w:t>o stavljanju izvan snage Odluke o izmjenama Odluke o novčanoj pomoći za roditelja odgojitelja</w:t>
      </w:r>
      <w:r w:rsidR="008529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6530">
        <w:rPr>
          <w:rFonts w:ascii="Times New Roman" w:eastAsia="Calibri" w:hAnsi="Times New Roman" w:cs="Times New Roman"/>
          <w:sz w:val="24"/>
          <w:szCs w:val="24"/>
        </w:rPr>
        <w:t xml:space="preserve">potrebno je </w:t>
      </w:r>
      <w:r w:rsidRPr="004E2A38">
        <w:rPr>
          <w:rFonts w:ascii="Times New Roman" w:eastAsia="Calibri" w:hAnsi="Times New Roman" w:cs="Times New Roman"/>
          <w:sz w:val="24"/>
          <w:szCs w:val="24"/>
        </w:rPr>
        <w:t>osigura</w:t>
      </w:r>
      <w:r w:rsidR="0022020C">
        <w:rPr>
          <w:rFonts w:ascii="Times New Roman" w:eastAsia="Calibri" w:hAnsi="Times New Roman" w:cs="Times New Roman"/>
          <w:sz w:val="24"/>
          <w:szCs w:val="24"/>
        </w:rPr>
        <w:t>t</w:t>
      </w:r>
      <w:r w:rsidR="00852904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22020C">
        <w:rPr>
          <w:rFonts w:ascii="Times New Roman" w:eastAsia="Calibri" w:hAnsi="Times New Roman" w:cs="Times New Roman"/>
          <w:sz w:val="24"/>
          <w:szCs w:val="24"/>
        </w:rPr>
        <w:t>sredstva</w:t>
      </w:r>
      <w:r w:rsidRPr="004E2A38">
        <w:rPr>
          <w:rFonts w:ascii="Times New Roman" w:eastAsia="Calibri" w:hAnsi="Times New Roman" w:cs="Times New Roman"/>
          <w:sz w:val="24"/>
          <w:szCs w:val="24"/>
        </w:rPr>
        <w:t xml:space="preserve"> u Proračunu Grada Zagreba za 202</w:t>
      </w:r>
      <w:r w:rsidR="0022020C">
        <w:rPr>
          <w:rFonts w:ascii="Times New Roman" w:eastAsia="Calibri" w:hAnsi="Times New Roman" w:cs="Times New Roman"/>
          <w:sz w:val="24"/>
          <w:szCs w:val="24"/>
        </w:rPr>
        <w:t>2.</w:t>
      </w:r>
      <w:r w:rsidR="00626E8C">
        <w:rPr>
          <w:rFonts w:ascii="Times New Roman" w:eastAsia="Calibri" w:hAnsi="Times New Roman" w:cs="Times New Roman"/>
          <w:sz w:val="24"/>
          <w:szCs w:val="24"/>
        </w:rPr>
        <w:t xml:space="preserve"> i projekcijama </w:t>
      </w:r>
      <w:r w:rsidR="00DD08FB">
        <w:rPr>
          <w:rFonts w:ascii="Times New Roman" w:eastAsia="Calibri" w:hAnsi="Times New Roman" w:cs="Times New Roman"/>
          <w:sz w:val="24"/>
          <w:szCs w:val="24"/>
        </w:rPr>
        <w:t>za 2023. i 2024.</w:t>
      </w:r>
    </w:p>
    <w:p w14:paraId="68CC88DE" w14:textId="77777777" w:rsidR="00C226C1" w:rsidRPr="004E2A38" w:rsidRDefault="00C226C1" w:rsidP="004E2A38">
      <w:pPr>
        <w:suppressAutoHyphens/>
        <w:autoSpaceDE w:val="0"/>
        <w:autoSpaceDN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9AB976D" w14:textId="77777777" w:rsidR="00C226C1" w:rsidRPr="004E2A38" w:rsidRDefault="00C226C1" w:rsidP="004E2A38">
      <w:pPr>
        <w:suppressAutoHyphens/>
        <w:autoSpaceDE w:val="0"/>
        <w:autoSpaceDN w:val="0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004E2A3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IV. OBRAZLOŽENJE ODREDABA PRIJEDLOGA ODLUKE</w:t>
      </w:r>
    </w:p>
    <w:p w14:paraId="3387AD20" w14:textId="4C52AF3A" w:rsidR="00852904" w:rsidRPr="00852904" w:rsidRDefault="00C226C1" w:rsidP="00A978D8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E2A3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Člankom 1.</w:t>
      </w:r>
      <w:r w:rsidRPr="004E2A3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6426A" w:rsidRPr="004E2A3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propisuje se da se </w:t>
      </w:r>
      <w:r w:rsidR="0085290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</w:t>
      </w:r>
      <w:r w:rsidR="00852904" w:rsidRPr="0085290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tavlja izvan snage Odluka o izmjenama Odluke o novčanoj pomoći za roditelja odgojitelja (Službeni glasnik Grada Zagreba 29/21).</w:t>
      </w:r>
    </w:p>
    <w:p w14:paraId="5D21BBAD" w14:textId="1233CDAD" w:rsidR="00187DCD" w:rsidRPr="004E2A38" w:rsidRDefault="00187DCD" w:rsidP="00A978D8">
      <w:pPr>
        <w:tabs>
          <w:tab w:val="left" w:pos="1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F9C6126" w14:textId="385DF7A2" w:rsidR="00187DCD" w:rsidRPr="00E76CA8" w:rsidRDefault="00187DCD" w:rsidP="00261CA3">
      <w:pPr>
        <w:jc w:val="both"/>
        <w:rPr>
          <w:rFonts w:ascii="Times New Roman" w:hAnsi="Times New Roman" w:cs="Times New Roman"/>
          <w:sz w:val="24"/>
          <w:szCs w:val="24"/>
        </w:rPr>
      </w:pPr>
      <w:r w:rsidRPr="004E2A38">
        <w:rPr>
          <w:rFonts w:ascii="Times New Roman" w:hAnsi="Times New Roman" w:cs="Times New Roman"/>
          <w:b/>
          <w:sz w:val="24"/>
          <w:szCs w:val="24"/>
        </w:rPr>
        <w:t xml:space="preserve">Člankom </w:t>
      </w:r>
      <w:r w:rsidR="00852904">
        <w:rPr>
          <w:rFonts w:ascii="Times New Roman" w:hAnsi="Times New Roman" w:cs="Times New Roman"/>
          <w:b/>
          <w:sz w:val="24"/>
          <w:szCs w:val="24"/>
        </w:rPr>
        <w:t>2</w:t>
      </w:r>
      <w:r w:rsidRPr="004E2A38">
        <w:rPr>
          <w:rFonts w:ascii="Times New Roman" w:hAnsi="Times New Roman" w:cs="Times New Roman"/>
          <w:b/>
          <w:sz w:val="24"/>
          <w:szCs w:val="24"/>
        </w:rPr>
        <w:t>.</w:t>
      </w:r>
      <w:r w:rsidR="00261CA3">
        <w:t xml:space="preserve"> </w:t>
      </w:r>
      <w:r w:rsidR="00261CA3" w:rsidRPr="00261CA3">
        <w:rPr>
          <w:rFonts w:ascii="Times New Roman" w:hAnsi="Times New Roman" w:cs="Times New Roman"/>
          <w:sz w:val="24"/>
          <w:szCs w:val="24"/>
        </w:rPr>
        <w:t xml:space="preserve">propisuje se </w:t>
      </w:r>
      <w:r w:rsidR="00E76CA8">
        <w:rPr>
          <w:rFonts w:ascii="Times New Roman" w:hAnsi="Times New Roman" w:cs="Times New Roman"/>
          <w:sz w:val="24"/>
          <w:szCs w:val="24"/>
        </w:rPr>
        <w:t>da</w:t>
      </w:r>
      <w:r w:rsidR="00E76CA8" w:rsidRPr="00E76CA8">
        <w:rPr>
          <w:rFonts w:ascii="Times New Roman" w:hAnsi="Times New Roman" w:cs="Times New Roman"/>
          <w:sz w:val="24"/>
          <w:szCs w:val="24"/>
        </w:rPr>
        <w:t xml:space="preserve"> će ova odluka stupiti na snagu 1. svibnja 2022.</w:t>
      </w:r>
      <w:r w:rsidR="00E76CA8">
        <w:rPr>
          <w:rFonts w:ascii="Times New Roman" w:hAnsi="Times New Roman" w:cs="Times New Roman"/>
          <w:sz w:val="24"/>
          <w:szCs w:val="24"/>
        </w:rPr>
        <w:t xml:space="preserve"> jer toga dana stupa na snagu </w:t>
      </w:r>
      <w:r w:rsidR="00E76CA8" w:rsidRPr="00E76C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Odluka o izmjenama Odluke o novčanoj pomoći za roditelja odgojitelja</w:t>
      </w:r>
      <w:r w:rsidR="00E76C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1B0DF2" w:rsidRPr="0085290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(Službeni glasnik Grada Zagreba 29/21)</w:t>
      </w:r>
      <w:r w:rsidR="00A978D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="001B0DF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E76CA8" w:rsidRPr="00E76C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osim članka 2. stavka 6. ove odluke koji </w:t>
      </w:r>
      <w:r w:rsidR="00E76C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je </w:t>
      </w:r>
      <w:r w:rsidR="00E76CA8" w:rsidRPr="00E76C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stup</w:t>
      </w:r>
      <w:r w:rsidR="00E76C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io</w:t>
      </w:r>
      <w:r w:rsidR="00E76CA8" w:rsidRPr="00E76C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na snagu osmoga dana od dana objave u Službenom glasniku Grada Zagreba</w:t>
      </w:r>
      <w:r w:rsidR="00E76C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odnosno 22. prosinca 2021</w:t>
      </w:r>
      <w:r w:rsidR="00E76CA8" w:rsidRPr="00E76C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A978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, pa je potrebno propisati da i </w:t>
      </w:r>
      <w:r w:rsidR="00A978D8" w:rsidRPr="004E2A38">
        <w:rPr>
          <w:rFonts w:ascii="Times New Roman" w:eastAsia="Calibri" w:hAnsi="Times New Roman" w:cs="Times New Roman"/>
          <w:sz w:val="24"/>
          <w:szCs w:val="24"/>
        </w:rPr>
        <w:t>Odluk</w:t>
      </w:r>
      <w:r w:rsidR="00A978D8">
        <w:rPr>
          <w:rFonts w:ascii="Times New Roman" w:eastAsia="Calibri" w:hAnsi="Times New Roman" w:cs="Times New Roman"/>
          <w:sz w:val="24"/>
          <w:szCs w:val="24"/>
        </w:rPr>
        <w:t>a</w:t>
      </w:r>
      <w:r w:rsidR="00A978D8" w:rsidRPr="004E2A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78D8" w:rsidRPr="00852904">
        <w:rPr>
          <w:rFonts w:ascii="Times New Roman" w:eastAsia="Calibri" w:hAnsi="Times New Roman" w:cs="Times New Roman"/>
          <w:sz w:val="24"/>
          <w:szCs w:val="24"/>
        </w:rPr>
        <w:t>o stavljanju izvan snage Odluke o izmjenama Odluke o novčanoj pomoći za roditelja odgojitelja</w:t>
      </w:r>
      <w:r w:rsidR="00A978D8">
        <w:rPr>
          <w:rFonts w:ascii="Times New Roman" w:eastAsia="Calibri" w:hAnsi="Times New Roman" w:cs="Times New Roman"/>
          <w:sz w:val="24"/>
          <w:szCs w:val="24"/>
        </w:rPr>
        <w:t xml:space="preserve"> stupa na snagu istog dana.</w:t>
      </w:r>
    </w:p>
    <w:p w14:paraId="1FBFE908" w14:textId="7D14A883" w:rsidR="005131A1" w:rsidRPr="004E2A38" w:rsidRDefault="005131A1" w:rsidP="004E2A38">
      <w:pPr>
        <w:tabs>
          <w:tab w:val="left" w:pos="1125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DBD3C8" w14:textId="77777777" w:rsidR="005131A1" w:rsidRPr="004E2A38" w:rsidRDefault="005131A1" w:rsidP="004E2A38">
      <w:pPr>
        <w:suppressAutoHyphens/>
        <w:autoSpaceDE w:val="0"/>
        <w:autoSpaceDN w:val="0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D67F66" w14:textId="76B55C36" w:rsidR="00621F6F" w:rsidRPr="004E2A38" w:rsidRDefault="00621F6F" w:rsidP="004E2A3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4E240A7" w14:textId="77777777" w:rsidR="00621F6F" w:rsidRPr="004E2A38" w:rsidRDefault="00621F6F" w:rsidP="004E2A3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0B18A54" w14:textId="77777777" w:rsidR="00621F6F" w:rsidRPr="004E2A38" w:rsidRDefault="00621F6F" w:rsidP="004E2A3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B52F64D" w14:textId="77777777" w:rsidR="00E371B6" w:rsidRPr="004E2A38" w:rsidRDefault="00E371B6" w:rsidP="004E2A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71B6" w:rsidRPr="004E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E7CF0"/>
    <w:multiLevelType w:val="hybridMultilevel"/>
    <w:tmpl w:val="E7541A58"/>
    <w:lvl w:ilvl="0" w:tplc="B4E8B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D6"/>
    <w:rsid w:val="00187DCD"/>
    <w:rsid w:val="001B0DF2"/>
    <w:rsid w:val="001F7F76"/>
    <w:rsid w:val="0022020C"/>
    <w:rsid w:val="00243855"/>
    <w:rsid w:val="00261CA3"/>
    <w:rsid w:val="002A1980"/>
    <w:rsid w:val="004E2A38"/>
    <w:rsid w:val="005131A1"/>
    <w:rsid w:val="00535FCC"/>
    <w:rsid w:val="0058352D"/>
    <w:rsid w:val="00621F6F"/>
    <w:rsid w:val="00626E8C"/>
    <w:rsid w:val="0066426A"/>
    <w:rsid w:val="006E2F97"/>
    <w:rsid w:val="006E487B"/>
    <w:rsid w:val="00834249"/>
    <w:rsid w:val="00852904"/>
    <w:rsid w:val="008962C3"/>
    <w:rsid w:val="00A978D8"/>
    <w:rsid w:val="00BF13D6"/>
    <w:rsid w:val="00C226C1"/>
    <w:rsid w:val="00C92F3C"/>
    <w:rsid w:val="00D23BE9"/>
    <w:rsid w:val="00DC010F"/>
    <w:rsid w:val="00DD08FB"/>
    <w:rsid w:val="00E371B6"/>
    <w:rsid w:val="00E76CA8"/>
    <w:rsid w:val="00F7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0B0A"/>
  <w15:chartTrackingRefBased/>
  <w15:docId w15:val="{4C012C15-0CAE-48C6-941B-BDFDB0EF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F6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5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Matijašec</dc:creator>
  <cp:keywords/>
  <dc:description/>
  <cp:lastModifiedBy>Tina Masar</cp:lastModifiedBy>
  <cp:revision>5</cp:revision>
  <dcterms:created xsi:type="dcterms:W3CDTF">2022-01-11T12:16:00Z</dcterms:created>
  <dcterms:modified xsi:type="dcterms:W3CDTF">2022-01-13T10:54:00Z</dcterms:modified>
</cp:coreProperties>
</file>