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97" w:rsidRP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bookmarkStart w:id="0" w:name="_GoBack"/>
      <w:bookmarkEnd w:id="0"/>
    </w:p>
    <w:p w:rsidR="00BA5B97" w:rsidRP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BA5B97" w:rsidRP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BA5B97" w:rsidRP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BA5B97" w:rsidRP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BA5B97" w:rsidRP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87470A" w:rsidRPr="00BA5B97" w:rsidRDefault="00A3744A" w:rsidP="001010E4">
      <w:pPr>
        <w:shd w:val="clear" w:color="auto" w:fill="FFFFFF"/>
        <w:spacing w:after="0" w:line="360" w:lineRule="auto"/>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Zagreb, 27.1.2021</w:t>
      </w:r>
      <w:r w:rsidR="0087470A" w:rsidRPr="00BA5B97">
        <w:rPr>
          <w:rFonts w:ascii="Times New Roman" w:eastAsia="Times New Roman" w:hAnsi="Times New Roman" w:cs="Times New Roman"/>
          <w:color w:val="000000"/>
          <w:sz w:val="24"/>
          <w:szCs w:val="24"/>
          <w:lang w:eastAsia="hr-HR"/>
        </w:rPr>
        <w:t>.</w:t>
      </w:r>
    </w:p>
    <w:p w:rsidR="00F56CCF" w:rsidRPr="00BA5B97" w:rsidRDefault="00F56CCF" w:rsidP="001010E4">
      <w:pPr>
        <w:shd w:val="clear" w:color="auto" w:fill="FFFFFF"/>
        <w:spacing w:after="0" w:line="360" w:lineRule="auto"/>
        <w:jc w:val="right"/>
        <w:rPr>
          <w:rFonts w:ascii="Times New Roman" w:eastAsia="Times New Roman" w:hAnsi="Times New Roman" w:cs="Times New Roman"/>
          <w:color w:val="000000"/>
          <w:sz w:val="24"/>
          <w:szCs w:val="24"/>
          <w:lang w:eastAsia="hr-HR"/>
        </w:rPr>
      </w:pPr>
    </w:p>
    <w:p w:rsidR="00BA5B97" w:rsidRPr="00BA5B97" w:rsidRDefault="00F56CCF" w:rsidP="001010E4">
      <w:pPr>
        <w:shd w:val="clear" w:color="auto" w:fill="FFFFFF"/>
        <w:spacing w:after="0" w:line="360" w:lineRule="auto"/>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 xml:space="preserve">Povjerenstvo za zaštitu mentalnog zdravlja </w:t>
      </w:r>
    </w:p>
    <w:p w:rsidR="00F56CCF" w:rsidRPr="00BA5B97" w:rsidRDefault="00F56CCF" w:rsidP="001010E4">
      <w:pPr>
        <w:shd w:val="clear" w:color="auto" w:fill="FFFFFF"/>
        <w:spacing w:after="0" w:line="360" w:lineRule="auto"/>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 xml:space="preserve">djece i mladih Grada Zagreba </w:t>
      </w:r>
    </w:p>
    <w:p w:rsidR="00082DD5" w:rsidRPr="00BA5B97" w:rsidRDefault="00082DD5"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082DD5" w:rsidRPr="00BA5B97" w:rsidRDefault="00082DD5"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BA5B97" w:rsidRDefault="00F56CCF" w:rsidP="001010E4">
      <w:pPr>
        <w:shd w:val="clear" w:color="auto" w:fill="FFFFFF"/>
        <w:spacing w:after="0" w:line="360" w:lineRule="auto"/>
        <w:jc w:val="right"/>
        <w:rPr>
          <w:rFonts w:ascii="Times New Roman" w:eastAsia="Times New Roman" w:hAnsi="Times New Roman" w:cs="Times New Roman"/>
          <w:b/>
          <w:color w:val="000000"/>
          <w:sz w:val="24"/>
          <w:szCs w:val="24"/>
          <w:lang w:eastAsia="hr-HR"/>
        </w:rPr>
      </w:pPr>
      <w:r w:rsidRPr="00BA5B97">
        <w:rPr>
          <w:rFonts w:ascii="Times New Roman" w:eastAsia="Times New Roman" w:hAnsi="Times New Roman" w:cs="Times New Roman"/>
          <w:b/>
          <w:color w:val="000000"/>
          <w:sz w:val="24"/>
          <w:szCs w:val="24"/>
          <w:lang w:eastAsia="hr-HR"/>
        </w:rPr>
        <w:t xml:space="preserve">n/p Gradonačelniku Grada Zagreba </w:t>
      </w:r>
    </w:p>
    <w:p w:rsidR="00F56CCF" w:rsidRPr="00BA5B97" w:rsidRDefault="00F56CCF" w:rsidP="001010E4">
      <w:pPr>
        <w:shd w:val="clear" w:color="auto" w:fill="FFFFFF"/>
        <w:spacing w:after="0" w:line="360" w:lineRule="auto"/>
        <w:jc w:val="right"/>
        <w:rPr>
          <w:rFonts w:ascii="Times New Roman" w:eastAsia="Times New Roman" w:hAnsi="Times New Roman" w:cs="Times New Roman"/>
          <w:b/>
          <w:color w:val="000000"/>
          <w:sz w:val="24"/>
          <w:szCs w:val="24"/>
          <w:lang w:eastAsia="hr-HR"/>
        </w:rPr>
      </w:pPr>
      <w:r w:rsidRPr="00BA5B97">
        <w:rPr>
          <w:rFonts w:ascii="Times New Roman" w:eastAsia="Times New Roman" w:hAnsi="Times New Roman" w:cs="Times New Roman"/>
          <w:b/>
          <w:color w:val="000000"/>
          <w:sz w:val="24"/>
          <w:szCs w:val="24"/>
          <w:lang w:eastAsia="hr-HR"/>
        </w:rPr>
        <w:t>Milanu Bandiću</w:t>
      </w:r>
      <w:r w:rsidR="00727FBC" w:rsidRPr="00BA5B97">
        <w:rPr>
          <w:rFonts w:ascii="Times New Roman" w:eastAsia="Times New Roman" w:hAnsi="Times New Roman" w:cs="Times New Roman"/>
          <w:b/>
          <w:color w:val="000000"/>
          <w:sz w:val="24"/>
          <w:szCs w:val="24"/>
          <w:lang w:eastAsia="hr-HR"/>
        </w:rPr>
        <w:t>, dipl.pol.</w:t>
      </w:r>
    </w:p>
    <w:p w:rsidR="0087470A" w:rsidRPr="00BA5B97" w:rsidRDefault="0087470A"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162A78" w:rsidRPr="00BA5B97" w:rsidRDefault="00162A78"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162A78" w:rsidRPr="00BA5B97" w:rsidRDefault="00162A78"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226C14" w:rsidRDefault="00F56CCF"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Predmet:</w:t>
      </w:r>
      <w:r w:rsidR="00BA5B97">
        <w:rPr>
          <w:rFonts w:ascii="Times New Roman" w:eastAsia="Times New Roman" w:hAnsi="Times New Roman" w:cs="Times New Roman"/>
          <w:color w:val="000000"/>
          <w:sz w:val="24"/>
          <w:szCs w:val="24"/>
          <w:lang w:eastAsia="hr-HR"/>
        </w:rPr>
        <w:t xml:space="preserve"> </w:t>
      </w:r>
    </w:p>
    <w:p w:rsidR="00990BC1" w:rsidRPr="00226C14" w:rsidRDefault="00A3744A" w:rsidP="001010E4">
      <w:pPr>
        <w:shd w:val="clear" w:color="auto" w:fill="FFFFFF"/>
        <w:spacing w:after="0" w:line="360" w:lineRule="auto"/>
        <w:jc w:val="both"/>
        <w:rPr>
          <w:rFonts w:ascii="Times New Roman" w:eastAsia="Times New Roman" w:hAnsi="Times New Roman" w:cs="Times New Roman"/>
          <w:b/>
          <w:color w:val="000000"/>
          <w:sz w:val="24"/>
          <w:szCs w:val="24"/>
          <w:lang w:eastAsia="hr-HR"/>
        </w:rPr>
      </w:pPr>
      <w:r w:rsidRPr="00226C14">
        <w:rPr>
          <w:rFonts w:ascii="Times New Roman" w:eastAsia="Times New Roman" w:hAnsi="Times New Roman" w:cs="Times New Roman"/>
          <w:b/>
          <w:color w:val="000000"/>
          <w:sz w:val="24"/>
          <w:szCs w:val="24"/>
          <w:lang w:eastAsia="hr-HR"/>
        </w:rPr>
        <w:t>Drugi</w:t>
      </w:r>
      <w:r w:rsidR="000A5B34" w:rsidRPr="00226C14">
        <w:rPr>
          <w:rFonts w:ascii="Times New Roman" w:eastAsia="Times New Roman" w:hAnsi="Times New Roman" w:cs="Times New Roman"/>
          <w:b/>
          <w:color w:val="000000"/>
          <w:sz w:val="24"/>
          <w:szCs w:val="24"/>
          <w:lang w:eastAsia="hr-HR"/>
        </w:rPr>
        <w:t xml:space="preserve"> i</w:t>
      </w:r>
      <w:r w:rsidR="0087470A" w:rsidRPr="00226C14">
        <w:rPr>
          <w:rFonts w:ascii="Times New Roman" w:eastAsia="Times New Roman" w:hAnsi="Times New Roman" w:cs="Times New Roman"/>
          <w:b/>
          <w:color w:val="000000"/>
          <w:sz w:val="24"/>
          <w:szCs w:val="24"/>
          <w:lang w:eastAsia="hr-HR"/>
        </w:rPr>
        <w:t xml:space="preserve">zvještaj </w:t>
      </w:r>
      <w:r w:rsidR="00991210" w:rsidRPr="00226C14">
        <w:rPr>
          <w:rFonts w:ascii="Times New Roman" w:eastAsia="Times New Roman" w:hAnsi="Times New Roman" w:cs="Times New Roman"/>
          <w:b/>
          <w:color w:val="000000"/>
          <w:sz w:val="24"/>
          <w:szCs w:val="24"/>
          <w:lang w:eastAsia="hr-HR"/>
        </w:rPr>
        <w:t xml:space="preserve">o provedenim aktivnostima </w:t>
      </w:r>
      <w:r w:rsidR="0087470A" w:rsidRPr="00226C14">
        <w:rPr>
          <w:rFonts w:ascii="Times New Roman" w:eastAsia="Times New Roman" w:hAnsi="Times New Roman" w:cs="Times New Roman"/>
          <w:b/>
          <w:color w:val="000000"/>
          <w:sz w:val="24"/>
          <w:szCs w:val="24"/>
          <w:lang w:eastAsia="hr-HR"/>
        </w:rPr>
        <w:t xml:space="preserve">Povjerenstva </w:t>
      </w:r>
      <w:r w:rsidR="00990BC1" w:rsidRPr="00226C14">
        <w:rPr>
          <w:rFonts w:ascii="Times New Roman" w:eastAsia="Times New Roman" w:hAnsi="Times New Roman" w:cs="Times New Roman"/>
          <w:b/>
          <w:color w:val="000000"/>
          <w:sz w:val="24"/>
          <w:szCs w:val="24"/>
          <w:lang w:eastAsia="hr-HR"/>
        </w:rPr>
        <w:t>za zaštitu mentalnog zdravlja djece i mladih Grada Zagreba</w:t>
      </w:r>
      <w:r w:rsidR="000A5B34" w:rsidRPr="00226C14">
        <w:rPr>
          <w:rFonts w:ascii="Times New Roman" w:eastAsia="Times New Roman" w:hAnsi="Times New Roman" w:cs="Times New Roman"/>
          <w:b/>
          <w:color w:val="000000"/>
          <w:sz w:val="24"/>
          <w:szCs w:val="24"/>
          <w:lang w:eastAsia="hr-HR"/>
        </w:rPr>
        <w:t xml:space="preserve">, </w:t>
      </w:r>
      <w:r w:rsidR="00A106C1" w:rsidRPr="00226C14">
        <w:rPr>
          <w:rFonts w:ascii="Times New Roman" w:eastAsia="Times New Roman" w:hAnsi="Times New Roman" w:cs="Times New Roman"/>
          <w:b/>
          <w:color w:val="000000"/>
          <w:sz w:val="24"/>
          <w:szCs w:val="24"/>
          <w:lang w:eastAsia="hr-HR"/>
        </w:rPr>
        <w:t xml:space="preserve">u periodu od </w:t>
      </w:r>
      <w:r w:rsidR="00162A78" w:rsidRPr="00226C14">
        <w:rPr>
          <w:rFonts w:ascii="Times New Roman" w:eastAsia="Times New Roman" w:hAnsi="Times New Roman" w:cs="Times New Roman"/>
          <w:b/>
          <w:color w:val="000000"/>
          <w:sz w:val="24"/>
          <w:szCs w:val="24"/>
          <w:lang w:eastAsia="hr-HR"/>
        </w:rPr>
        <w:t xml:space="preserve">1. </w:t>
      </w:r>
      <w:r w:rsidR="00A106C1" w:rsidRPr="00226C14">
        <w:rPr>
          <w:rFonts w:ascii="Times New Roman" w:eastAsia="Times New Roman" w:hAnsi="Times New Roman" w:cs="Times New Roman"/>
          <w:b/>
          <w:color w:val="000000"/>
          <w:sz w:val="24"/>
          <w:szCs w:val="24"/>
          <w:lang w:eastAsia="hr-HR"/>
        </w:rPr>
        <w:t xml:space="preserve">lipnja </w:t>
      </w:r>
      <w:r w:rsidR="00864EC4" w:rsidRPr="00226C14">
        <w:rPr>
          <w:rFonts w:ascii="Times New Roman" w:eastAsia="Times New Roman" w:hAnsi="Times New Roman" w:cs="Times New Roman"/>
          <w:b/>
          <w:color w:val="000000"/>
          <w:sz w:val="24"/>
          <w:szCs w:val="24"/>
          <w:lang w:eastAsia="hr-HR"/>
        </w:rPr>
        <w:t xml:space="preserve">2020. </w:t>
      </w:r>
      <w:r w:rsidR="00A106C1" w:rsidRPr="00226C14">
        <w:rPr>
          <w:rFonts w:ascii="Times New Roman" w:eastAsia="Times New Roman" w:hAnsi="Times New Roman" w:cs="Times New Roman"/>
          <w:b/>
          <w:color w:val="000000"/>
          <w:sz w:val="24"/>
          <w:szCs w:val="24"/>
          <w:lang w:eastAsia="hr-HR"/>
        </w:rPr>
        <w:t xml:space="preserve">do </w:t>
      </w:r>
      <w:r w:rsidR="00162A78" w:rsidRPr="00226C14">
        <w:rPr>
          <w:rFonts w:ascii="Times New Roman" w:eastAsia="Times New Roman" w:hAnsi="Times New Roman" w:cs="Times New Roman"/>
          <w:b/>
          <w:color w:val="000000"/>
          <w:sz w:val="24"/>
          <w:szCs w:val="24"/>
          <w:lang w:eastAsia="hr-HR"/>
        </w:rPr>
        <w:t xml:space="preserve">31. </w:t>
      </w:r>
      <w:r w:rsidR="00A106C1" w:rsidRPr="00226C14">
        <w:rPr>
          <w:rFonts w:ascii="Times New Roman" w:eastAsia="Times New Roman" w:hAnsi="Times New Roman" w:cs="Times New Roman"/>
          <w:b/>
          <w:color w:val="000000"/>
          <w:sz w:val="24"/>
          <w:szCs w:val="24"/>
          <w:lang w:eastAsia="hr-HR"/>
        </w:rPr>
        <w:t>prosinca 2020.</w:t>
      </w:r>
    </w:p>
    <w:p w:rsidR="00BA5B97" w:rsidRDefault="00BA5B97" w:rsidP="001010E4">
      <w:pPr>
        <w:pStyle w:val="Odlomakpopisa"/>
        <w:shd w:val="clear" w:color="auto" w:fill="FFFFFF"/>
        <w:spacing w:after="0" w:line="360" w:lineRule="auto"/>
        <w:jc w:val="both"/>
        <w:rPr>
          <w:rFonts w:ascii="Times New Roman" w:eastAsia="Times New Roman" w:hAnsi="Times New Roman" w:cs="Times New Roman"/>
          <w:color w:val="000000"/>
          <w:sz w:val="24"/>
          <w:szCs w:val="24"/>
          <w:lang w:eastAsia="hr-HR"/>
        </w:rPr>
      </w:pPr>
    </w:p>
    <w:p w:rsidR="00E914B6" w:rsidRPr="00BA5B97" w:rsidRDefault="00E914B6" w:rsidP="001010E4">
      <w:pPr>
        <w:pStyle w:val="Odlomakpopisa"/>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Dostavlja se</w:t>
      </w:r>
    </w:p>
    <w:p w:rsidR="00082DD5" w:rsidRPr="00BA5B97" w:rsidRDefault="00082DD5" w:rsidP="001010E4">
      <w:pPr>
        <w:shd w:val="clear" w:color="auto" w:fill="FFFFFF"/>
        <w:spacing w:after="0" w:line="360" w:lineRule="auto"/>
        <w:jc w:val="both"/>
        <w:rPr>
          <w:rFonts w:ascii="Times New Roman" w:eastAsia="Times New Roman" w:hAnsi="Times New Roman" w:cs="Times New Roman"/>
          <w:b/>
          <w:color w:val="000000"/>
          <w:sz w:val="24"/>
          <w:szCs w:val="24"/>
          <w:lang w:eastAsia="hr-HR"/>
        </w:rPr>
      </w:pPr>
    </w:p>
    <w:p w:rsidR="00082DD5" w:rsidRPr="00BA5B97" w:rsidRDefault="00082DD5" w:rsidP="001010E4">
      <w:pPr>
        <w:shd w:val="clear" w:color="auto" w:fill="FFFFFF"/>
        <w:spacing w:after="0" w:line="360" w:lineRule="auto"/>
        <w:jc w:val="both"/>
        <w:rPr>
          <w:rFonts w:ascii="Times New Roman" w:eastAsia="Times New Roman" w:hAnsi="Times New Roman" w:cs="Times New Roman"/>
          <w:b/>
          <w:color w:val="000000"/>
          <w:sz w:val="24"/>
          <w:szCs w:val="24"/>
          <w:lang w:eastAsia="hr-HR"/>
        </w:rPr>
      </w:pPr>
    </w:p>
    <w:p w:rsidR="002E1755" w:rsidRPr="00BA5B97" w:rsidRDefault="002E1755" w:rsidP="001010E4">
      <w:pPr>
        <w:pStyle w:val="Odlomakpopisa"/>
        <w:shd w:val="clear" w:color="auto" w:fill="FFFFFF"/>
        <w:spacing w:after="0" w:line="360" w:lineRule="auto"/>
        <w:jc w:val="both"/>
        <w:rPr>
          <w:rFonts w:ascii="Times New Roman" w:eastAsia="Times New Roman" w:hAnsi="Times New Roman" w:cs="Times New Roman"/>
          <w:b/>
          <w:color w:val="000000"/>
          <w:sz w:val="24"/>
          <w:szCs w:val="24"/>
          <w:lang w:eastAsia="hr-HR"/>
        </w:rPr>
      </w:pPr>
    </w:p>
    <w:p w:rsidR="00990BC1" w:rsidRPr="00BA5B97" w:rsidRDefault="00990BC1"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727FBC" w:rsidRPr="00BA5B97" w:rsidRDefault="00727FBC" w:rsidP="001010E4">
      <w:pPr>
        <w:spacing w:line="360" w:lineRule="auto"/>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br w:type="page"/>
      </w:r>
    </w:p>
    <w:p w:rsidR="00BA5B97" w:rsidRPr="00BA5B97" w:rsidRDefault="00BA5B97" w:rsidP="001010E4">
      <w:pPr>
        <w:shd w:val="clear" w:color="auto" w:fill="FFFFFF"/>
        <w:spacing w:after="0" w:line="360" w:lineRule="auto"/>
        <w:jc w:val="center"/>
        <w:rPr>
          <w:rFonts w:ascii="Times New Roman" w:eastAsia="Times New Roman" w:hAnsi="Times New Roman" w:cs="Times New Roman"/>
          <w:b/>
          <w:color w:val="000000"/>
          <w:sz w:val="28"/>
          <w:szCs w:val="28"/>
          <w:lang w:eastAsia="hr-HR"/>
        </w:rPr>
      </w:pPr>
      <w:r w:rsidRPr="00BA5B97">
        <w:rPr>
          <w:rFonts w:ascii="Times New Roman" w:eastAsia="Times New Roman" w:hAnsi="Times New Roman" w:cs="Times New Roman"/>
          <w:b/>
          <w:color w:val="000000"/>
          <w:sz w:val="28"/>
          <w:szCs w:val="28"/>
          <w:lang w:eastAsia="hr-HR"/>
        </w:rPr>
        <w:lastRenderedPageBreak/>
        <w:t>Autori izvještaja</w:t>
      </w:r>
    </w:p>
    <w:p w:rsidR="00BA5B97" w:rsidRDefault="00BA5B97"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602512" w:rsidRPr="00BA5B97" w:rsidRDefault="0087470A"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Predsjednica</w:t>
      </w:r>
      <w:r w:rsidR="00990BC1" w:rsidRPr="00BA5B97">
        <w:rPr>
          <w:rFonts w:ascii="Times New Roman" w:eastAsia="Times New Roman" w:hAnsi="Times New Roman" w:cs="Times New Roman"/>
          <w:color w:val="000000"/>
          <w:sz w:val="24"/>
          <w:szCs w:val="24"/>
          <w:lang w:eastAsia="hr-HR"/>
        </w:rPr>
        <w:t xml:space="preserve"> Povjerenstva</w:t>
      </w:r>
      <w:r w:rsidRPr="00BA5B97">
        <w:rPr>
          <w:rFonts w:ascii="Times New Roman" w:eastAsia="Times New Roman" w:hAnsi="Times New Roman" w:cs="Times New Roman"/>
          <w:color w:val="000000"/>
          <w:sz w:val="24"/>
          <w:szCs w:val="24"/>
          <w:lang w:eastAsia="hr-HR"/>
        </w:rPr>
        <w:t>:</w:t>
      </w:r>
      <w:r w:rsidR="00990BC1" w:rsidRPr="00BA5B97">
        <w:rPr>
          <w:rFonts w:ascii="Times New Roman" w:eastAsia="Times New Roman" w:hAnsi="Times New Roman" w:cs="Times New Roman"/>
          <w:color w:val="000000"/>
          <w:sz w:val="24"/>
          <w:szCs w:val="24"/>
          <w:lang w:eastAsia="hr-HR"/>
        </w:rPr>
        <w:t xml:space="preserve"> </w:t>
      </w:r>
    </w:p>
    <w:p w:rsidR="0087470A" w:rsidRPr="00BA5B97" w:rsidRDefault="00990BC1"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 xml:space="preserve">prof. dr. sc. Gordana Buljan Flander, </w:t>
      </w:r>
      <w:r w:rsidR="00602512" w:rsidRPr="00BA5B97">
        <w:rPr>
          <w:rFonts w:ascii="Times New Roman" w:eastAsia="Times New Roman" w:hAnsi="Times New Roman" w:cs="Times New Roman"/>
          <w:color w:val="000000"/>
          <w:sz w:val="24"/>
          <w:szCs w:val="24"/>
          <w:lang w:eastAsia="hr-HR"/>
        </w:rPr>
        <w:t xml:space="preserve">klinička </w:t>
      </w:r>
      <w:r w:rsidRPr="00BA5B97">
        <w:rPr>
          <w:rFonts w:ascii="Times New Roman" w:eastAsia="Times New Roman" w:hAnsi="Times New Roman" w:cs="Times New Roman"/>
          <w:color w:val="000000"/>
          <w:sz w:val="24"/>
          <w:szCs w:val="24"/>
          <w:lang w:eastAsia="hr-HR"/>
        </w:rPr>
        <w:t>psiholog</w:t>
      </w:r>
      <w:r w:rsidR="00602512" w:rsidRPr="00BA5B97">
        <w:rPr>
          <w:rFonts w:ascii="Times New Roman" w:eastAsia="Times New Roman" w:hAnsi="Times New Roman" w:cs="Times New Roman"/>
          <w:color w:val="000000"/>
          <w:sz w:val="24"/>
          <w:szCs w:val="24"/>
          <w:lang w:eastAsia="hr-HR"/>
        </w:rPr>
        <w:t>inja</w:t>
      </w:r>
      <w:r w:rsidRPr="00BA5B97">
        <w:rPr>
          <w:rFonts w:ascii="Times New Roman" w:eastAsia="Times New Roman" w:hAnsi="Times New Roman" w:cs="Times New Roman"/>
          <w:color w:val="000000"/>
          <w:sz w:val="24"/>
          <w:szCs w:val="24"/>
          <w:lang w:eastAsia="hr-HR"/>
        </w:rPr>
        <w:t xml:space="preserve"> i psihoterapeut</w:t>
      </w:r>
      <w:r w:rsidR="00602512" w:rsidRPr="00BA5B97">
        <w:rPr>
          <w:rFonts w:ascii="Times New Roman" w:eastAsia="Times New Roman" w:hAnsi="Times New Roman" w:cs="Times New Roman"/>
          <w:color w:val="000000"/>
          <w:sz w:val="24"/>
          <w:szCs w:val="24"/>
          <w:lang w:eastAsia="hr-HR"/>
        </w:rPr>
        <w:t>kinja</w:t>
      </w:r>
      <w:r w:rsidRPr="00BA5B97">
        <w:rPr>
          <w:rFonts w:ascii="Times New Roman" w:eastAsia="Times New Roman" w:hAnsi="Times New Roman" w:cs="Times New Roman"/>
          <w:color w:val="000000"/>
          <w:sz w:val="24"/>
          <w:szCs w:val="24"/>
          <w:lang w:eastAsia="hr-HR"/>
        </w:rPr>
        <w:t>, ravnateljica Poliklinike za zaštit</w:t>
      </w:r>
      <w:r w:rsidR="0087470A" w:rsidRPr="00BA5B97">
        <w:rPr>
          <w:rFonts w:ascii="Times New Roman" w:eastAsia="Times New Roman" w:hAnsi="Times New Roman" w:cs="Times New Roman"/>
          <w:color w:val="000000"/>
          <w:sz w:val="24"/>
          <w:szCs w:val="24"/>
          <w:lang w:eastAsia="hr-HR"/>
        </w:rPr>
        <w:t>u djece i mladih Grada Zagreba</w:t>
      </w:r>
    </w:p>
    <w:p w:rsidR="003B704B" w:rsidRPr="00BA5B97" w:rsidRDefault="003B704B"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602512" w:rsidRPr="00BA5B97" w:rsidRDefault="0087470A"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Zamjenici</w:t>
      </w:r>
      <w:r w:rsidR="00990BC1" w:rsidRPr="00BA5B97">
        <w:rPr>
          <w:rFonts w:ascii="Times New Roman" w:eastAsia="Times New Roman" w:hAnsi="Times New Roman" w:cs="Times New Roman"/>
          <w:color w:val="000000"/>
          <w:sz w:val="24"/>
          <w:szCs w:val="24"/>
          <w:lang w:eastAsia="hr-HR"/>
        </w:rPr>
        <w:t xml:space="preserve"> predsjednice</w:t>
      </w:r>
      <w:r w:rsidR="00602512" w:rsidRPr="00BA5B97">
        <w:rPr>
          <w:rFonts w:ascii="Times New Roman" w:eastAsia="Times New Roman" w:hAnsi="Times New Roman" w:cs="Times New Roman"/>
          <w:color w:val="000000"/>
          <w:sz w:val="24"/>
          <w:szCs w:val="24"/>
          <w:lang w:eastAsia="hr-HR"/>
        </w:rPr>
        <w:t>:</w:t>
      </w:r>
      <w:r w:rsidR="00990BC1" w:rsidRPr="00BA5B97">
        <w:rPr>
          <w:rFonts w:ascii="Times New Roman" w:eastAsia="Times New Roman" w:hAnsi="Times New Roman" w:cs="Times New Roman"/>
          <w:color w:val="000000"/>
          <w:sz w:val="24"/>
          <w:szCs w:val="24"/>
          <w:lang w:eastAsia="hr-HR"/>
        </w:rPr>
        <w:t xml:space="preserve"> </w:t>
      </w:r>
    </w:p>
    <w:p w:rsidR="00602512" w:rsidRPr="00BA5B97" w:rsidRDefault="00990BC1"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 xml:space="preserve">dr. sc. Jelena Pavičić Vukičević, zamjenica Gradonačelnika </w:t>
      </w:r>
    </w:p>
    <w:p w:rsidR="0087470A" w:rsidRPr="00BA5B97" w:rsidRDefault="00990BC1"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doc. dr. sc. Vjekoslav Jeleč, dr. med., specijalist neurokirurg, pročeln</w:t>
      </w:r>
      <w:r w:rsidR="0087470A" w:rsidRPr="00BA5B97">
        <w:rPr>
          <w:rFonts w:ascii="Times New Roman" w:eastAsia="Times New Roman" w:hAnsi="Times New Roman" w:cs="Times New Roman"/>
          <w:color w:val="000000"/>
          <w:sz w:val="24"/>
          <w:szCs w:val="24"/>
          <w:lang w:eastAsia="hr-HR"/>
        </w:rPr>
        <w:t>ik Gradskog ureda za zdravstvo</w:t>
      </w:r>
    </w:p>
    <w:p w:rsidR="003B704B" w:rsidRPr="00BA5B97" w:rsidRDefault="003B704B"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602512" w:rsidRPr="00BA5B97" w:rsidRDefault="0087470A"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 xml:space="preserve">Članovi Povjerenstva: </w:t>
      </w:r>
    </w:p>
    <w:p w:rsidR="00990BC1" w:rsidRPr="00BA5B97" w:rsidRDefault="00990BC1"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Romana Galić, univ. spec. act. soc., pročelnica Gradskog ureda za socijalnu zaštitu i osobe s invaliditetom., mr. sc. Milana Vuković Runjić, pročelnica Gradskog ureda za kulturu, Iva Milardović Štimac, prof., pomoćnica pročelnika za odgoj i obrazovanje, doc. dr. sc. Miroslav Hanževački, dr. med. spec. obiteljske med., ravnatelj Doma Zdravlja Zagreb Zapad, Mirjana Orban, dr. med., spec. psih., voditeljica Službe za mentalno zdravlje i prevenciju ovisnosti, Ivana Jolić, mag. pead. soc., ravnateljica ustanove Savjetovalište Luka Ritz, dr. sc. Igor Mikloušić, psiholog, Te</w:t>
      </w:r>
      <w:r w:rsidR="00951CCB" w:rsidRPr="00BA5B97">
        <w:rPr>
          <w:rFonts w:ascii="Times New Roman" w:eastAsia="Times New Roman" w:hAnsi="Times New Roman" w:cs="Times New Roman"/>
          <w:color w:val="000000"/>
          <w:sz w:val="24"/>
          <w:szCs w:val="24"/>
          <w:lang w:eastAsia="hr-HR"/>
        </w:rPr>
        <w:t xml:space="preserve">a Brezinšćak, mag. </w:t>
      </w:r>
      <w:r w:rsidR="00602512" w:rsidRPr="00BA5B97">
        <w:rPr>
          <w:rFonts w:ascii="Times New Roman" w:eastAsia="Times New Roman" w:hAnsi="Times New Roman" w:cs="Times New Roman"/>
          <w:color w:val="000000"/>
          <w:sz w:val="24"/>
          <w:szCs w:val="24"/>
          <w:lang w:eastAsia="hr-HR"/>
        </w:rPr>
        <w:t>p</w:t>
      </w:r>
      <w:r w:rsidR="00951CCB" w:rsidRPr="00BA5B97">
        <w:rPr>
          <w:rFonts w:ascii="Times New Roman" w:eastAsia="Times New Roman" w:hAnsi="Times New Roman" w:cs="Times New Roman"/>
          <w:color w:val="000000"/>
          <w:sz w:val="24"/>
          <w:szCs w:val="24"/>
          <w:lang w:eastAsia="hr-HR"/>
        </w:rPr>
        <w:t xml:space="preserve">sihologije i </w:t>
      </w:r>
      <w:r w:rsidRPr="00BA5B97">
        <w:rPr>
          <w:rFonts w:ascii="Times New Roman" w:eastAsia="Times New Roman" w:hAnsi="Times New Roman" w:cs="Times New Roman"/>
          <w:color w:val="000000"/>
          <w:sz w:val="24"/>
          <w:szCs w:val="24"/>
          <w:lang w:eastAsia="hr-HR"/>
        </w:rPr>
        <w:t xml:space="preserve">Ella Selak Bagarić, mag. </w:t>
      </w:r>
      <w:r w:rsidR="00602512" w:rsidRPr="00BA5B97">
        <w:rPr>
          <w:rFonts w:ascii="Times New Roman" w:eastAsia="Times New Roman" w:hAnsi="Times New Roman" w:cs="Times New Roman"/>
          <w:color w:val="000000"/>
          <w:sz w:val="24"/>
          <w:szCs w:val="24"/>
          <w:lang w:eastAsia="hr-HR"/>
        </w:rPr>
        <w:t>p</w:t>
      </w:r>
      <w:r w:rsidRPr="00BA5B97">
        <w:rPr>
          <w:rFonts w:ascii="Times New Roman" w:eastAsia="Times New Roman" w:hAnsi="Times New Roman" w:cs="Times New Roman"/>
          <w:color w:val="000000"/>
          <w:sz w:val="24"/>
          <w:szCs w:val="24"/>
          <w:lang w:eastAsia="hr-HR"/>
        </w:rPr>
        <w:t>sihologije</w:t>
      </w:r>
      <w:r w:rsidR="00951CCB" w:rsidRPr="00BA5B97">
        <w:rPr>
          <w:rFonts w:ascii="Times New Roman" w:eastAsia="Times New Roman" w:hAnsi="Times New Roman" w:cs="Times New Roman"/>
          <w:color w:val="000000"/>
          <w:sz w:val="24"/>
          <w:szCs w:val="24"/>
          <w:lang w:eastAsia="hr-HR"/>
        </w:rPr>
        <w:t xml:space="preserve"> (Poliklinika za zaštitu djece i mladih Grada Zagreba)</w:t>
      </w:r>
      <w:r w:rsidRPr="00BA5B97">
        <w:rPr>
          <w:rFonts w:ascii="Times New Roman" w:eastAsia="Times New Roman" w:hAnsi="Times New Roman" w:cs="Times New Roman"/>
          <w:color w:val="000000"/>
          <w:sz w:val="24"/>
          <w:szCs w:val="24"/>
          <w:lang w:eastAsia="hr-HR"/>
        </w:rPr>
        <w:t xml:space="preserve"> te Ivan Bon, prof. kineziologije</w:t>
      </w:r>
      <w:r w:rsidR="00951CCB" w:rsidRPr="00BA5B97">
        <w:rPr>
          <w:rFonts w:ascii="Times New Roman" w:eastAsia="Times New Roman" w:hAnsi="Times New Roman" w:cs="Times New Roman"/>
          <w:color w:val="000000"/>
          <w:sz w:val="24"/>
          <w:szCs w:val="24"/>
          <w:lang w:eastAsia="hr-HR"/>
        </w:rPr>
        <w:t xml:space="preserve"> (Kineziološki fakultet Sveučilišta u Zagrebu)</w:t>
      </w:r>
      <w:r w:rsidRPr="00BA5B97">
        <w:rPr>
          <w:rFonts w:ascii="Times New Roman" w:eastAsia="Times New Roman" w:hAnsi="Times New Roman" w:cs="Times New Roman"/>
          <w:color w:val="000000"/>
          <w:sz w:val="24"/>
          <w:szCs w:val="24"/>
          <w:lang w:eastAsia="hr-HR"/>
        </w:rPr>
        <w:t>.</w:t>
      </w:r>
    </w:p>
    <w:p w:rsidR="006F2AE5" w:rsidRPr="00BA5B97" w:rsidRDefault="006F2AE5" w:rsidP="001010E4">
      <w:pPr>
        <w:spacing w:after="360" w:line="360" w:lineRule="auto"/>
        <w:jc w:val="both"/>
        <w:rPr>
          <w:rFonts w:ascii="Times New Roman" w:hAnsi="Times New Roman" w:cs="Times New Roman"/>
          <w:b/>
          <w:sz w:val="24"/>
          <w:szCs w:val="24"/>
        </w:rPr>
      </w:pPr>
    </w:p>
    <w:p w:rsidR="00727FBC" w:rsidRPr="00BA5B97" w:rsidRDefault="00727FBC" w:rsidP="001010E4">
      <w:pPr>
        <w:spacing w:line="360" w:lineRule="auto"/>
        <w:rPr>
          <w:rFonts w:ascii="Times New Roman" w:hAnsi="Times New Roman" w:cs="Times New Roman"/>
          <w:b/>
          <w:sz w:val="24"/>
          <w:szCs w:val="24"/>
        </w:rPr>
      </w:pPr>
    </w:p>
    <w:p w:rsidR="00727FBC" w:rsidRPr="00BA5B97" w:rsidRDefault="00727FBC" w:rsidP="001010E4">
      <w:pPr>
        <w:spacing w:line="360" w:lineRule="auto"/>
        <w:rPr>
          <w:rFonts w:ascii="Times New Roman" w:hAnsi="Times New Roman" w:cs="Times New Roman"/>
          <w:b/>
          <w:sz w:val="24"/>
          <w:szCs w:val="24"/>
        </w:rPr>
      </w:pPr>
    </w:p>
    <w:p w:rsidR="00727FBC" w:rsidRPr="00BA5B97" w:rsidRDefault="00727FBC" w:rsidP="001010E4">
      <w:pPr>
        <w:spacing w:line="360" w:lineRule="auto"/>
        <w:rPr>
          <w:rFonts w:ascii="Times New Roman" w:hAnsi="Times New Roman" w:cs="Times New Roman"/>
          <w:b/>
          <w:sz w:val="24"/>
          <w:szCs w:val="24"/>
        </w:rPr>
      </w:pPr>
    </w:p>
    <w:p w:rsidR="00727FBC" w:rsidRPr="00BA5B97" w:rsidRDefault="00727FBC" w:rsidP="001010E4">
      <w:pPr>
        <w:spacing w:line="360" w:lineRule="auto"/>
        <w:rPr>
          <w:rFonts w:ascii="Times New Roman" w:hAnsi="Times New Roman" w:cs="Times New Roman"/>
          <w:b/>
          <w:sz w:val="24"/>
          <w:szCs w:val="24"/>
        </w:rPr>
      </w:pPr>
    </w:p>
    <w:p w:rsidR="00727FBC" w:rsidRPr="00BA5B97" w:rsidRDefault="00727FBC" w:rsidP="001010E4">
      <w:pPr>
        <w:spacing w:line="360" w:lineRule="auto"/>
        <w:rPr>
          <w:rFonts w:ascii="Times New Roman" w:hAnsi="Times New Roman" w:cs="Times New Roman"/>
          <w:b/>
          <w:sz w:val="24"/>
          <w:szCs w:val="24"/>
        </w:rPr>
      </w:pPr>
    </w:p>
    <w:p w:rsidR="00727FBC" w:rsidRPr="00BA5B97" w:rsidRDefault="00727FBC" w:rsidP="001010E4">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BA5B97">
        <w:rPr>
          <w:rFonts w:ascii="Times New Roman" w:eastAsia="Times New Roman" w:hAnsi="Times New Roman" w:cs="Times New Roman"/>
          <w:color w:val="000000"/>
          <w:sz w:val="24"/>
          <w:szCs w:val="24"/>
          <w:lang w:eastAsia="hr-HR"/>
        </w:rPr>
        <w:t>*NAPOMENA: Koncept rada Povjerenstva temelji se na solidarnosti. Osim troškova tiska pisanih</w:t>
      </w:r>
      <w:r w:rsidR="00226C14">
        <w:rPr>
          <w:rFonts w:ascii="Times New Roman" w:eastAsia="Times New Roman" w:hAnsi="Times New Roman" w:cs="Times New Roman"/>
          <w:color w:val="000000"/>
          <w:sz w:val="24"/>
          <w:szCs w:val="24"/>
          <w:lang w:eastAsia="hr-HR"/>
        </w:rPr>
        <w:t xml:space="preserve"> materijala</w:t>
      </w:r>
      <w:r w:rsidRPr="00BA5B97">
        <w:rPr>
          <w:rFonts w:ascii="Times New Roman" w:eastAsia="Times New Roman" w:hAnsi="Times New Roman" w:cs="Times New Roman"/>
          <w:color w:val="000000"/>
          <w:sz w:val="24"/>
          <w:szCs w:val="24"/>
          <w:lang w:eastAsia="hr-HR"/>
        </w:rPr>
        <w:t xml:space="preserve"> sve aktivnosti provedene su u potpunosti volonterskim angažmanom uključenih stručnjaka te donacijama</w:t>
      </w:r>
      <w:r w:rsidR="00226C14">
        <w:rPr>
          <w:rFonts w:ascii="Times New Roman" w:eastAsia="Times New Roman" w:hAnsi="Times New Roman" w:cs="Times New Roman"/>
          <w:color w:val="000000"/>
          <w:sz w:val="24"/>
          <w:szCs w:val="24"/>
          <w:lang w:eastAsia="hr-HR"/>
        </w:rPr>
        <w:t>,</w:t>
      </w:r>
      <w:r w:rsidRPr="00BA5B97">
        <w:rPr>
          <w:rFonts w:ascii="Times New Roman" w:eastAsia="Times New Roman" w:hAnsi="Times New Roman" w:cs="Times New Roman"/>
          <w:color w:val="000000"/>
          <w:sz w:val="24"/>
          <w:szCs w:val="24"/>
          <w:lang w:eastAsia="hr-HR"/>
        </w:rPr>
        <w:t xml:space="preserve"> a za projektne aktivnosti nisu potraživana financijska sredstva.</w:t>
      </w:r>
    </w:p>
    <w:p w:rsidR="00082DD5" w:rsidRPr="00226C14" w:rsidRDefault="00082DD5" w:rsidP="001010E4">
      <w:pPr>
        <w:spacing w:after="360" w:line="360" w:lineRule="auto"/>
        <w:jc w:val="both"/>
        <w:rPr>
          <w:rFonts w:ascii="Times New Roman" w:hAnsi="Times New Roman" w:cs="Times New Roman"/>
          <w:b/>
          <w:sz w:val="28"/>
          <w:szCs w:val="28"/>
        </w:rPr>
      </w:pPr>
      <w:r w:rsidRPr="00226C14">
        <w:rPr>
          <w:rFonts w:ascii="Times New Roman" w:hAnsi="Times New Roman" w:cs="Times New Roman"/>
          <w:b/>
          <w:sz w:val="28"/>
          <w:szCs w:val="28"/>
        </w:rPr>
        <w:lastRenderedPageBreak/>
        <w:t>UVOD</w:t>
      </w:r>
    </w:p>
    <w:p w:rsidR="00C0464B" w:rsidRPr="00BA5B97" w:rsidRDefault="00226C14" w:rsidP="001010E4">
      <w:pPr>
        <w:spacing w:line="360" w:lineRule="auto"/>
        <w:ind w:firstLine="708"/>
        <w:jc w:val="both"/>
        <w:rPr>
          <w:rFonts w:ascii="Times New Roman" w:hAnsi="Times New Roman" w:cs="Times New Roman"/>
          <w:sz w:val="24"/>
          <w:szCs w:val="24"/>
        </w:rPr>
      </w:pPr>
      <w:r w:rsidRPr="00BA5B97">
        <w:rPr>
          <w:rFonts w:ascii="Times New Roman" w:hAnsi="Times New Roman" w:cs="Times New Roman"/>
          <w:sz w:val="24"/>
          <w:szCs w:val="24"/>
        </w:rPr>
        <w:t>Područje grada Zagreba, koje je u prvom valu pandemije pogođeno snažnim potresom, u drugom valu dodatno dodatno je pogođeno nizom potresa koji su zahvatili središnju Hrvatsku, uzrokujući gubitak života i razorne posljedice.</w:t>
      </w:r>
      <w:r>
        <w:rPr>
          <w:rFonts w:ascii="Times New Roman" w:hAnsi="Times New Roman" w:cs="Times New Roman"/>
          <w:sz w:val="24"/>
          <w:szCs w:val="24"/>
        </w:rPr>
        <w:t xml:space="preserve"> Navedeno predstavlja daljnju  ugrozu za mentalno zdravlje djece i mladih, potencijalno uzrokujući retraumatizaciju i produbljivanje prisutnih rizika ili već postojećih teškoća, a što potvrđuju i</w:t>
      </w:r>
      <w:r w:rsidR="00C0464B" w:rsidRPr="00BA5B97">
        <w:rPr>
          <w:rFonts w:ascii="Times New Roman" w:hAnsi="Times New Roman" w:cs="Times New Roman"/>
          <w:sz w:val="24"/>
          <w:szCs w:val="24"/>
        </w:rPr>
        <w:t xml:space="preserve"> </w:t>
      </w:r>
      <w:r>
        <w:rPr>
          <w:rFonts w:ascii="Times New Roman" w:hAnsi="Times New Roman" w:cs="Times New Roman"/>
          <w:sz w:val="24"/>
          <w:szCs w:val="24"/>
        </w:rPr>
        <w:t>brojna znanstvena</w:t>
      </w:r>
      <w:r w:rsidR="00C0464B" w:rsidRPr="00BA5B97">
        <w:rPr>
          <w:rFonts w:ascii="Times New Roman" w:hAnsi="Times New Roman" w:cs="Times New Roman"/>
          <w:sz w:val="24"/>
          <w:szCs w:val="24"/>
        </w:rPr>
        <w:t xml:space="preserve"> istraživanj</w:t>
      </w:r>
      <w:r>
        <w:rPr>
          <w:rFonts w:ascii="Times New Roman" w:hAnsi="Times New Roman" w:cs="Times New Roman"/>
          <w:sz w:val="24"/>
          <w:szCs w:val="24"/>
        </w:rPr>
        <w:t>a</w:t>
      </w:r>
      <w:r w:rsidR="00C0464B" w:rsidRPr="00BA5B97">
        <w:rPr>
          <w:rFonts w:ascii="Times New Roman" w:hAnsi="Times New Roman" w:cs="Times New Roman"/>
          <w:sz w:val="24"/>
          <w:szCs w:val="24"/>
        </w:rPr>
        <w:t xml:space="preserve"> utjecaja zdravstvenih kriza i prirodnih nepogoda</w:t>
      </w:r>
      <w:r>
        <w:rPr>
          <w:rFonts w:ascii="Times New Roman" w:hAnsi="Times New Roman" w:cs="Times New Roman"/>
          <w:sz w:val="24"/>
          <w:szCs w:val="24"/>
        </w:rPr>
        <w:t xml:space="preserve"> na mentalno zdravlje.</w:t>
      </w:r>
      <w:r w:rsidR="00C0464B" w:rsidRPr="00BA5B97">
        <w:rPr>
          <w:rFonts w:ascii="Times New Roman" w:hAnsi="Times New Roman" w:cs="Times New Roman"/>
          <w:sz w:val="24"/>
          <w:szCs w:val="24"/>
        </w:rPr>
        <w:t xml:space="preserve"> </w:t>
      </w:r>
    </w:p>
    <w:p w:rsidR="00226C14" w:rsidRDefault="00226C14" w:rsidP="001010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Djelovanje </w:t>
      </w:r>
      <w:r w:rsidRPr="00BA5B97">
        <w:rPr>
          <w:rFonts w:ascii="Times New Roman" w:hAnsi="Times New Roman" w:cs="Times New Roman"/>
          <w:i/>
          <w:sz w:val="24"/>
          <w:szCs w:val="24"/>
        </w:rPr>
        <w:t xml:space="preserve">Povjerenstva za zaštitu mentalnog zdravlja djece i mladih Grada Zagreba </w:t>
      </w:r>
      <w:r w:rsidRPr="00BA5B97">
        <w:rPr>
          <w:rFonts w:ascii="Times New Roman" w:hAnsi="Times New Roman" w:cs="Times New Roman"/>
          <w:sz w:val="24"/>
          <w:szCs w:val="24"/>
        </w:rPr>
        <w:t xml:space="preserve">usmjereno je na </w:t>
      </w:r>
      <w:r w:rsidRPr="00BA5B97">
        <w:rPr>
          <w:rFonts w:ascii="Times New Roman" w:hAnsi="Times New Roman" w:cs="Times New Roman"/>
          <w:b/>
          <w:sz w:val="24"/>
          <w:szCs w:val="24"/>
        </w:rPr>
        <w:t xml:space="preserve"> jačanje psihološke otpornosti </w:t>
      </w:r>
      <w:r w:rsidRPr="00BA5B97">
        <w:rPr>
          <w:rFonts w:ascii="Times New Roman" w:hAnsi="Times New Roman" w:cs="Times New Roman"/>
          <w:sz w:val="24"/>
          <w:szCs w:val="24"/>
        </w:rPr>
        <w:t>djece</w:t>
      </w:r>
      <w:r>
        <w:rPr>
          <w:rFonts w:ascii="Times New Roman" w:hAnsi="Times New Roman" w:cs="Times New Roman"/>
          <w:sz w:val="24"/>
          <w:szCs w:val="24"/>
        </w:rPr>
        <w:t xml:space="preserve"> nastavljeno je i u ovom periodu, uz intenziviranje aktivnosti s ponovnim jačanjem pandemije te usmjeravanjem aktivnosti na ublažavanje posljedica potresa na mentalno zdravlje. Također su </w:t>
      </w:r>
      <w:r w:rsidR="001010E4">
        <w:rPr>
          <w:rFonts w:ascii="Times New Roman" w:hAnsi="Times New Roman" w:cs="Times New Roman"/>
          <w:sz w:val="24"/>
          <w:szCs w:val="24"/>
        </w:rPr>
        <w:t>intenzivirane</w:t>
      </w:r>
      <w:r>
        <w:rPr>
          <w:rFonts w:ascii="Times New Roman" w:hAnsi="Times New Roman" w:cs="Times New Roman"/>
          <w:sz w:val="24"/>
          <w:szCs w:val="24"/>
        </w:rPr>
        <w:t xml:space="preserve"> aktivnosti </w:t>
      </w:r>
      <w:r w:rsidRPr="00BA5B97">
        <w:rPr>
          <w:rFonts w:ascii="Times New Roman" w:hAnsi="Times New Roman" w:cs="Times New Roman"/>
          <w:b/>
          <w:sz w:val="24"/>
          <w:szCs w:val="24"/>
        </w:rPr>
        <w:t>ranog otkrivanja poteškoća</w:t>
      </w:r>
      <w:r>
        <w:rPr>
          <w:rFonts w:ascii="Times New Roman" w:hAnsi="Times New Roman" w:cs="Times New Roman"/>
          <w:sz w:val="24"/>
          <w:szCs w:val="24"/>
        </w:rPr>
        <w:t>, kako bi se</w:t>
      </w:r>
      <w:r w:rsidRPr="00BA5B97">
        <w:rPr>
          <w:rFonts w:ascii="Times New Roman" w:hAnsi="Times New Roman" w:cs="Times New Roman"/>
          <w:sz w:val="24"/>
          <w:szCs w:val="24"/>
        </w:rPr>
        <w:t xml:space="preserve"> prevenirale ozbiljne </w:t>
      </w:r>
      <w:r>
        <w:rPr>
          <w:rFonts w:ascii="Times New Roman" w:hAnsi="Times New Roman" w:cs="Times New Roman"/>
          <w:sz w:val="24"/>
          <w:szCs w:val="24"/>
        </w:rPr>
        <w:t>posljedice po mentalno zdravlje</w:t>
      </w:r>
      <w:r w:rsidR="001010E4">
        <w:rPr>
          <w:rFonts w:ascii="Times New Roman" w:hAnsi="Times New Roman" w:cs="Times New Roman"/>
          <w:sz w:val="24"/>
          <w:szCs w:val="24"/>
        </w:rPr>
        <w:t>, kako bi se omogućilo ostvarivanje projekta ranog probira na mentalno zdravlje djece i mladih s početkom 2021. godine.</w:t>
      </w:r>
    </w:p>
    <w:p w:rsidR="00082DD5" w:rsidRPr="00BA5B97" w:rsidRDefault="00082DD5" w:rsidP="001010E4">
      <w:pPr>
        <w:spacing w:line="360" w:lineRule="auto"/>
        <w:ind w:firstLine="708"/>
        <w:jc w:val="both"/>
        <w:rPr>
          <w:rFonts w:ascii="Times New Roman" w:hAnsi="Times New Roman" w:cs="Times New Roman"/>
          <w:sz w:val="24"/>
          <w:szCs w:val="24"/>
        </w:rPr>
      </w:pPr>
    </w:p>
    <w:p w:rsidR="001010E4" w:rsidRDefault="001010E4" w:rsidP="001010E4">
      <w:pPr>
        <w:spacing w:line="360" w:lineRule="auto"/>
        <w:rPr>
          <w:rFonts w:ascii="Times New Roman" w:hAnsi="Times New Roman" w:cs="Times New Roman"/>
          <w:b/>
          <w:i/>
          <w:sz w:val="24"/>
          <w:szCs w:val="24"/>
        </w:rPr>
      </w:pPr>
      <w:r>
        <w:rPr>
          <w:rFonts w:ascii="Times New Roman" w:hAnsi="Times New Roman" w:cs="Times New Roman"/>
          <w:b/>
          <w:i/>
          <w:sz w:val="24"/>
          <w:szCs w:val="24"/>
        </w:rPr>
        <w:br w:type="page"/>
      </w:r>
    </w:p>
    <w:p w:rsidR="001010E4" w:rsidRDefault="001010E4" w:rsidP="001010E4">
      <w:pPr>
        <w:spacing w:line="360" w:lineRule="auto"/>
        <w:rPr>
          <w:rFonts w:ascii="Times New Roman" w:hAnsi="Times New Roman" w:cs="Times New Roman"/>
          <w:b/>
          <w:sz w:val="28"/>
          <w:szCs w:val="28"/>
        </w:rPr>
      </w:pPr>
      <w:r w:rsidRPr="001010E4">
        <w:rPr>
          <w:rFonts w:ascii="Times New Roman" w:hAnsi="Times New Roman" w:cs="Times New Roman"/>
          <w:b/>
          <w:sz w:val="28"/>
          <w:szCs w:val="28"/>
        </w:rPr>
        <w:lastRenderedPageBreak/>
        <w:t>PRIMARNA PREVENCIJA</w:t>
      </w:r>
    </w:p>
    <w:p w:rsidR="006012D8" w:rsidRPr="00BA5B97" w:rsidRDefault="001010E4" w:rsidP="001010E4">
      <w:pPr>
        <w:tabs>
          <w:tab w:val="left" w:pos="2430"/>
        </w:tabs>
        <w:spacing w:before="240" w:line="360" w:lineRule="auto"/>
        <w:rPr>
          <w:rFonts w:ascii="Times New Roman" w:hAnsi="Times New Roman" w:cs="Times New Roman"/>
          <w:sz w:val="24"/>
          <w:szCs w:val="24"/>
        </w:rPr>
      </w:pPr>
      <w:r w:rsidRPr="001010E4">
        <w:rPr>
          <w:noProof/>
          <w:lang w:eastAsia="hr-HR"/>
        </w:rPr>
        <mc:AlternateContent>
          <mc:Choice Requires="wps">
            <w:drawing>
              <wp:anchor distT="0" distB="0" distL="114300" distR="114300" simplePos="0" relativeHeight="251684864" behindDoc="0" locked="0" layoutInCell="1" allowOverlap="1" wp14:anchorId="0E5D31AE" wp14:editId="2847AA3E">
                <wp:simplePos x="0" y="0"/>
                <wp:positionH relativeFrom="column">
                  <wp:posOffset>0</wp:posOffset>
                </wp:positionH>
                <wp:positionV relativeFrom="paragraph">
                  <wp:posOffset>51435</wp:posOffset>
                </wp:positionV>
                <wp:extent cx="5753100" cy="1403985"/>
                <wp:effectExtent l="0" t="0" r="0" b="635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w="12700" cap="flat" cmpd="sng" algn="ctr">
                          <a:noFill/>
                          <a:prstDash val="solid"/>
                          <a:miter lim="800000"/>
                          <a:headEnd/>
                          <a:tailEnd/>
                        </a:ln>
                        <a:effectLst/>
                      </wps:spPr>
                      <wps:txbx>
                        <w:txbxContent>
                          <w:p w:rsidR="002B616B" w:rsidRPr="00A657B7" w:rsidRDefault="00082DD5" w:rsidP="002B616B">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002B616B">
                              <w:rPr>
                                <w:rFonts w:ascii="Times New Roman" w:hAnsi="Times New Roman" w:cs="Times New Roman"/>
                                <w:b/>
                                <w:color w:val="FFFFFF" w:themeColor="background1"/>
                                <w:sz w:val="28"/>
                                <w:szCs w:val="28"/>
                              </w:rPr>
                              <w:t>: Izraditi, m</w:t>
                            </w:r>
                            <w:r w:rsidR="002B616B" w:rsidRPr="008C5856">
                              <w:rPr>
                                <w:rFonts w:ascii="Times New Roman" w:hAnsi="Times New Roman" w:cs="Times New Roman"/>
                                <w:b/>
                                <w:color w:val="FFFFFF" w:themeColor="background1"/>
                                <w:sz w:val="28"/>
                                <w:szCs w:val="28"/>
                              </w:rPr>
                              <w:t>apirati i diseminirati dostupne resurse podrške mentalnom zdravlju djece i mladih</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E5D31AE" id="_x0000_t202" coordsize="21600,21600" o:spt="202" path="m,l,21600r21600,l21600,xe">
                <v:stroke joinstyle="miter"/>
                <v:path gradientshapeok="t" o:connecttype="rect"/>
              </v:shapetype>
              <v:shape id="Text Box 2" o:spid="_x0000_s1026" type="#_x0000_t202" style="position:absolute;margin-left:0;margin-top:4.05pt;width:453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" fillcolor="#2c346e" stroked="f" strokeweight="1pt">
                <v:fill opacity="52428f"/>
                <v:textbox style="mso-fit-shape-to-text:t">
                  <w:txbxContent>
                    <w:p w:rsidR="002B616B" w:rsidRPr="00A657B7" w:rsidRDefault="00082DD5" w:rsidP="002B616B">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002B616B">
                        <w:rPr>
                          <w:rFonts w:ascii="Times New Roman" w:hAnsi="Times New Roman" w:cs="Times New Roman"/>
                          <w:b/>
                          <w:color w:val="FFFFFF" w:themeColor="background1"/>
                          <w:sz w:val="28"/>
                          <w:szCs w:val="28"/>
                        </w:rPr>
                        <w:t>: Izraditi, m</w:t>
                      </w:r>
                      <w:r w:rsidR="002B616B" w:rsidRPr="008C5856">
                        <w:rPr>
                          <w:rFonts w:ascii="Times New Roman" w:hAnsi="Times New Roman" w:cs="Times New Roman"/>
                          <w:b/>
                          <w:color w:val="FFFFFF" w:themeColor="background1"/>
                          <w:sz w:val="28"/>
                          <w:szCs w:val="28"/>
                        </w:rPr>
                        <w:t>apirati i diseminirati dostupne resurse podrške mentalnom zdravlju djece i mladih</w:t>
                      </w:r>
                    </w:p>
                  </w:txbxContent>
                </v:textbox>
                <w10:wrap type="topAndBottom"/>
              </v:shape>
            </w:pict>
          </mc:Fallback>
        </mc:AlternateContent>
      </w:r>
      <w:r w:rsidR="006F2AE5" w:rsidRPr="00BA5B97">
        <w:rPr>
          <w:rFonts w:ascii="Times New Roman" w:hAnsi="Times New Roman" w:cs="Times New Roman"/>
          <w:sz w:val="24"/>
          <w:szCs w:val="24"/>
        </w:rPr>
        <w:t>O</w:t>
      </w:r>
      <w:r w:rsidR="006012D8" w:rsidRPr="00BA5B97">
        <w:rPr>
          <w:rFonts w:ascii="Times New Roman" w:hAnsi="Times New Roman" w:cs="Times New Roman"/>
          <w:sz w:val="24"/>
          <w:szCs w:val="24"/>
        </w:rPr>
        <w:t>snaživanje psihološke otpornosti djece s ciljem sprječavanja javljanja i/ili intenziviranja teškoća mentalnog zdravlja izazvanih prolongiranom izloženošću povišenim razinama stresa tijekom i nakon pandemije COVID-19</w:t>
      </w:r>
    </w:p>
    <w:p w:rsidR="006012D8" w:rsidRPr="00903F46" w:rsidRDefault="006F2AE5" w:rsidP="001010E4">
      <w:pPr>
        <w:numPr>
          <w:ilvl w:val="0"/>
          <w:numId w:val="7"/>
        </w:numPr>
        <w:spacing w:after="120" w:line="360" w:lineRule="auto"/>
        <w:jc w:val="both"/>
        <w:rPr>
          <w:rFonts w:ascii="Times New Roman" w:hAnsi="Times New Roman" w:cs="Times New Roman"/>
          <w:sz w:val="24"/>
          <w:szCs w:val="24"/>
        </w:rPr>
      </w:pPr>
      <w:r w:rsidRPr="00903F46">
        <w:rPr>
          <w:rFonts w:ascii="Times New Roman" w:hAnsi="Times New Roman" w:cs="Times New Roman"/>
          <w:sz w:val="24"/>
          <w:szCs w:val="24"/>
        </w:rPr>
        <w:t>P</w:t>
      </w:r>
      <w:r w:rsidR="006012D8" w:rsidRPr="00903F46">
        <w:rPr>
          <w:rFonts w:ascii="Times New Roman" w:hAnsi="Times New Roman" w:cs="Times New Roman"/>
          <w:sz w:val="24"/>
          <w:szCs w:val="24"/>
        </w:rPr>
        <w:t>romocija brige o mentalnom zdravlju sebe i drugih</w:t>
      </w:r>
    </w:p>
    <w:p w:rsidR="00794708" w:rsidRPr="00903F46" w:rsidRDefault="006F2AE5" w:rsidP="001010E4">
      <w:pPr>
        <w:numPr>
          <w:ilvl w:val="0"/>
          <w:numId w:val="7"/>
        </w:numPr>
        <w:spacing w:line="360" w:lineRule="auto"/>
        <w:jc w:val="both"/>
        <w:rPr>
          <w:rFonts w:ascii="Times New Roman" w:hAnsi="Times New Roman" w:cs="Times New Roman"/>
          <w:sz w:val="24"/>
          <w:szCs w:val="24"/>
        </w:rPr>
      </w:pPr>
      <w:r w:rsidRPr="00903F46">
        <w:rPr>
          <w:rFonts w:ascii="Times New Roman" w:hAnsi="Times New Roman" w:cs="Times New Roman"/>
          <w:sz w:val="24"/>
          <w:szCs w:val="24"/>
        </w:rPr>
        <w:t>P</w:t>
      </w:r>
      <w:r w:rsidR="006012D8" w:rsidRPr="00903F46">
        <w:rPr>
          <w:rFonts w:ascii="Times New Roman" w:hAnsi="Times New Roman" w:cs="Times New Roman"/>
          <w:sz w:val="24"/>
          <w:szCs w:val="24"/>
        </w:rPr>
        <w:t>oticanje empatije i solidarnosti s ciljem smanjenja stigmatizacije oboljele djece, djece u riziku od obolijevanja (djece oboljelih)</w:t>
      </w:r>
    </w:p>
    <w:p w:rsidR="001010E4" w:rsidRDefault="001010E4" w:rsidP="001010E4">
      <w:pPr>
        <w:spacing w:line="360" w:lineRule="auto"/>
        <w:jc w:val="both"/>
        <w:rPr>
          <w:rFonts w:ascii="Times New Roman" w:hAnsi="Times New Roman" w:cs="Times New Roman"/>
          <w:sz w:val="24"/>
          <w:szCs w:val="24"/>
        </w:rPr>
      </w:pPr>
    </w:p>
    <w:p w:rsidR="006012D8" w:rsidRPr="001010E4" w:rsidRDefault="006F2AE5" w:rsidP="001010E4">
      <w:pPr>
        <w:spacing w:line="360" w:lineRule="auto"/>
        <w:jc w:val="both"/>
        <w:rPr>
          <w:rFonts w:ascii="Times New Roman" w:hAnsi="Times New Roman" w:cs="Times New Roman"/>
          <w:b/>
          <w:i/>
          <w:sz w:val="24"/>
          <w:szCs w:val="24"/>
        </w:rPr>
      </w:pPr>
      <w:r w:rsidRPr="001010E4">
        <w:rPr>
          <w:rFonts w:ascii="Times New Roman" w:hAnsi="Times New Roman" w:cs="Times New Roman"/>
          <w:b/>
          <w:i/>
          <w:sz w:val="24"/>
          <w:szCs w:val="24"/>
        </w:rPr>
        <w:t>Aktivnosti</w:t>
      </w:r>
      <w:r w:rsidR="006012D8" w:rsidRPr="001010E4">
        <w:rPr>
          <w:rFonts w:ascii="Times New Roman" w:hAnsi="Times New Roman" w:cs="Times New Roman"/>
          <w:b/>
          <w:i/>
          <w:sz w:val="24"/>
          <w:szCs w:val="24"/>
        </w:rPr>
        <w:t xml:space="preserve">: </w:t>
      </w:r>
    </w:p>
    <w:p w:rsidR="000C73F4" w:rsidRPr="001010E4" w:rsidRDefault="00A106C1" w:rsidP="001010E4">
      <w:pPr>
        <w:numPr>
          <w:ilvl w:val="0"/>
          <w:numId w:val="8"/>
        </w:numPr>
        <w:spacing w:line="360" w:lineRule="auto"/>
        <w:jc w:val="both"/>
        <w:rPr>
          <w:rFonts w:ascii="Times New Roman" w:hAnsi="Times New Roman" w:cs="Times New Roman"/>
          <w:b/>
          <w:sz w:val="24"/>
          <w:szCs w:val="24"/>
        </w:rPr>
      </w:pPr>
      <w:r w:rsidRPr="001010E4">
        <w:rPr>
          <w:rFonts w:ascii="Times New Roman" w:hAnsi="Times New Roman" w:cs="Times New Roman"/>
          <w:b/>
          <w:sz w:val="24"/>
          <w:szCs w:val="24"/>
        </w:rPr>
        <w:t>Izrađeni</w:t>
      </w:r>
      <w:r w:rsidR="001010E4">
        <w:rPr>
          <w:rFonts w:ascii="Times New Roman" w:hAnsi="Times New Roman" w:cs="Times New Roman"/>
          <w:b/>
          <w:sz w:val="24"/>
          <w:szCs w:val="24"/>
        </w:rPr>
        <w:t xml:space="preserve"> </w:t>
      </w:r>
      <w:r w:rsidR="00AD3B76">
        <w:rPr>
          <w:rFonts w:ascii="Times New Roman" w:hAnsi="Times New Roman" w:cs="Times New Roman"/>
          <w:b/>
          <w:sz w:val="24"/>
          <w:szCs w:val="24"/>
        </w:rPr>
        <w:t>novi</w:t>
      </w:r>
      <w:r w:rsidR="001010E4" w:rsidRPr="001010E4">
        <w:rPr>
          <w:rFonts w:ascii="Times New Roman" w:hAnsi="Times New Roman" w:cs="Times New Roman"/>
          <w:b/>
          <w:sz w:val="24"/>
          <w:szCs w:val="24"/>
        </w:rPr>
        <w:t xml:space="preserve"> alati primordijalne prevencije </w:t>
      </w:r>
    </w:p>
    <w:p w:rsidR="001010E4" w:rsidRDefault="001010E4" w:rsidP="001010E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Izrađeni su novi </w:t>
      </w:r>
      <w:r w:rsidRPr="001010E4">
        <w:rPr>
          <w:rFonts w:ascii="Times New Roman" w:hAnsi="Times New Roman" w:cs="Times New Roman"/>
          <w:sz w:val="24"/>
          <w:szCs w:val="24"/>
        </w:rPr>
        <w:t>pisani resursi za aktivnosti jačanja otpornosti kod djece</w:t>
      </w:r>
      <w:r>
        <w:rPr>
          <w:rFonts w:ascii="Times New Roman" w:hAnsi="Times New Roman" w:cs="Times New Roman"/>
          <w:sz w:val="24"/>
          <w:szCs w:val="24"/>
        </w:rPr>
        <w:t>,</w:t>
      </w:r>
      <w:r w:rsidRPr="001010E4">
        <w:rPr>
          <w:rFonts w:ascii="Times New Roman" w:hAnsi="Times New Roman" w:cs="Times New Roman"/>
          <w:sz w:val="24"/>
          <w:szCs w:val="24"/>
        </w:rPr>
        <w:t xml:space="preserve"> koje roditelji, stručnjaci, učitelji, odgajatelji  i obitelji mogu samostalno koristiti s djecom</w:t>
      </w:r>
    </w:p>
    <w:p w:rsidR="00AD3B76" w:rsidRPr="001010E4" w:rsidRDefault="00AD3B76" w:rsidP="00AD3B76">
      <w:pPr>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Novi resursi namijenjeni jačanju otpornosti distribuirani djeci, mladim, roditeljima i stručnjacima putem postojećih kanala </w:t>
      </w:r>
    </w:p>
    <w:p w:rsidR="000C73F4" w:rsidRPr="00BA5B97" w:rsidRDefault="000C73F4" w:rsidP="001010E4">
      <w:pPr>
        <w:spacing w:line="360" w:lineRule="auto"/>
        <w:ind w:left="720"/>
        <w:jc w:val="both"/>
        <w:rPr>
          <w:rFonts w:ascii="Times New Roman" w:hAnsi="Times New Roman" w:cs="Times New Roman"/>
          <w:sz w:val="24"/>
          <w:szCs w:val="24"/>
        </w:rPr>
      </w:pPr>
      <w:r w:rsidRPr="00BA5B97">
        <w:rPr>
          <w:rFonts w:ascii="Times New Roman" w:hAnsi="Times New Roman" w:cs="Times New Roman"/>
          <w:sz w:val="24"/>
          <w:szCs w:val="24"/>
        </w:rPr>
        <w:t xml:space="preserve">Resurse se učinilo javno dostupnima putem stranice Grada Zagreba kroz online platformu „Podrška na dlanu“, koja je također nastala u okviru rada Povjerenstva </w:t>
      </w:r>
      <w:r w:rsidR="001010E4">
        <w:rPr>
          <w:rFonts w:ascii="Times New Roman" w:hAnsi="Times New Roman" w:cs="Times New Roman"/>
          <w:sz w:val="24"/>
          <w:szCs w:val="24"/>
        </w:rPr>
        <w:t>(</w:t>
      </w:r>
      <w:r w:rsidRPr="00BA5B97">
        <w:rPr>
          <w:rFonts w:ascii="Times New Roman" w:hAnsi="Times New Roman" w:cs="Times New Roman"/>
          <w:sz w:val="24"/>
          <w:szCs w:val="24"/>
        </w:rPr>
        <w:t>https://www.zagreb.hr/podrska-na-dlanu/158212</w:t>
      </w:r>
      <w:r w:rsidR="001010E4">
        <w:rPr>
          <w:rFonts w:ascii="Times New Roman" w:hAnsi="Times New Roman" w:cs="Times New Roman"/>
          <w:sz w:val="24"/>
          <w:szCs w:val="24"/>
        </w:rPr>
        <w:t>)</w:t>
      </w:r>
      <w:r w:rsidRPr="00BA5B97">
        <w:rPr>
          <w:rFonts w:ascii="Times New Roman" w:hAnsi="Times New Roman" w:cs="Times New Roman"/>
          <w:sz w:val="24"/>
          <w:szCs w:val="24"/>
        </w:rPr>
        <w:t xml:space="preserve"> te strukturiralo prema specifičnostima u kategorije: djeca, mladi, roditelji, stručnjaci</w:t>
      </w:r>
    </w:p>
    <w:p w:rsidR="000C73F4" w:rsidRPr="00BA5B97" w:rsidRDefault="001010E4" w:rsidP="001010E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0C73F4" w:rsidRPr="00BA5B97">
        <w:rPr>
          <w:rFonts w:ascii="Times New Roman" w:hAnsi="Times New Roman" w:cs="Times New Roman"/>
          <w:sz w:val="24"/>
          <w:szCs w:val="24"/>
        </w:rPr>
        <w:t>iskani primjerci</w:t>
      </w:r>
      <w:r>
        <w:rPr>
          <w:rFonts w:ascii="Times New Roman" w:hAnsi="Times New Roman" w:cs="Times New Roman"/>
          <w:sz w:val="24"/>
          <w:szCs w:val="24"/>
        </w:rPr>
        <w:t xml:space="preserve"> resursa</w:t>
      </w:r>
      <w:r w:rsidR="000C73F4" w:rsidRPr="00BA5B97">
        <w:rPr>
          <w:rFonts w:ascii="Times New Roman" w:hAnsi="Times New Roman" w:cs="Times New Roman"/>
          <w:sz w:val="24"/>
          <w:szCs w:val="24"/>
        </w:rPr>
        <w:t xml:space="preserve"> su</w:t>
      </w:r>
      <w:r w:rsidR="001E3CE4" w:rsidRPr="00BA5B97">
        <w:rPr>
          <w:rFonts w:ascii="Times New Roman" w:hAnsi="Times New Roman" w:cs="Times New Roman"/>
          <w:sz w:val="24"/>
          <w:szCs w:val="24"/>
        </w:rPr>
        <w:t xml:space="preserve"> uz podršku Gradskog ureda za zdravstvo i Gradskog ureda za obrazovanje</w:t>
      </w:r>
      <w:r w:rsidR="000C73F4" w:rsidRPr="00BA5B97">
        <w:rPr>
          <w:rFonts w:ascii="Times New Roman" w:hAnsi="Times New Roman" w:cs="Times New Roman"/>
          <w:sz w:val="24"/>
          <w:szCs w:val="24"/>
        </w:rPr>
        <w:t xml:space="preserve"> dostavljeni djeci </w:t>
      </w:r>
      <w:r w:rsidR="001E3CE4" w:rsidRPr="00BA5B97">
        <w:rPr>
          <w:rFonts w:ascii="Times New Roman" w:hAnsi="Times New Roman" w:cs="Times New Roman"/>
          <w:sz w:val="24"/>
          <w:szCs w:val="24"/>
        </w:rPr>
        <w:t xml:space="preserve">pogođenoj potresima (tiskana zbirka </w:t>
      </w:r>
      <w:r w:rsidR="001E3CE4" w:rsidRPr="00BA5B97">
        <w:rPr>
          <w:rFonts w:ascii="Times New Roman" w:hAnsi="Times New Roman" w:cs="Times New Roman"/>
          <w:i/>
          <w:sz w:val="24"/>
          <w:szCs w:val="24"/>
        </w:rPr>
        <w:t xml:space="preserve">50 aktivnosti za cijelu obitelj </w:t>
      </w:r>
      <w:r w:rsidR="001E3CE4" w:rsidRPr="00BA5B97">
        <w:rPr>
          <w:rFonts w:ascii="Times New Roman" w:hAnsi="Times New Roman" w:cs="Times New Roman"/>
          <w:sz w:val="24"/>
          <w:szCs w:val="24"/>
        </w:rPr>
        <w:t xml:space="preserve">dostavljena je obiteljima koje su ostale bez domova i boravile su u Cvjetnom naselju; autorski priručnik </w:t>
      </w:r>
      <w:r w:rsidR="001E3CE4" w:rsidRPr="00BA5B97">
        <w:rPr>
          <w:rFonts w:ascii="Times New Roman" w:hAnsi="Times New Roman" w:cs="Times New Roman"/>
          <w:i/>
          <w:sz w:val="24"/>
          <w:szCs w:val="24"/>
        </w:rPr>
        <w:t>Svaki danom sve hrabriji</w:t>
      </w:r>
      <w:r w:rsidR="001E3CE4" w:rsidRPr="00BA5B97">
        <w:rPr>
          <w:rFonts w:ascii="Times New Roman" w:hAnsi="Times New Roman" w:cs="Times New Roman"/>
          <w:sz w:val="24"/>
          <w:szCs w:val="24"/>
        </w:rPr>
        <w:t xml:space="preserve"> u tiskanom obliku je dostavljen djeci koja pohađaju osnovne škole koje su najviše stradale u potresima).</w:t>
      </w:r>
    </w:p>
    <w:p w:rsidR="00650EE1" w:rsidRPr="00BA5B97" w:rsidRDefault="00903F46" w:rsidP="001010E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Vrtići, škole i bolnice kojima su resursi dostavljeni u okviru aktivnosti pod točkom 3. upućeni su na dijeljenje istih putem vlastitih mrežnih stranica.</w:t>
      </w:r>
    </w:p>
    <w:p w:rsidR="00650EE1" w:rsidRPr="00BA5B97" w:rsidRDefault="001010E4" w:rsidP="001010E4">
      <w:pPr>
        <w:spacing w:line="360" w:lineRule="auto"/>
        <w:ind w:left="720"/>
        <w:jc w:val="both"/>
        <w:rPr>
          <w:rFonts w:ascii="Times New Roman" w:hAnsi="Times New Roman" w:cs="Times New Roman"/>
          <w:sz w:val="24"/>
          <w:szCs w:val="24"/>
        </w:rPr>
      </w:pPr>
      <w:r w:rsidRPr="001010E4">
        <w:rPr>
          <w:rFonts w:ascii="Times New Roman" w:hAnsi="Times New Roman" w:cs="Times New Roman"/>
          <w:noProof/>
          <w:sz w:val="24"/>
          <w:szCs w:val="24"/>
          <w:lang w:eastAsia="hr-HR"/>
        </w:rPr>
        <w:lastRenderedPageBreak/>
        <mc:AlternateContent>
          <mc:Choice Requires="wps">
            <w:drawing>
              <wp:anchor distT="0" distB="0" distL="114300" distR="114300" simplePos="0" relativeHeight="251688960" behindDoc="0" locked="0" layoutInCell="1" allowOverlap="1" wp14:editId="36B11C9B">
                <wp:simplePos x="0" y="0"/>
                <wp:positionH relativeFrom="column">
                  <wp:align>center</wp:align>
                </wp:positionH>
                <wp:positionV relativeFrom="paragraph">
                  <wp:posOffset>0</wp:posOffset>
                </wp:positionV>
                <wp:extent cx="5610225" cy="5419725"/>
                <wp:effectExtent l="0" t="0" r="9525"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419725"/>
                        </a:xfrm>
                        <a:prstGeom prst="rect">
                          <a:avLst/>
                        </a:prstGeom>
                        <a:solidFill>
                          <a:schemeClr val="accent4">
                            <a:lumMod val="20000"/>
                            <a:lumOff val="80000"/>
                          </a:schemeClr>
                        </a:solidFill>
                        <a:ln w="9525">
                          <a:noFill/>
                          <a:miter lim="800000"/>
                          <a:headEnd/>
                          <a:tailEnd/>
                        </a:ln>
                      </wps:spPr>
                      <wps:txbx>
                        <w:txbxContent>
                          <w:p w:rsidR="001010E4" w:rsidRPr="00662749" w:rsidRDefault="001010E4" w:rsidP="00662749">
                            <w:pPr>
                              <w:spacing w:after="0" w:line="360" w:lineRule="auto"/>
                              <w:jc w:val="center"/>
                              <w:rPr>
                                <w:b/>
                                <w:sz w:val="24"/>
                                <w:szCs w:val="24"/>
                              </w:rPr>
                            </w:pPr>
                            <w:r w:rsidRPr="00662749">
                              <w:rPr>
                                <w:b/>
                                <w:sz w:val="24"/>
                                <w:szCs w:val="24"/>
                              </w:rPr>
                              <w:t xml:space="preserve">Analiza čitanosti resursa Povjerenstva na stranicama </w:t>
                            </w:r>
                          </w:p>
                          <w:p w:rsidR="001010E4" w:rsidRPr="00662749" w:rsidRDefault="001010E4" w:rsidP="00662749">
                            <w:pPr>
                              <w:spacing w:line="360" w:lineRule="auto"/>
                              <w:jc w:val="center"/>
                              <w:rPr>
                                <w:b/>
                                <w:sz w:val="24"/>
                                <w:szCs w:val="24"/>
                              </w:rPr>
                            </w:pPr>
                            <w:r w:rsidRPr="00662749">
                              <w:rPr>
                                <w:b/>
                                <w:sz w:val="24"/>
                                <w:szCs w:val="24"/>
                              </w:rPr>
                              <w:t>Poliklinike za zaštitu djece i mladih Grada Zagreba</w:t>
                            </w:r>
                          </w:p>
                          <w:p w:rsidR="00662749" w:rsidRPr="00662749" w:rsidRDefault="001010E4" w:rsidP="00662749">
                            <w:pPr>
                              <w:spacing w:line="360" w:lineRule="auto"/>
                              <w:rPr>
                                <w:sz w:val="24"/>
                                <w:szCs w:val="24"/>
                              </w:rPr>
                            </w:pPr>
                            <w:r w:rsidRPr="00662749">
                              <w:rPr>
                                <w:sz w:val="24"/>
                                <w:szCs w:val="24"/>
                              </w:rPr>
                              <w:t xml:space="preserve">U osiguravanju dostupnosti materijala široj javnosti Povjerenstvo se oslanja i na već postojeće kanale komunikacije, kao što su </w:t>
                            </w:r>
                            <w:r w:rsidR="00662749" w:rsidRPr="00662749">
                              <w:rPr>
                                <w:sz w:val="24"/>
                                <w:szCs w:val="24"/>
                              </w:rPr>
                              <w:t>web stranice pojedinačnih ustanova koje kroz partnerstvo doprinose njegovim aktivnostima, među kojima je i web stranica Poliklinike za zaštitu djece i mladih Grada Zagreba.</w:t>
                            </w:r>
                            <w:r w:rsidR="00662749">
                              <w:rPr>
                                <w:sz w:val="24"/>
                                <w:szCs w:val="24"/>
                              </w:rPr>
                              <w:t xml:space="preserve"> </w:t>
                            </w:r>
                            <w:r w:rsidR="00662749" w:rsidRPr="00662749">
                              <w:rPr>
                                <w:sz w:val="24"/>
                                <w:szCs w:val="24"/>
                              </w:rPr>
                              <w:t xml:space="preserve">U periodu od 1.3. do 31.12.2020. godine tim putem pročitano je </w:t>
                            </w:r>
                            <w:r w:rsidR="00662749" w:rsidRPr="00662749">
                              <w:rPr>
                                <w:b/>
                                <w:sz w:val="24"/>
                                <w:szCs w:val="24"/>
                              </w:rPr>
                              <w:t>816 480 tekstova</w:t>
                            </w:r>
                            <w:r w:rsidR="00662749" w:rsidRPr="00662749">
                              <w:rPr>
                                <w:sz w:val="24"/>
                                <w:szCs w:val="24"/>
                              </w:rPr>
                              <w:t>.</w:t>
                            </w:r>
                          </w:p>
                          <w:p w:rsidR="001010E4" w:rsidRPr="00662749" w:rsidRDefault="001010E4" w:rsidP="00662749">
                            <w:pPr>
                              <w:spacing w:line="360" w:lineRule="auto"/>
                              <w:rPr>
                                <w:sz w:val="24"/>
                                <w:szCs w:val="24"/>
                              </w:rPr>
                            </w:pPr>
                            <w:r w:rsidRPr="00662749">
                              <w:rPr>
                                <w:sz w:val="24"/>
                                <w:szCs w:val="24"/>
                              </w:rPr>
                              <w:t>Primjer najpreuzimanijih publikacija:</w:t>
                            </w:r>
                          </w:p>
                          <w:p w:rsidR="001010E4" w:rsidRPr="00662749" w:rsidRDefault="001010E4" w:rsidP="00662749">
                            <w:pPr>
                              <w:pStyle w:val="Odlomakpopisa"/>
                              <w:numPr>
                                <w:ilvl w:val="0"/>
                                <w:numId w:val="44"/>
                              </w:numPr>
                              <w:spacing w:line="360" w:lineRule="auto"/>
                              <w:rPr>
                                <w:sz w:val="24"/>
                                <w:szCs w:val="24"/>
                              </w:rPr>
                            </w:pPr>
                            <w:r w:rsidRPr="00662749">
                              <w:rPr>
                                <w:i/>
                                <w:sz w:val="24"/>
                                <w:szCs w:val="24"/>
                              </w:rPr>
                              <w:t>Kratke vježbe mindfulnessa za djecu za prepoznavanje i kontrolu neugodnih osjećaja i ponašanja</w:t>
                            </w:r>
                            <w:r w:rsidRPr="00662749">
                              <w:rPr>
                                <w:sz w:val="24"/>
                                <w:szCs w:val="24"/>
                              </w:rPr>
                              <w:t>, brošuru priredile doc. prim. dr. sc. Vlatka Boričević Maršanić, dr. med., Ella Selak Bagarić, mag. psych. (20.471 pregleda, 29.890 preuzimanja)</w:t>
                            </w:r>
                          </w:p>
                          <w:p w:rsidR="001010E4" w:rsidRPr="00662749" w:rsidRDefault="001010E4" w:rsidP="00662749">
                            <w:pPr>
                              <w:pStyle w:val="Odlomakpopisa"/>
                              <w:numPr>
                                <w:ilvl w:val="0"/>
                                <w:numId w:val="44"/>
                              </w:numPr>
                              <w:spacing w:line="360" w:lineRule="auto"/>
                              <w:rPr>
                                <w:sz w:val="24"/>
                                <w:szCs w:val="24"/>
                              </w:rPr>
                            </w:pPr>
                            <w:r w:rsidRPr="00662749">
                              <w:rPr>
                                <w:i/>
                                <w:sz w:val="24"/>
                                <w:szCs w:val="24"/>
                              </w:rPr>
                              <w:t>Kartice za kišne dane (i socijalno distanciranje): 55 ideja za obiteljske aktivnosti koje povezuju i grade psihološku otpornost</w:t>
                            </w:r>
                            <w:r w:rsidRPr="00662749">
                              <w:rPr>
                                <w:sz w:val="24"/>
                                <w:szCs w:val="24"/>
                              </w:rPr>
                              <w:t>, brošuru priredila Tea Brezinšćak, mag.psych.  (15.994 pregleda, 24.392 preuzimanja)</w:t>
                            </w:r>
                          </w:p>
                          <w:p w:rsidR="001010E4" w:rsidRPr="00662749" w:rsidRDefault="001010E4" w:rsidP="00662749">
                            <w:pPr>
                              <w:pStyle w:val="Odlomakpopisa"/>
                              <w:numPr>
                                <w:ilvl w:val="0"/>
                                <w:numId w:val="44"/>
                              </w:numPr>
                              <w:spacing w:line="360" w:lineRule="auto"/>
                              <w:rPr>
                                <w:sz w:val="24"/>
                                <w:szCs w:val="24"/>
                              </w:rPr>
                            </w:pPr>
                            <w:r w:rsidRPr="00662749">
                              <w:rPr>
                                <w:i/>
                                <w:sz w:val="24"/>
                                <w:szCs w:val="24"/>
                              </w:rPr>
                              <w:t>Djeca i obitelji prije, tijekom i nakon potresa</w:t>
                            </w:r>
                            <w:r w:rsidRPr="00662749">
                              <w:rPr>
                                <w:sz w:val="24"/>
                                <w:szCs w:val="24"/>
                              </w:rPr>
                              <w:t>, brošuru priredili  prof. dr. sc. Gordana Buljan Flander, Krešimir Prijatelj, mag.psych. i Mia Roje Đapić, mag.psych. (13.609 pregleda, 13.612 preuzimanja)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41.75pt;height:426.75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" fillcolor="#e2e7f3 [663]" stroked="f">
                <v:textbox>
                  <w:txbxContent>
                    <w:p w:rsidR="001010E4" w:rsidRPr="00662749" w:rsidRDefault="001010E4" w:rsidP="00662749">
                      <w:pPr>
                        <w:spacing w:after="0" w:line="360" w:lineRule="auto"/>
                        <w:jc w:val="center"/>
                        <w:rPr>
                          <w:b/>
                          <w:sz w:val="24"/>
                          <w:szCs w:val="24"/>
                        </w:rPr>
                      </w:pPr>
                      <w:r w:rsidRPr="00662749">
                        <w:rPr>
                          <w:b/>
                          <w:sz w:val="24"/>
                          <w:szCs w:val="24"/>
                        </w:rPr>
                        <w:t xml:space="preserve">Analiza čitanosti resursa Povjerenstva na stranicama </w:t>
                      </w:r>
                    </w:p>
                    <w:p w:rsidR="001010E4" w:rsidRPr="00662749" w:rsidRDefault="001010E4" w:rsidP="00662749">
                      <w:pPr>
                        <w:spacing w:line="360" w:lineRule="auto"/>
                        <w:jc w:val="center"/>
                        <w:rPr>
                          <w:b/>
                          <w:sz w:val="24"/>
                          <w:szCs w:val="24"/>
                        </w:rPr>
                      </w:pPr>
                      <w:r w:rsidRPr="00662749">
                        <w:rPr>
                          <w:b/>
                          <w:sz w:val="24"/>
                          <w:szCs w:val="24"/>
                        </w:rPr>
                        <w:t>Poliklinike za zaštitu djece i mladih Grada Zagreba</w:t>
                      </w:r>
                    </w:p>
                    <w:p w:rsidR="00662749" w:rsidRPr="00662749" w:rsidRDefault="001010E4" w:rsidP="00662749">
                      <w:pPr>
                        <w:spacing w:line="360" w:lineRule="auto"/>
                        <w:rPr>
                          <w:sz w:val="24"/>
                          <w:szCs w:val="24"/>
                        </w:rPr>
                      </w:pPr>
                      <w:r w:rsidRPr="00662749">
                        <w:rPr>
                          <w:sz w:val="24"/>
                          <w:szCs w:val="24"/>
                        </w:rPr>
                        <w:t xml:space="preserve">U osiguravanju dostupnosti materijala široj javnosti Povjerenstvo se oslanja i na već postojeće kanale komunikacije, kao što su </w:t>
                      </w:r>
                      <w:r w:rsidR="00662749" w:rsidRPr="00662749">
                        <w:rPr>
                          <w:sz w:val="24"/>
                          <w:szCs w:val="24"/>
                        </w:rPr>
                        <w:t>web stranice pojedinačnih ustanova koje kroz partnerstvo doprinose njegovim aktivnostima, među kojima je i web stranica Poliklinike za zaštitu djece i mladih Grada Zagreba.</w:t>
                      </w:r>
                      <w:r w:rsidR="00662749">
                        <w:rPr>
                          <w:sz w:val="24"/>
                          <w:szCs w:val="24"/>
                        </w:rPr>
                        <w:t xml:space="preserve"> </w:t>
                      </w:r>
                      <w:r w:rsidR="00662749" w:rsidRPr="00662749">
                        <w:rPr>
                          <w:sz w:val="24"/>
                          <w:szCs w:val="24"/>
                        </w:rPr>
                        <w:t xml:space="preserve">U periodu od 1.3. do 31.12.2020. godine tim putem pročitano je </w:t>
                      </w:r>
                      <w:r w:rsidR="00662749" w:rsidRPr="00662749">
                        <w:rPr>
                          <w:b/>
                          <w:sz w:val="24"/>
                          <w:szCs w:val="24"/>
                        </w:rPr>
                        <w:t>816 480 tekstova</w:t>
                      </w:r>
                      <w:r w:rsidR="00662749" w:rsidRPr="00662749">
                        <w:rPr>
                          <w:sz w:val="24"/>
                          <w:szCs w:val="24"/>
                        </w:rPr>
                        <w:t>.</w:t>
                      </w:r>
                    </w:p>
                    <w:p w:rsidR="001010E4" w:rsidRPr="00662749" w:rsidRDefault="001010E4" w:rsidP="00662749">
                      <w:pPr>
                        <w:spacing w:line="360" w:lineRule="auto"/>
                        <w:rPr>
                          <w:sz w:val="24"/>
                          <w:szCs w:val="24"/>
                        </w:rPr>
                      </w:pPr>
                      <w:r w:rsidRPr="00662749">
                        <w:rPr>
                          <w:sz w:val="24"/>
                          <w:szCs w:val="24"/>
                        </w:rPr>
                        <w:t>Primjer najpreuzimanijih publikacija:</w:t>
                      </w:r>
                    </w:p>
                    <w:p w:rsidR="001010E4" w:rsidRPr="00662749" w:rsidRDefault="001010E4" w:rsidP="00662749">
                      <w:pPr>
                        <w:pStyle w:val="Odlomakpopisa"/>
                        <w:numPr>
                          <w:ilvl w:val="0"/>
                          <w:numId w:val="44"/>
                        </w:numPr>
                        <w:spacing w:line="360" w:lineRule="auto"/>
                        <w:rPr>
                          <w:sz w:val="24"/>
                          <w:szCs w:val="24"/>
                        </w:rPr>
                      </w:pPr>
                      <w:r w:rsidRPr="00662749">
                        <w:rPr>
                          <w:i/>
                          <w:sz w:val="24"/>
                          <w:szCs w:val="24"/>
                        </w:rPr>
                        <w:t>Kratke vježbe mindfulnessa za djecu za prepoznavanje i kontrolu neugodnih osjećaja i ponašanja</w:t>
                      </w:r>
                      <w:r w:rsidRPr="00662749">
                        <w:rPr>
                          <w:sz w:val="24"/>
                          <w:szCs w:val="24"/>
                        </w:rPr>
                        <w:t>, brošuru priredile doc. prim. dr. sc. Vlatka Boričević Maršanić, dr. med., Ella Selak Bagarić, mag. psych. (20.471 pregleda, 29.890 preuzimanja)</w:t>
                      </w:r>
                    </w:p>
                    <w:p w:rsidR="001010E4" w:rsidRPr="00662749" w:rsidRDefault="001010E4" w:rsidP="00662749">
                      <w:pPr>
                        <w:pStyle w:val="Odlomakpopisa"/>
                        <w:numPr>
                          <w:ilvl w:val="0"/>
                          <w:numId w:val="44"/>
                        </w:numPr>
                        <w:spacing w:line="360" w:lineRule="auto"/>
                        <w:rPr>
                          <w:sz w:val="24"/>
                          <w:szCs w:val="24"/>
                        </w:rPr>
                      </w:pPr>
                      <w:r w:rsidRPr="00662749">
                        <w:rPr>
                          <w:i/>
                          <w:sz w:val="24"/>
                          <w:szCs w:val="24"/>
                        </w:rPr>
                        <w:t>Kartice za kišne dane (i socijalno distanciranje): 55 ideja za obiteljske aktivnosti koje povezuju i grade psihološku otpornost</w:t>
                      </w:r>
                      <w:r w:rsidRPr="00662749">
                        <w:rPr>
                          <w:sz w:val="24"/>
                          <w:szCs w:val="24"/>
                        </w:rPr>
                        <w:t>, brošuru priredila Tea Brezinšćak, mag.psych.  (15.994 pregleda, 24.392 preuzimanja)</w:t>
                      </w:r>
                    </w:p>
                    <w:p w:rsidR="001010E4" w:rsidRPr="00662749" w:rsidRDefault="001010E4" w:rsidP="00662749">
                      <w:pPr>
                        <w:pStyle w:val="Odlomakpopisa"/>
                        <w:numPr>
                          <w:ilvl w:val="0"/>
                          <w:numId w:val="44"/>
                        </w:numPr>
                        <w:spacing w:line="360" w:lineRule="auto"/>
                        <w:rPr>
                          <w:sz w:val="24"/>
                          <w:szCs w:val="24"/>
                        </w:rPr>
                      </w:pPr>
                      <w:r w:rsidRPr="00662749">
                        <w:rPr>
                          <w:i/>
                          <w:sz w:val="24"/>
                          <w:szCs w:val="24"/>
                        </w:rPr>
                        <w:t>Djeca i obitelji prije, tijekom i nakon potresa</w:t>
                      </w:r>
                      <w:r w:rsidRPr="00662749">
                        <w:rPr>
                          <w:sz w:val="24"/>
                          <w:szCs w:val="24"/>
                        </w:rPr>
                        <w:t>, brošuru priredili  prof. dr. sc. Gordana Buljan Flander, Krešimir Prijatelj, mag.psych. i Mia Roje Đapić, mag.psych. (13.609 pregleda, 13.612 preuzimanja)</w:t>
                      </w:r>
                    </w:p>
                  </w:txbxContent>
                </v:textbox>
                <w10:wrap type="topAndBottom"/>
              </v:shape>
            </w:pict>
          </mc:Fallback>
        </mc:AlternateContent>
      </w:r>
      <w:r w:rsidR="00650EE1" w:rsidRPr="00BA5B97">
        <w:rPr>
          <w:rFonts w:ascii="Times New Roman" w:hAnsi="Times New Roman" w:cs="Times New Roman"/>
          <w:sz w:val="24"/>
          <w:szCs w:val="24"/>
        </w:rPr>
        <w:t xml:space="preserve"> </w:t>
      </w:r>
    </w:p>
    <w:p w:rsidR="002B616B" w:rsidRPr="00BA5B97" w:rsidRDefault="002B616B" w:rsidP="001010E4">
      <w:pPr>
        <w:pStyle w:val="Odlomakpopisa"/>
        <w:spacing w:line="360" w:lineRule="auto"/>
        <w:ind w:left="1080"/>
        <w:jc w:val="both"/>
        <w:rPr>
          <w:rFonts w:ascii="Times New Roman" w:hAnsi="Times New Roman" w:cs="Times New Roman"/>
          <w:sz w:val="24"/>
          <w:szCs w:val="24"/>
        </w:rPr>
      </w:pPr>
    </w:p>
    <w:p w:rsidR="00662749" w:rsidRPr="00662749" w:rsidRDefault="00413312" w:rsidP="001010E4">
      <w:pPr>
        <w:pStyle w:val="Odlomakpopisa"/>
        <w:numPr>
          <w:ilvl w:val="0"/>
          <w:numId w:val="8"/>
        </w:numPr>
        <w:spacing w:line="360" w:lineRule="auto"/>
        <w:jc w:val="both"/>
        <w:rPr>
          <w:rFonts w:ascii="Times New Roman" w:hAnsi="Times New Roman" w:cs="Times New Roman"/>
          <w:b/>
          <w:sz w:val="24"/>
          <w:szCs w:val="24"/>
        </w:rPr>
      </w:pPr>
      <w:r w:rsidRPr="00662749">
        <w:rPr>
          <w:rFonts w:ascii="Times New Roman" w:hAnsi="Times New Roman" w:cs="Times New Roman"/>
          <w:b/>
          <w:sz w:val="24"/>
          <w:szCs w:val="24"/>
        </w:rPr>
        <w:t xml:space="preserve">Rujan 2020. - </w:t>
      </w:r>
      <w:r w:rsidR="00662749">
        <w:rPr>
          <w:rFonts w:ascii="Times New Roman" w:hAnsi="Times New Roman" w:cs="Times New Roman"/>
          <w:b/>
          <w:sz w:val="24"/>
          <w:szCs w:val="24"/>
        </w:rPr>
        <w:t>Ostvarena kampanja promocije brige o mentalnom zdravlju djece školske dobi „Svakim danom sve hrabriji“</w:t>
      </w:r>
    </w:p>
    <w:p w:rsidR="00413312" w:rsidRDefault="00662749" w:rsidP="00AD3B7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 okviru kampanje</w:t>
      </w:r>
      <w:r w:rsidR="006F2AE5" w:rsidRPr="00662749">
        <w:rPr>
          <w:rFonts w:ascii="Times New Roman" w:hAnsi="Times New Roman" w:cs="Times New Roman"/>
          <w:sz w:val="24"/>
          <w:szCs w:val="24"/>
        </w:rPr>
        <w:t xml:space="preserve"> s ciljem promocije brige o mentalnom zdravlju djece školske dobi „Svakim danom sve hrabriji“</w:t>
      </w:r>
      <w:r>
        <w:rPr>
          <w:rFonts w:ascii="Times New Roman" w:hAnsi="Times New Roman" w:cs="Times New Roman"/>
          <w:sz w:val="24"/>
          <w:szCs w:val="24"/>
        </w:rPr>
        <w:t xml:space="preserve"> izrađena je istoimena radna bilježnica, </w:t>
      </w:r>
      <w:r w:rsidR="00AD3B76">
        <w:rPr>
          <w:rFonts w:ascii="Times New Roman" w:hAnsi="Times New Roman" w:cs="Times New Roman"/>
          <w:sz w:val="24"/>
          <w:szCs w:val="24"/>
        </w:rPr>
        <w:t xml:space="preserve">koja sadrži </w:t>
      </w:r>
      <w:r w:rsidR="00AD3B76" w:rsidRPr="00662749">
        <w:rPr>
          <w:rFonts w:ascii="Times New Roman" w:hAnsi="Times New Roman" w:cs="Times New Roman"/>
          <w:sz w:val="24"/>
          <w:szCs w:val="24"/>
        </w:rPr>
        <w:t>62 stranice materijala s aktivnostima namijenjenim jačanju psihološke otpornosti i podrške u suočavanju s emocijama potaknutim pandemijom i potresom</w:t>
      </w:r>
      <w:r w:rsidR="00AD3B76">
        <w:rPr>
          <w:rFonts w:ascii="Times New Roman" w:hAnsi="Times New Roman" w:cs="Times New Roman"/>
          <w:sz w:val="24"/>
          <w:szCs w:val="24"/>
        </w:rPr>
        <w:t xml:space="preserve">. </w:t>
      </w:r>
      <w:r w:rsidR="00AD3B76" w:rsidRPr="00AD3B76">
        <w:rPr>
          <w:rFonts w:ascii="Times New Roman" w:hAnsi="Times New Roman" w:cs="Times New Roman"/>
          <w:sz w:val="24"/>
          <w:szCs w:val="24"/>
        </w:rPr>
        <w:t>Jutarnji list, kao partner projekta “Svakim danom sve hrabriji”, uz podršku HEP-a je radne bilježnice besplatno distribuirao uz izdanje Jutarnjeg od 24. rujna 2020. u 26 000 primjeraka</w:t>
      </w:r>
      <w:r w:rsidR="00AD3B76">
        <w:rPr>
          <w:rFonts w:ascii="Times New Roman" w:hAnsi="Times New Roman" w:cs="Times New Roman"/>
          <w:sz w:val="24"/>
          <w:szCs w:val="24"/>
        </w:rPr>
        <w:t>, čemu je prethodila objava intervjua s autoricama s ciljem senzibilizacije javnosti za pitanje mentalnog zdravlja djece</w:t>
      </w:r>
      <w:r w:rsidR="00AD3B76" w:rsidRPr="00AD3B76">
        <w:rPr>
          <w:rFonts w:ascii="Times New Roman" w:hAnsi="Times New Roman" w:cs="Times New Roman"/>
          <w:sz w:val="24"/>
          <w:szCs w:val="24"/>
        </w:rPr>
        <w:t xml:space="preserve">. Radne bilježnice koje nisu distribuirane u suradnji s Gradskim </w:t>
      </w:r>
      <w:r w:rsidR="00AD3B76" w:rsidRPr="00AD3B76">
        <w:rPr>
          <w:rFonts w:ascii="Times New Roman" w:hAnsi="Times New Roman" w:cs="Times New Roman"/>
          <w:sz w:val="24"/>
          <w:szCs w:val="24"/>
        </w:rPr>
        <w:lastRenderedPageBreak/>
        <w:t>uredom za obrazovanje, Povjerenstvo za zaštitu mentalnog zdravlja djece i mladih Grada Zagreba dostavilo je tijekom listopada i stručnim službama škola u Zagrebu koje su najviše stradale u potresu: OŠ Bukovac, OŠ Ivan Merz, OŠ Miroslava Krleže, OŠ Petra Zrinskog, OŠ Vugrovec – Kašina i OŠ Ksaver Šandor Gjalski</w:t>
      </w:r>
      <w:r w:rsidR="00AD3B76">
        <w:rPr>
          <w:rFonts w:ascii="Times New Roman" w:hAnsi="Times New Roman" w:cs="Times New Roman"/>
          <w:sz w:val="24"/>
          <w:szCs w:val="24"/>
        </w:rPr>
        <w:t>. U studenom je radna bilježnica učinjena dostupnom i putem postojećih web kanala.</w:t>
      </w:r>
    </w:p>
    <w:p w:rsidR="00903F46" w:rsidRPr="00BA5B97" w:rsidRDefault="00903F46" w:rsidP="00AD3B76">
      <w:pPr>
        <w:spacing w:line="360" w:lineRule="auto"/>
        <w:ind w:left="360"/>
        <w:jc w:val="both"/>
        <w:rPr>
          <w:rFonts w:ascii="Times New Roman" w:hAnsi="Times New Roman" w:cs="Times New Roman"/>
          <w:sz w:val="24"/>
          <w:szCs w:val="24"/>
        </w:rPr>
      </w:pPr>
    </w:p>
    <w:p w:rsidR="00AD3B76" w:rsidRPr="00AD3B76" w:rsidRDefault="00413312" w:rsidP="001010E4">
      <w:pPr>
        <w:pStyle w:val="Odlomakpopisa"/>
        <w:numPr>
          <w:ilvl w:val="0"/>
          <w:numId w:val="8"/>
        </w:numPr>
        <w:spacing w:line="360" w:lineRule="auto"/>
        <w:jc w:val="both"/>
        <w:rPr>
          <w:rFonts w:ascii="Times New Roman" w:hAnsi="Times New Roman" w:cs="Times New Roman"/>
          <w:sz w:val="24"/>
          <w:szCs w:val="24"/>
        </w:rPr>
      </w:pPr>
      <w:r w:rsidRPr="00AD3B76">
        <w:rPr>
          <w:rFonts w:ascii="Times New Roman" w:hAnsi="Times New Roman" w:cs="Times New Roman"/>
          <w:b/>
          <w:sz w:val="24"/>
          <w:szCs w:val="24"/>
        </w:rPr>
        <w:t xml:space="preserve">Distribucija </w:t>
      </w:r>
      <w:r w:rsidR="00AD3B76">
        <w:rPr>
          <w:rFonts w:ascii="Times New Roman" w:hAnsi="Times New Roman" w:cs="Times New Roman"/>
          <w:b/>
          <w:sz w:val="24"/>
          <w:szCs w:val="24"/>
        </w:rPr>
        <w:t>izrađenih resursa</w:t>
      </w:r>
      <w:r w:rsidR="00AD3B76" w:rsidRPr="00AD3B76">
        <w:rPr>
          <w:rFonts w:ascii="Times New Roman" w:hAnsi="Times New Roman" w:cs="Times New Roman"/>
          <w:b/>
          <w:sz w:val="24"/>
          <w:szCs w:val="24"/>
        </w:rPr>
        <w:t xml:space="preserve"> u odgojno-obrazovnom sustavu,  ustanovama socijalne skrbi i zdravstvenim ustanovama</w:t>
      </w:r>
    </w:p>
    <w:p w:rsidR="0093579D" w:rsidRDefault="00AD3B76" w:rsidP="00AD3B76">
      <w:pPr>
        <w:spacing w:line="360" w:lineRule="auto"/>
        <w:ind w:left="360"/>
        <w:jc w:val="both"/>
        <w:rPr>
          <w:rFonts w:ascii="Times New Roman" w:hAnsi="Times New Roman" w:cs="Times New Roman"/>
          <w:sz w:val="24"/>
          <w:szCs w:val="24"/>
        </w:rPr>
      </w:pPr>
      <w:r w:rsidRPr="00AD3B76">
        <w:rPr>
          <w:rFonts w:ascii="Times New Roman" w:hAnsi="Times New Roman" w:cs="Times New Roman"/>
          <w:sz w:val="24"/>
          <w:szCs w:val="24"/>
        </w:rPr>
        <w:t>Kao i u prvom izvještajnom periodu, izrađeni resursi za djecu, mlade, roditelje i stručnjake (publikacije, kreativni materijali, članci</w:t>
      </w:r>
      <w:r>
        <w:rPr>
          <w:rFonts w:ascii="Times New Roman" w:hAnsi="Times New Roman" w:cs="Times New Roman"/>
          <w:sz w:val="24"/>
          <w:szCs w:val="24"/>
        </w:rPr>
        <w:t>,</w:t>
      </w:r>
      <w:r w:rsidRPr="00AD3B76">
        <w:rPr>
          <w:rFonts w:ascii="Times New Roman" w:hAnsi="Times New Roman" w:cs="Times New Roman"/>
          <w:sz w:val="24"/>
          <w:szCs w:val="24"/>
        </w:rPr>
        <w:t xml:space="preserve"> infografike</w:t>
      </w:r>
      <w:r>
        <w:rPr>
          <w:rFonts w:ascii="Times New Roman" w:hAnsi="Times New Roman" w:cs="Times New Roman"/>
          <w:sz w:val="24"/>
          <w:szCs w:val="24"/>
        </w:rPr>
        <w:t>, webinari</w:t>
      </w:r>
      <w:r w:rsidRPr="00AD3B76">
        <w:rPr>
          <w:rFonts w:ascii="Times New Roman" w:hAnsi="Times New Roman" w:cs="Times New Roman"/>
          <w:sz w:val="24"/>
          <w:szCs w:val="24"/>
        </w:rPr>
        <w:t>)</w:t>
      </w:r>
      <w:r>
        <w:rPr>
          <w:rFonts w:ascii="Times New Roman" w:hAnsi="Times New Roman" w:cs="Times New Roman"/>
          <w:sz w:val="24"/>
          <w:szCs w:val="24"/>
        </w:rPr>
        <w:t xml:space="preserve"> tijekom lipnja su objedinjeni u pakete i putem imenovanih koordinat</w:t>
      </w:r>
      <w:r w:rsidRPr="00AD3B76">
        <w:rPr>
          <w:rFonts w:ascii="Times New Roman" w:hAnsi="Times New Roman" w:cs="Times New Roman"/>
          <w:sz w:val="24"/>
          <w:szCs w:val="24"/>
        </w:rPr>
        <w:t xml:space="preserve">ora dostavljeni ustanovama odgojno-obrazovnog sustava,  socijalne skrbi i zdravstva, kojima je povjerena njihova daljnja distribucija </w:t>
      </w:r>
      <w:r>
        <w:rPr>
          <w:rFonts w:ascii="Times New Roman" w:hAnsi="Times New Roman" w:cs="Times New Roman"/>
          <w:sz w:val="24"/>
          <w:szCs w:val="24"/>
        </w:rPr>
        <w:t xml:space="preserve">ciljnim skupinama </w:t>
      </w:r>
      <w:r w:rsidRPr="00AD3B76">
        <w:rPr>
          <w:rFonts w:ascii="Times New Roman" w:hAnsi="Times New Roman" w:cs="Times New Roman"/>
          <w:sz w:val="24"/>
          <w:szCs w:val="24"/>
        </w:rPr>
        <w:t>putem dostupnih kanala</w:t>
      </w:r>
      <w:r>
        <w:rPr>
          <w:rFonts w:ascii="Times New Roman" w:hAnsi="Times New Roman" w:cs="Times New Roman"/>
          <w:sz w:val="24"/>
          <w:szCs w:val="24"/>
        </w:rPr>
        <w:t xml:space="preserve"> (web stranice, e-mailovi i drugi uspostavljeni sustavi informiranja)</w:t>
      </w:r>
      <w:r w:rsidRPr="00AD3B76">
        <w:rPr>
          <w:rFonts w:ascii="Times New Roman" w:hAnsi="Times New Roman" w:cs="Times New Roman"/>
          <w:sz w:val="24"/>
          <w:szCs w:val="24"/>
        </w:rPr>
        <w:t>.</w:t>
      </w:r>
      <w:r>
        <w:rPr>
          <w:rFonts w:ascii="Times New Roman" w:hAnsi="Times New Roman" w:cs="Times New Roman"/>
          <w:sz w:val="24"/>
          <w:szCs w:val="24"/>
        </w:rPr>
        <w:t xml:space="preserve"> </w:t>
      </w:r>
    </w:p>
    <w:p w:rsidR="00903F46" w:rsidRDefault="00903F46" w:rsidP="00AD3B76">
      <w:pPr>
        <w:spacing w:line="360" w:lineRule="auto"/>
        <w:ind w:left="360"/>
        <w:jc w:val="both"/>
        <w:rPr>
          <w:rFonts w:ascii="Times New Roman" w:hAnsi="Times New Roman" w:cs="Times New Roman"/>
          <w:sz w:val="24"/>
          <w:szCs w:val="24"/>
        </w:rPr>
      </w:pPr>
    </w:p>
    <w:p w:rsidR="00903F46" w:rsidRPr="00903F46" w:rsidRDefault="00903F46" w:rsidP="00AD3B76">
      <w:pPr>
        <w:spacing w:line="360" w:lineRule="auto"/>
        <w:ind w:left="360"/>
        <w:jc w:val="both"/>
        <w:rPr>
          <w:rFonts w:ascii="Times New Roman" w:hAnsi="Times New Roman" w:cs="Times New Roman"/>
          <w:b/>
          <w:sz w:val="24"/>
          <w:szCs w:val="24"/>
        </w:rPr>
      </w:pPr>
      <w:r w:rsidRPr="00903F46">
        <w:rPr>
          <w:rFonts w:ascii="Times New Roman" w:hAnsi="Times New Roman" w:cs="Times New Roman"/>
          <w:b/>
          <w:sz w:val="24"/>
          <w:szCs w:val="24"/>
        </w:rPr>
        <w:t>ANALIZA USTANOVA KOJIMA SU DISTRIBUIRANI PAKETI RESURSA</w:t>
      </w:r>
    </w:p>
    <w:p w:rsidR="00DC7068" w:rsidRPr="00903F46" w:rsidRDefault="00903F46" w:rsidP="00903F46">
      <w:pPr>
        <w:spacing w:line="360" w:lineRule="auto"/>
        <w:ind w:firstLine="360"/>
        <w:jc w:val="both"/>
        <w:rPr>
          <w:rFonts w:ascii="Times New Roman" w:hAnsi="Times New Roman" w:cs="Times New Roman"/>
          <w:b/>
          <w:sz w:val="24"/>
          <w:szCs w:val="24"/>
        </w:rPr>
      </w:pPr>
      <w:r w:rsidRPr="00903F46">
        <w:rPr>
          <w:rFonts w:ascii="Times New Roman" w:hAnsi="Times New Roman" w:cs="Times New Roman"/>
          <w:b/>
          <w:sz w:val="24"/>
          <w:szCs w:val="24"/>
        </w:rPr>
        <w:t>Odgojno – obrazovni sustav:</w:t>
      </w:r>
    </w:p>
    <w:p w:rsidR="003D78CB" w:rsidRPr="00BA5B97" w:rsidRDefault="003D78CB" w:rsidP="00903F46">
      <w:pPr>
        <w:pStyle w:val="Odlomakpopisa"/>
        <w:numPr>
          <w:ilvl w:val="0"/>
          <w:numId w:val="34"/>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60 predškolskih ustanova, koje u 2020./2021. pedagoškoj godini pohađa 31 363 djece rane i predškolske dobi</w:t>
      </w:r>
    </w:p>
    <w:p w:rsidR="003D78CB" w:rsidRPr="00BA5B97" w:rsidRDefault="003D78CB" w:rsidP="00903F46">
      <w:pPr>
        <w:pStyle w:val="Odlomakpopisa"/>
        <w:numPr>
          <w:ilvl w:val="0"/>
          <w:numId w:val="34"/>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111 redovnih osnovnih škola, a koje pohađa 62621 učenik</w:t>
      </w:r>
    </w:p>
    <w:p w:rsidR="003D78CB" w:rsidRPr="00BA5B97" w:rsidRDefault="003D78CB" w:rsidP="00903F46">
      <w:pPr>
        <w:pStyle w:val="Odlomakpopisa"/>
        <w:numPr>
          <w:ilvl w:val="0"/>
          <w:numId w:val="34"/>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4 osnovne škole za učenike s teškoćama u razvoju, koje pohađa 725 učenika</w:t>
      </w:r>
    </w:p>
    <w:p w:rsidR="003D78CB" w:rsidRPr="00BA5B97" w:rsidRDefault="003D78CB" w:rsidP="00903F46">
      <w:pPr>
        <w:pStyle w:val="Odlomakpopisa"/>
        <w:numPr>
          <w:ilvl w:val="0"/>
          <w:numId w:val="34"/>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55 srednjih škola, koje pohađa 30 946 učenika</w:t>
      </w:r>
    </w:p>
    <w:p w:rsidR="002B616B" w:rsidRPr="00BA5B97" w:rsidRDefault="002B616B" w:rsidP="00903F46">
      <w:pPr>
        <w:spacing w:line="360" w:lineRule="auto"/>
        <w:ind w:left="360"/>
        <w:jc w:val="both"/>
        <w:rPr>
          <w:rFonts w:ascii="Times New Roman" w:hAnsi="Times New Roman" w:cs="Times New Roman"/>
          <w:sz w:val="24"/>
          <w:szCs w:val="24"/>
        </w:rPr>
      </w:pPr>
    </w:p>
    <w:p w:rsidR="00DC7068" w:rsidRPr="00BA5B97" w:rsidRDefault="00903F46" w:rsidP="00903F46">
      <w:pPr>
        <w:spacing w:line="360" w:lineRule="auto"/>
        <w:ind w:left="360"/>
        <w:jc w:val="both"/>
        <w:rPr>
          <w:rFonts w:ascii="Times New Roman" w:hAnsi="Times New Roman" w:cs="Times New Roman"/>
          <w:b/>
          <w:sz w:val="24"/>
          <w:szCs w:val="24"/>
        </w:rPr>
      </w:pPr>
      <w:r w:rsidRPr="00BA5B97">
        <w:rPr>
          <w:rFonts w:ascii="Times New Roman" w:hAnsi="Times New Roman" w:cs="Times New Roman"/>
          <w:b/>
          <w:sz w:val="24"/>
          <w:szCs w:val="24"/>
        </w:rPr>
        <w:t>Sustav zdravstva:</w:t>
      </w:r>
    </w:p>
    <w:p w:rsidR="00BF4325" w:rsidRPr="00BA5B97" w:rsidRDefault="00BF4325" w:rsidP="00903F46">
      <w:pPr>
        <w:pStyle w:val="Odlomakpopisa"/>
        <w:numPr>
          <w:ilvl w:val="0"/>
          <w:numId w:val="35"/>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Poliklinika za zaštitu djece i mladih Grada Zagreba</w:t>
      </w:r>
    </w:p>
    <w:p w:rsidR="00F47D5D" w:rsidRPr="00BA5B97" w:rsidRDefault="00BF4325" w:rsidP="00903F46">
      <w:pPr>
        <w:pStyle w:val="Odlomakpopisa"/>
        <w:numPr>
          <w:ilvl w:val="0"/>
          <w:numId w:val="35"/>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Specijalna bolnica za zaštitu djece s neurorazvojnim i motoričkim</w:t>
      </w:r>
      <w:r w:rsidR="00047401" w:rsidRPr="00BA5B97">
        <w:rPr>
          <w:rFonts w:ascii="Times New Roman" w:hAnsi="Times New Roman" w:cs="Times New Roman"/>
          <w:sz w:val="24"/>
          <w:szCs w:val="24"/>
        </w:rPr>
        <w:t xml:space="preserve"> </w:t>
      </w:r>
      <w:r w:rsidRPr="00BA5B97">
        <w:rPr>
          <w:rFonts w:ascii="Times New Roman" w:hAnsi="Times New Roman" w:cs="Times New Roman"/>
          <w:sz w:val="24"/>
          <w:szCs w:val="24"/>
        </w:rPr>
        <w:t>smetnjama</w:t>
      </w:r>
      <w:r w:rsidR="00047401" w:rsidRPr="00BA5B97">
        <w:rPr>
          <w:rFonts w:ascii="Times New Roman" w:hAnsi="Times New Roman" w:cs="Times New Roman"/>
          <w:sz w:val="24"/>
          <w:szCs w:val="24"/>
        </w:rPr>
        <w:t xml:space="preserve"> </w:t>
      </w:r>
    </w:p>
    <w:p w:rsidR="00BF4325" w:rsidRPr="00BA5B97" w:rsidRDefault="00BF4325" w:rsidP="00903F46">
      <w:pPr>
        <w:pStyle w:val="Odlomakpopisa"/>
        <w:numPr>
          <w:ilvl w:val="0"/>
          <w:numId w:val="35"/>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Klinika za psihijatriju Vrapče</w:t>
      </w:r>
    </w:p>
    <w:p w:rsidR="00BF4325" w:rsidRPr="00BA5B97" w:rsidRDefault="00BF4325" w:rsidP="00903F46">
      <w:pPr>
        <w:pStyle w:val="Odlomakpopisa"/>
        <w:numPr>
          <w:ilvl w:val="0"/>
          <w:numId w:val="35"/>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Nastavni zavod za javno zdravstvo dr. Andrija Štampar</w:t>
      </w:r>
    </w:p>
    <w:p w:rsidR="00BF4325" w:rsidRPr="00BA5B97" w:rsidRDefault="00BF4325" w:rsidP="00903F46">
      <w:pPr>
        <w:pStyle w:val="Odlomakpopisa"/>
        <w:numPr>
          <w:ilvl w:val="0"/>
          <w:numId w:val="35"/>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Poliklinika za rehabilitaciju slušanja i govora "SUVAG"</w:t>
      </w:r>
    </w:p>
    <w:p w:rsidR="00BF4325" w:rsidRPr="00BA5B97" w:rsidRDefault="00BF4325" w:rsidP="00903F46">
      <w:pPr>
        <w:pStyle w:val="Odlomakpopisa"/>
        <w:numPr>
          <w:ilvl w:val="0"/>
          <w:numId w:val="35"/>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lastRenderedPageBreak/>
        <w:t xml:space="preserve">Psihijatrijska bolnica "Sveti Ivan" Zagreb </w:t>
      </w:r>
    </w:p>
    <w:p w:rsidR="00082DD5" w:rsidRPr="00BA5B97" w:rsidRDefault="00082DD5" w:rsidP="00903F46">
      <w:pPr>
        <w:pStyle w:val="Odlomakpopisa"/>
        <w:spacing w:line="360" w:lineRule="auto"/>
        <w:ind w:left="1080"/>
        <w:jc w:val="both"/>
        <w:rPr>
          <w:rFonts w:ascii="Times New Roman" w:hAnsi="Times New Roman" w:cs="Times New Roman"/>
          <w:sz w:val="24"/>
          <w:szCs w:val="24"/>
        </w:rPr>
      </w:pPr>
    </w:p>
    <w:p w:rsidR="00FB318E" w:rsidRPr="00BA5B97" w:rsidRDefault="00903F46" w:rsidP="00903F46">
      <w:pPr>
        <w:spacing w:after="0" w:line="360" w:lineRule="auto"/>
        <w:ind w:left="360"/>
        <w:jc w:val="both"/>
        <w:rPr>
          <w:rFonts w:ascii="Times New Roman" w:hAnsi="Times New Roman" w:cs="Times New Roman"/>
          <w:b/>
          <w:sz w:val="24"/>
          <w:szCs w:val="24"/>
        </w:rPr>
      </w:pPr>
      <w:r w:rsidRPr="00BA5B97">
        <w:rPr>
          <w:rFonts w:ascii="Times New Roman" w:hAnsi="Times New Roman" w:cs="Times New Roman"/>
          <w:b/>
          <w:sz w:val="24"/>
          <w:szCs w:val="24"/>
        </w:rPr>
        <w:t xml:space="preserve">Sustav socijalne zaštite: </w:t>
      </w:r>
    </w:p>
    <w:p w:rsidR="00FB318E" w:rsidRPr="00BA5B97" w:rsidRDefault="00FB318E" w:rsidP="00903F46">
      <w:pPr>
        <w:numPr>
          <w:ilvl w:val="0"/>
          <w:numId w:val="38"/>
        </w:numPr>
        <w:tabs>
          <w:tab w:val="clear" w:pos="720"/>
          <w:tab w:val="num" w:pos="1080"/>
        </w:tabs>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Centar za socijalnu skrb (11 podružnica i Obiteljski centar)</w:t>
      </w:r>
    </w:p>
    <w:p w:rsidR="00FB318E" w:rsidRPr="00BA5B97" w:rsidRDefault="00FB318E" w:rsidP="00903F46">
      <w:pPr>
        <w:numPr>
          <w:ilvl w:val="0"/>
          <w:numId w:val="38"/>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Dom Duga – Zagreb</w:t>
      </w:r>
    </w:p>
    <w:p w:rsidR="00FB318E" w:rsidRPr="00BA5B97" w:rsidRDefault="00FB318E" w:rsidP="00903F46">
      <w:pPr>
        <w:numPr>
          <w:ilvl w:val="0"/>
          <w:numId w:val="38"/>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Centar za pružanje usluga u zajednici Zagreb - Dugave</w:t>
      </w:r>
    </w:p>
    <w:p w:rsidR="00FB318E" w:rsidRPr="00BA5B97" w:rsidRDefault="00FB318E" w:rsidP="00903F46">
      <w:pPr>
        <w:numPr>
          <w:ilvl w:val="0"/>
          <w:numId w:val="38"/>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Dječji dom Zagreb</w:t>
      </w:r>
    </w:p>
    <w:p w:rsidR="00FB318E" w:rsidRPr="00BA5B97" w:rsidRDefault="00FB318E" w:rsidP="00903F46">
      <w:pPr>
        <w:numPr>
          <w:ilvl w:val="0"/>
          <w:numId w:val="38"/>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Caritas zagrebačke nadbiskupije- smještaj djeca</w:t>
      </w:r>
    </w:p>
    <w:p w:rsidR="00D1097E" w:rsidRPr="00BA5B97" w:rsidRDefault="00D1097E" w:rsidP="00903F46">
      <w:pPr>
        <w:numPr>
          <w:ilvl w:val="0"/>
          <w:numId w:val="38"/>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Centar Luka Ritz</w:t>
      </w:r>
    </w:p>
    <w:p w:rsidR="00D1097E" w:rsidRPr="00BA5B97" w:rsidRDefault="00D1097E" w:rsidP="00903F46">
      <w:pPr>
        <w:spacing w:line="360" w:lineRule="auto"/>
        <w:ind w:left="1080"/>
        <w:jc w:val="both"/>
        <w:rPr>
          <w:rFonts w:ascii="Times New Roman" w:hAnsi="Times New Roman" w:cs="Times New Roman"/>
          <w:sz w:val="24"/>
          <w:szCs w:val="24"/>
        </w:rPr>
      </w:pPr>
    </w:p>
    <w:p w:rsidR="00FB318E" w:rsidRPr="00BA5B97" w:rsidRDefault="00FB318E" w:rsidP="00903F46">
      <w:pPr>
        <w:spacing w:after="0" w:line="360" w:lineRule="auto"/>
        <w:ind w:left="360"/>
        <w:jc w:val="both"/>
        <w:rPr>
          <w:rFonts w:ascii="Times New Roman" w:hAnsi="Times New Roman" w:cs="Times New Roman"/>
          <w:sz w:val="24"/>
          <w:szCs w:val="24"/>
        </w:rPr>
      </w:pPr>
      <w:r w:rsidRPr="00BA5B97">
        <w:rPr>
          <w:rFonts w:ascii="Times New Roman" w:hAnsi="Times New Roman" w:cs="Times New Roman"/>
          <w:sz w:val="24"/>
          <w:szCs w:val="24"/>
        </w:rPr>
        <w:t> </w:t>
      </w:r>
      <w:r w:rsidR="001E6A86" w:rsidRPr="00BA5B97">
        <w:rPr>
          <w:rFonts w:ascii="Times New Roman" w:hAnsi="Times New Roman" w:cs="Times New Roman"/>
          <w:sz w:val="24"/>
          <w:szCs w:val="24"/>
        </w:rPr>
        <w:t>Dostavljenim e</w:t>
      </w:r>
      <w:r w:rsidR="00D1097E" w:rsidRPr="00BA5B97">
        <w:rPr>
          <w:rFonts w:ascii="Times New Roman" w:hAnsi="Times New Roman" w:cs="Times New Roman"/>
          <w:sz w:val="24"/>
          <w:szCs w:val="24"/>
        </w:rPr>
        <w:t xml:space="preserve">dukativnim </w:t>
      </w:r>
      <w:r w:rsidR="001E6A86" w:rsidRPr="00BA5B97">
        <w:rPr>
          <w:rFonts w:ascii="Times New Roman" w:hAnsi="Times New Roman" w:cs="Times New Roman"/>
          <w:sz w:val="24"/>
          <w:szCs w:val="24"/>
        </w:rPr>
        <w:t>materijalima osnažen 471 stručnjak u sustavu socijalne skrbi</w:t>
      </w:r>
      <w:r w:rsidR="00D1097E" w:rsidRPr="00BA5B97">
        <w:rPr>
          <w:rFonts w:ascii="Times New Roman" w:hAnsi="Times New Roman" w:cs="Times New Roman"/>
          <w:sz w:val="24"/>
          <w:szCs w:val="24"/>
        </w:rPr>
        <w:t>:</w:t>
      </w:r>
    </w:p>
    <w:p w:rsidR="00FB318E" w:rsidRPr="00BA5B97" w:rsidRDefault="00FB318E" w:rsidP="00903F46">
      <w:pPr>
        <w:numPr>
          <w:ilvl w:val="0"/>
          <w:numId w:val="37"/>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CZSS - Zagreb: ukupno </w:t>
      </w:r>
      <w:r w:rsidRPr="00BA5B97">
        <w:rPr>
          <w:rFonts w:ascii="Times New Roman" w:hAnsi="Times New Roman" w:cs="Times New Roman"/>
          <w:bCs/>
          <w:sz w:val="24"/>
          <w:szCs w:val="24"/>
        </w:rPr>
        <w:t>316 stručnjaka</w:t>
      </w:r>
      <w:r w:rsidRPr="00BA5B97">
        <w:rPr>
          <w:rFonts w:ascii="Times New Roman" w:hAnsi="Times New Roman" w:cs="Times New Roman"/>
          <w:sz w:val="24"/>
          <w:szCs w:val="24"/>
        </w:rPr>
        <w:t> od toga: 28 -psihologa; 210- socijalnih radnika; 23- socijalna pedagoga i 55 -pravnika</w:t>
      </w:r>
    </w:p>
    <w:p w:rsidR="00FB318E" w:rsidRPr="00BA5B97" w:rsidRDefault="00FB318E" w:rsidP="00903F46">
      <w:pPr>
        <w:numPr>
          <w:ilvl w:val="0"/>
          <w:numId w:val="37"/>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Dom Duga – Zagreb: ukupno </w:t>
      </w:r>
      <w:r w:rsidRPr="00BA5B97">
        <w:rPr>
          <w:rFonts w:ascii="Times New Roman" w:hAnsi="Times New Roman" w:cs="Times New Roman"/>
          <w:bCs/>
          <w:sz w:val="24"/>
          <w:szCs w:val="24"/>
        </w:rPr>
        <w:t>14 stručnjaka</w:t>
      </w:r>
      <w:r w:rsidRPr="00BA5B97">
        <w:rPr>
          <w:rFonts w:ascii="Times New Roman" w:hAnsi="Times New Roman" w:cs="Times New Roman"/>
          <w:sz w:val="24"/>
          <w:szCs w:val="24"/>
        </w:rPr>
        <w:t> od toga: 5 -psihologa; 6 – socijalnih radnika; 1- socijalni pedagog; 2-pravnika</w:t>
      </w:r>
    </w:p>
    <w:p w:rsidR="00FB318E" w:rsidRPr="00BA5B97" w:rsidRDefault="00FB318E" w:rsidP="00903F46">
      <w:pPr>
        <w:numPr>
          <w:ilvl w:val="0"/>
          <w:numId w:val="37"/>
        </w:numPr>
        <w:spacing w:after="0"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Centar Dugave: ukupno </w:t>
      </w:r>
      <w:r w:rsidRPr="00BA5B97">
        <w:rPr>
          <w:rFonts w:ascii="Times New Roman" w:hAnsi="Times New Roman" w:cs="Times New Roman"/>
          <w:bCs/>
          <w:sz w:val="24"/>
          <w:szCs w:val="24"/>
        </w:rPr>
        <w:t>21 stručnjak</w:t>
      </w:r>
      <w:r w:rsidRPr="00BA5B97">
        <w:rPr>
          <w:rFonts w:ascii="Times New Roman" w:hAnsi="Times New Roman" w:cs="Times New Roman"/>
          <w:sz w:val="24"/>
          <w:szCs w:val="24"/>
        </w:rPr>
        <w:t> od toga: 4- psihologa; 4- socijalna radnika; 13- socijalnih pedagoga; 5 – (ostale prof. struke koje rade na mjestu odgajatelja)</w:t>
      </w:r>
    </w:p>
    <w:p w:rsidR="00FB318E" w:rsidRPr="00BA5B97" w:rsidRDefault="00FB318E" w:rsidP="00903F46">
      <w:pPr>
        <w:numPr>
          <w:ilvl w:val="0"/>
          <w:numId w:val="37"/>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Dječji dom Zagreb: ukupno </w:t>
      </w:r>
      <w:r w:rsidRPr="00BA5B97">
        <w:rPr>
          <w:rFonts w:ascii="Times New Roman" w:hAnsi="Times New Roman" w:cs="Times New Roman"/>
          <w:bCs/>
          <w:sz w:val="24"/>
          <w:szCs w:val="24"/>
        </w:rPr>
        <w:t>120 stručnjaka</w:t>
      </w:r>
      <w:r w:rsidRPr="00BA5B97">
        <w:rPr>
          <w:rFonts w:ascii="Times New Roman" w:hAnsi="Times New Roman" w:cs="Times New Roman"/>
          <w:sz w:val="24"/>
          <w:szCs w:val="24"/>
        </w:rPr>
        <w:t> – podatke po strukama poslala je samo jedna podružnica (I. G. Kovačić); 4- socijalna pedagoga; 1- pedagog; 3- prof. kineziologije; 1- socijalna radnica</w:t>
      </w:r>
    </w:p>
    <w:p w:rsidR="00903F46" w:rsidRDefault="00903F46" w:rsidP="00903F46">
      <w:pPr>
        <w:spacing w:line="360" w:lineRule="auto"/>
        <w:ind w:left="360"/>
        <w:jc w:val="both"/>
        <w:rPr>
          <w:rFonts w:ascii="Times New Roman" w:hAnsi="Times New Roman" w:cs="Times New Roman"/>
          <w:b/>
          <w:sz w:val="24"/>
          <w:szCs w:val="24"/>
        </w:rPr>
      </w:pPr>
    </w:p>
    <w:p w:rsidR="0093579D" w:rsidRPr="00BA5B97" w:rsidRDefault="00903F46" w:rsidP="00903F46">
      <w:pPr>
        <w:spacing w:line="360" w:lineRule="auto"/>
        <w:ind w:left="360"/>
        <w:jc w:val="both"/>
        <w:rPr>
          <w:rFonts w:ascii="Times New Roman" w:hAnsi="Times New Roman" w:cs="Times New Roman"/>
          <w:b/>
          <w:sz w:val="24"/>
          <w:szCs w:val="24"/>
        </w:rPr>
      </w:pPr>
      <w:r w:rsidRPr="00BA5B97">
        <w:rPr>
          <w:rFonts w:ascii="Times New Roman" w:hAnsi="Times New Roman" w:cs="Times New Roman"/>
          <w:b/>
          <w:sz w:val="24"/>
          <w:szCs w:val="24"/>
        </w:rPr>
        <w:t xml:space="preserve">Visoko obrazovanje: </w:t>
      </w:r>
    </w:p>
    <w:p w:rsidR="00082DD5" w:rsidRPr="00BA5B97" w:rsidRDefault="0093579D" w:rsidP="00903F46">
      <w:pPr>
        <w:pStyle w:val="Odlomakpopisa"/>
        <w:numPr>
          <w:ilvl w:val="0"/>
          <w:numId w:val="41"/>
        </w:numPr>
        <w:spacing w:line="360" w:lineRule="auto"/>
        <w:ind w:left="1080"/>
        <w:jc w:val="both"/>
        <w:rPr>
          <w:rFonts w:ascii="Times New Roman" w:hAnsi="Times New Roman" w:cs="Times New Roman"/>
          <w:sz w:val="24"/>
          <w:szCs w:val="24"/>
        </w:rPr>
      </w:pPr>
      <w:r w:rsidRPr="00BA5B97">
        <w:rPr>
          <w:rFonts w:ascii="Times New Roman" w:hAnsi="Times New Roman" w:cs="Times New Roman"/>
          <w:sz w:val="24"/>
          <w:szCs w:val="24"/>
        </w:rPr>
        <w:t xml:space="preserve">Priručnik </w:t>
      </w:r>
      <w:r w:rsidRPr="004F78AB">
        <w:rPr>
          <w:rFonts w:ascii="Times New Roman" w:hAnsi="Times New Roman" w:cs="Times New Roman"/>
          <w:i/>
          <w:sz w:val="24"/>
          <w:szCs w:val="24"/>
        </w:rPr>
        <w:t>Radim na sebi</w:t>
      </w:r>
      <w:r w:rsidRPr="00BA5B97">
        <w:rPr>
          <w:rFonts w:ascii="Times New Roman" w:hAnsi="Times New Roman" w:cs="Times New Roman"/>
          <w:sz w:val="24"/>
          <w:szCs w:val="24"/>
        </w:rPr>
        <w:t xml:space="preserve"> izrađen od strane stručnjaka NZJZ A. Štampar dostavljen je prodekanima za nastavu i studente svih sastavnica Sveučilišta u Zagrebu (34 fakulteta)</w:t>
      </w:r>
    </w:p>
    <w:p w:rsidR="00082DD5" w:rsidRPr="00903F46" w:rsidRDefault="00082DD5" w:rsidP="00903F46">
      <w:pPr>
        <w:pStyle w:val="Odlomakpopisa"/>
        <w:spacing w:line="360" w:lineRule="auto"/>
        <w:ind w:left="1080"/>
        <w:jc w:val="both"/>
        <w:rPr>
          <w:rFonts w:ascii="Times New Roman" w:hAnsi="Times New Roman" w:cs="Times New Roman"/>
          <w:b/>
          <w:sz w:val="24"/>
          <w:szCs w:val="24"/>
        </w:rPr>
      </w:pPr>
    </w:p>
    <w:p w:rsidR="006012D8" w:rsidRPr="00903F46" w:rsidRDefault="006012D8" w:rsidP="00903F46">
      <w:pPr>
        <w:pStyle w:val="Odlomakpopisa"/>
        <w:numPr>
          <w:ilvl w:val="0"/>
          <w:numId w:val="8"/>
        </w:numPr>
        <w:spacing w:line="360" w:lineRule="auto"/>
        <w:ind w:left="426"/>
        <w:jc w:val="both"/>
        <w:rPr>
          <w:rFonts w:ascii="Times New Roman" w:hAnsi="Times New Roman" w:cs="Times New Roman"/>
          <w:b/>
          <w:sz w:val="24"/>
          <w:szCs w:val="24"/>
        </w:rPr>
      </w:pPr>
      <w:r w:rsidRPr="00903F46">
        <w:rPr>
          <w:rFonts w:ascii="Times New Roman" w:hAnsi="Times New Roman" w:cs="Times New Roman"/>
          <w:b/>
          <w:sz w:val="24"/>
          <w:szCs w:val="24"/>
        </w:rPr>
        <w:t xml:space="preserve">Redovna komunikacija s javnošću s naglaskom na očuvanje zdravlja te upućivanje na odmah dostupne i besplatne savjetodavne usluge </w:t>
      </w:r>
      <w:r w:rsidR="0093579D" w:rsidRPr="00903F46">
        <w:rPr>
          <w:rFonts w:ascii="Times New Roman" w:hAnsi="Times New Roman" w:cs="Times New Roman"/>
          <w:b/>
          <w:sz w:val="24"/>
          <w:szCs w:val="24"/>
        </w:rPr>
        <w:t>(sudjelovanje članova Povjerenstva u javnim raspravama, tribinama, u medijima)</w:t>
      </w:r>
    </w:p>
    <w:p w:rsidR="00903F46" w:rsidRDefault="006012D8" w:rsidP="00903F46">
      <w:pPr>
        <w:spacing w:line="360" w:lineRule="auto"/>
        <w:jc w:val="both"/>
        <w:rPr>
          <w:rFonts w:ascii="Times New Roman" w:hAnsi="Times New Roman" w:cs="Times New Roman"/>
          <w:sz w:val="24"/>
          <w:szCs w:val="24"/>
        </w:rPr>
      </w:pPr>
      <w:r w:rsidRPr="00BA5B97">
        <w:rPr>
          <w:rFonts w:ascii="Times New Roman" w:hAnsi="Times New Roman" w:cs="Times New Roman"/>
          <w:sz w:val="24"/>
          <w:szCs w:val="24"/>
        </w:rPr>
        <w:t xml:space="preserve">Materijali dostupni na: </w:t>
      </w:r>
      <w:hyperlink r:id="rId7" w:history="1">
        <w:r w:rsidRPr="00BA5B97">
          <w:rPr>
            <w:rStyle w:val="Hiperveza"/>
            <w:rFonts w:ascii="Times New Roman" w:hAnsi="Times New Roman" w:cs="Times New Roman"/>
            <w:sz w:val="24"/>
            <w:szCs w:val="24"/>
          </w:rPr>
          <w:t>https://www.zagreb.hr/podrska-na-dlanu/158212?pregled=1</w:t>
        </w:r>
      </w:hyperlink>
    </w:p>
    <w:p w:rsidR="002B616B" w:rsidRPr="00903F46" w:rsidRDefault="00903F46" w:rsidP="00903F46">
      <w:pPr>
        <w:spacing w:line="360" w:lineRule="auto"/>
        <w:jc w:val="both"/>
        <w:rPr>
          <w:rFonts w:ascii="Times New Roman" w:hAnsi="Times New Roman" w:cs="Times New Roman"/>
          <w:sz w:val="28"/>
          <w:szCs w:val="28"/>
        </w:rPr>
      </w:pPr>
      <w:r w:rsidRPr="00BA5B97">
        <w:rPr>
          <w:rFonts w:ascii="Times New Roman" w:hAnsi="Times New Roman" w:cs="Times New Roman"/>
          <w:b/>
          <w:noProof/>
          <w:sz w:val="24"/>
          <w:szCs w:val="24"/>
          <w:lang w:eastAsia="hr-HR"/>
        </w:rPr>
        <w:lastRenderedPageBreak/>
        <mc:AlternateContent>
          <mc:Choice Requires="wps">
            <w:drawing>
              <wp:anchor distT="0" distB="0" distL="114300" distR="114300" simplePos="0" relativeHeight="251682816" behindDoc="0" locked="0" layoutInCell="1" allowOverlap="1" wp14:anchorId="1BFE8C1D" wp14:editId="0F52069F">
                <wp:simplePos x="0" y="0"/>
                <wp:positionH relativeFrom="margin">
                  <wp:posOffset>-57150</wp:posOffset>
                </wp:positionH>
                <wp:positionV relativeFrom="paragraph">
                  <wp:posOffset>518160</wp:posOffset>
                </wp:positionV>
                <wp:extent cx="5753100" cy="1403985"/>
                <wp:effectExtent l="0" t="0" r="0" b="635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780A59" w:rsidRPr="00A657B7" w:rsidRDefault="00780A59" w:rsidP="00780A59">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Pr="00794708">
                              <w:rPr>
                                <w:rFonts w:ascii="Times New Roman" w:hAnsi="Times New Roman" w:cs="Times New Roman"/>
                                <w:b/>
                                <w:color w:val="FFFFFF" w:themeColor="background1"/>
                                <w:sz w:val="28"/>
                                <w:szCs w:val="28"/>
                              </w:rPr>
                              <w:t>: Identificirati rizike pandemije COVID-19 i potresa za mentalno zdravlje djece i mladih</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BFE8C1D" id="_x0000_s1028" type="#_x0000_t202" style="position:absolute;left:0;text-align:left;margin-left:-4.5pt;margin-top:40.8pt;width:453pt;height:110.55pt;z-index:2516828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" fillcolor="#2c346e" stroked="f" strokeweight="1pt">
                <v:fill opacity="52428f"/>
                <v:textbox style="mso-fit-shape-to-text:t">
                  <w:txbxContent>
                    <w:p w:rsidR="00780A59" w:rsidRPr="00A657B7" w:rsidRDefault="00780A59" w:rsidP="00780A59">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Pr="00794708">
                        <w:rPr>
                          <w:rFonts w:ascii="Times New Roman" w:hAnsi="Times New Roman" w:cs="Times New Roman"/>
                          <w:b/>
                          <w:color w:val="FFFFFF" w:themeColor="background1"/>
                          <w:sz w:val="28"/>
                          <w:szCs w:val="28"/>
                        </w:rPr>
                        <w:t>: Identificirati rizike pandemije COVID-19 i potresa za mentalno zdravlje djece i mladih</w:t>
                      </w:r>
                    </w:p>
                  </w:txbxContent>
                </v:textbox>
                <w10:wrap type="topAndBottom" anchorx="margin"/>
              </v:shape>
            </w:pict>
          </mc:Fallback>
        </mc:AlternateContent>
      </w:r>
      <w:r w:rsidRPr="00903F46">
        <w:rPr>
          <w:rFonts w:ascii="Times New Roman" w:hAnsi="Times New Roman" w:cs="Times New Roman"/>
          <w:b/>
          <w:sz w:val="28"/>
          <w:szCs w:val="28"/>
        </w:rPr>
        <w:t>SEKUNDARNA PREVENCIJA</w:t>
      </w:r>
    </w:p>
    <w:p w:rsidR="00903F46" w:rsidRDefault="00903F46" w:rsidP="001010E4">
      <w:pPr>
        <w:spacing w:after="200" w:line="360" w:lineRule="auto"/>
        <w:jc w:val="both"/>
        <w:rPr>
          <w:rFonts w:ascii="Times New Roman" w:hAnsi="Times New Roman" w:cs="Times New Roman"/>
          <w:sz w:val="24"/>
          <w:szCs w:val="24"/>
        </w:rPr>
      </w:pPr>
    </w:p>
    <w:p w:rsidR="00456FC2" w:rsidRPr="00903F46" w:rsidRDefault="00AC780B" w:rsidP="00903F46">
      <w:pPr>
        <w:spacing w:after="200" w:line="360" w:lineRule="auto"/>
        <w:jc w:val="both"/>
        <w:rPr>
          <w:rFonts w:ascii="Times New Roman" w:hAnsi="Times New Roman" w:cs="Times New Roman"/>
          <w:sz w:val="24"/>
          <w:szCs w:val="24"/>
        </w:rPr>
      </w:pPr>
      <w:r w:rsidRPr="00903F46">
        <w:rPr>
          <w:rFonts w:ascii="Times New Roman" w:hAnsi="Times New Roman" w:cs="Times New Roman"/>
          <w:sz w:val="24"/>
          <w:szCs w:val="24"/>
        </w:rPr>
        <w:t xml:space="preserve">Otkrivanje </w:t>
      </w:r>
      <w:r w:rsidR="00456FC2" w:rsidRPr="00903F46">
        <w:rPr>
          <w:rFonts w:ascii="Times New Roman" w:hAnsi="Times New Roman" w:cs="Times New Roman"/>
          <w:sz w:val="24"/>
          <w:szCs w:val="24"/>
        </w:rPr>
        <w:t>poteškoća i</w:t>
      </w:r>
      <w:r w:rsidRPr="00903F46">
        <w:rPr>
          <w:rFonts w:ascii="Times New Roman" w:hAnsi="Times New Roman" w:cs="Times New Roman"/>
          <w:sz w:val="24"/>
          <w:szCs w:val="24"/>
        </w:rPr>
        <w:t xml:space="preserve"> osiguravanje </w:t>
      </w:r>
      <w:r w:rsidR="00456FC2" w:rsidRPr="00903F46">
        <w:rPr>
          <w:rFonts w:ascii="Times New Roman" w:hAnsi="Times New Roman" w:cs="Times New Roman"/>
          <w:sz w:val="24"/>
          <w:szCs w:val="24"/>
        </w:rPr>
        <w:t>sustava podrške djeci</w:t>
      </w:r>
      <w:r w:rsidRPr="00903F46">
        <w:rPr>
          <w:rFonts w:ascii="Times New Roman" w:hAnsi="Times New Roman" w:cs="Times New Roman"/>
          <w:sz w:val="24"/>
          <w:szCs w:val="24"/>
        </w:rPr>
        <w:t xml:space="preserve"> i obitelji</w:t>
      </w:r>
      <w:r w:rsidR="00456FC2" w:rsidRPr="00903F46">
        <w:rPr>
          <w:rFonts w:ascii="Times New Roman" w:hAnsi="Times New Roman" w:cs="Times New Roman"/>
          <w:sz w:val="24"/>
          <w:szCs w:val="24"/>
        </w:rPr>
        <w:t>ma</w:t>
      </w:r>
      <w:r w:rsidRPr="00903F46">
        <w:rPr>
          <w:rFonts w:ascii="Times New Roman" w:hAnsi="Times New Roman" w:cs="Times New Roman"/>
          <w:sz w:val="24"/>
          <w:szCs w:val="24"/>
        </w:rPr>
        <w:t xml:space="preserve"> s teškoćama </w:t>
      </w:r>
      <w:r w:rsidR="00456FC2" w:rsidRPr="00903F46">
        <w:rPr>
          <w:rFonts w:ascii="Times New Roman" w:hAnsi="Times New Roman" w:cs="Times New Roman"/>
          <w:sz w:val="24"/>
          <w:szCs w:val="24"/>
        </w:rPr>
        <w:t xml:space="preserve">na planu </w:t>
      </w:r>
      <w:r w:rsidRPr="00903F46">
        <w:rPr>
          <w:rFonts w:ascii="Times New Roman" w:hAnsi="Times New Roman" w:cs="Times New Roman"/>
          <w:sz w:val="24"/>
          <w:szCs w:val="24"/>
        </w:rPr>
        <w:t xml:space="preserve">mentalnog zdravlja aktivitetom </w:t>
      </w:r>
      <w:r w:rsidR="00456FC2" w:rsidRPr="00903F46">
        <w:rPr>
          <w:rFonts w:ascii="Times New Roman" w:hAnsi="Times New Roman" w:cs="Times New Roman"/>
          <w:sz w:val="24"/>
          <w:szCs w:val="24"/>
        </w:rPr>
        <w:t xml:space="preserve">i suradnjom </w:t>
      </w:r>
      <w:r w:rsidRPr="00903F46">
        <w:rPr>
          <w:rFonts w:ascii="Times New Roman" w:hAnsi="Times New Roman" w:cs="Times New Roman"/>
          <w:sz w:val="24"/>
          <w:szCs w:val="24"/>
        </w:rPr>
        <w:t>svih uključenih sektora sustava zaštite djece, te oblikovanje n</w:t>
      </w:r>
      <w:r w:rsidR="00456FC2" w:rsidRPr="00903F46">
        <w:rPr>
          <w:rFonts w:ascii="Times New Roman" w:hAnsi="Times New Roman" w:cs="Times New Roman"/>
          <w:sz w:val="24"/>
          <w:szCs w:val="24"/>
        </w:rPr>
        <w:t>ovih odgovora na potrebe djece</w:t>
      </w:r>
      <w:r w:rsidR="00162A78" w:rsidRPr="00903F46">
        <w:rPr>
          <w:rFonts w:ascii="Times New Roman" w:hAnsi="Times New Roman" w:cs="Times New Roman"/>
          <w:sz w:val="24"/>
          <w:szCs w:val="24"/>
        </w:rPr>
        <w:t>.</w:t>
      </w:r>
    </w:p>
    <w:p w:rsidR="002B616B" w:rsidRPr="00BA5B97" w:rsidRDefault="002B616B" w:rsidP="001010E4">
      <w:pPr>
        <w:spacing w:after="200" w:line="360" w:lineRule="auto"/>
        <w:jc w:val="both"/>
        <w:rPr>
          <w:rFonts w:ascii="Times New Roman" w:hAnsi="Times New Roman" w:cs="Times New Roman"/>
          <w:sz w:val="24"/>
          <w:szCs w:val="24"/>
        </w:rPr>
      </w:pPr>
    </w:p>
    <w:p w:rsidR="00903F46" w:rsidRDefault="00456FC2" w:rsidP="001010E4">
      <w:pPr>
        <w:spacing w:after="200" w:line="360" w:lineRule="auto"/>
        <w:jc w:val="both"/>
        <w:rPr>
          <w:rFonts w:ascii="Times New Roman" w:hAnsi="Times New Roman" w:cs="Times New Roman"/>
          <w:sz w:val="24"/>
          <w:szCs w:val="24"/>
        </w:rPr>
      </w:pPr>
      <w:r w:rsidRPr="00903F46">
        <w:rPr>
          <w:rFonts w:ascii="Times New Roman" w:hAnsi="Times New Roman" w:cs="Times New Roman"/>
          <w:b/>
          <w:i/>
          <w:sz w:val="24"/>
          <w:szCs w:val="24"/>
        </w:rPr>
        <w:t>Aktivnosti:</w:t>
      </w:r>
      <w:r w:rsidRPr="00BA5B97">
        <w:rPr>
          <w:rFonts w:ascii="Times New Roman" w:hAnsi="Times New Roman" w:cs="Times New Roman"/>
          <w:sz w:val="24"/>
          <w:szCs w:val="24"/>
        </w:rPr>
        <w:t xml:space="preserve">  </w:t>
      </w:r>
    </w:p>
    <w:p w:rsidR="002F312E" w:rsidRPr="002F312E" w:rsidRDefault="002F312E" w:rsidP="00903F46">
      <w:pPr>
        <w:pStyle w:val="Odlomakpopisa"/>
        <w:numPr>
          <w:ilvl w:val="3"/>
          <w:numId w:val="7"/>
        </w:numPr>
        <w:spacing w:after="200" w:line="360" w:lineRule="auto"/>
        <w:ind w:left="426"/>
        <w:jc w:val="both"/>
        <w:rPr>
          <w:rFonts w:ascii="Times New Roman" w:hAnsi="Times New Roman" w:cs="Times New Roman"/>
          <w:b/>
          <w:sz w:val="24"/>
          <w:szCs w:val="24"/>
        </w:rPr>
      </w:pPr>
      <w:r w:rsidRPr="002F312E">
        <w:rPr>
          <w:rFonts w:ascii="Times New Roman" w:hAnsi="Times New Roman" w:cs="Times New Roman"/>
          <w:b/>
          <w:sz w:val="24"/>
          <w:szCs w:val="24"/>
        </w:rPr>
        <w:t>Nastavak istraživanja posljedica pandemije i potresa na mentalno zdravlje - Poliklinika za zaštitu djece i mladih Grada Zagreba</w:t>
      </w:r>
    </w:p>
    <w:p w:rsidR="002F312E" w:rsidRDefault="002F312E" w:rsidP="002F312E">
      <w:pPr>
        <w:spacing w:after="200" w:line="360" w:lineRule="auto"/>
        <w:ind w:left="66"/>
        <w:jc w:val="both"/>
        <w:rPr>
          <w:rFonts w:ascii="Times New Roman" w:hAnsi="Times New Roman" w:cs="Times New Roman"/>
          <w:sz w:val="24"/>
          <w:szCs w:val="24"/>
        </w:rPr>
      </w:pPr>
      <w:r>
        <w:rPr>
          <w:rFonts w:ascii="Times New Roman" w:hAnsi="Times New Roman" w:cs="Times New Roman"/>
          <w:sz w:val="24"/>
          <w:szCs w:val="24"/>
        </w:rPr>
        <w:t>U</w:t>
      </w:r>
      <w:r w:rsidRPr="002F312E">
        <w:rPr>
          <w:rFonts w:ascii="Times New Roman" w:hAnsi="Times New Roman" w:cs="Times New Roman"/>
          <w:sz w:val="24"/>
          <w:szCs w:val="24"/>
        </w:rPr>
        <w:t xml:space="preserve"> tijeku je provođenje istraživačkog projekta “I ovo će proći – C</w:t>
      </w:r>
      <w:r>
        <w:rPr>
          <w:rFonts w:ascii="Times New Roman" w:hAnsi="Times New Roman" w:cs="Times New Roman"/>
          <w:sz w:val="24"/>
          <w:szCs w:val="24"/>
        </w:rPr>
        <w:t>OVID-19: jučer, danas, sutra…”, čiji je cilj praćenje utjecaja pandemije na mentalno zdravlje odraslih u Hrvatskoj, a čiji će rezultati od strane Povjerenstva biti korišteni u svrhu razvijanja daljnjih aktivnosti usmjerenih na roditelje i stručnjake, a u svrhu jačanja otpornosti djece.</w:t>
      </w:r>
    </w:p>
    <w:p w:rsidR="002F312E" w:rsidRPr="002F312E" w:rsidRDefault="002F312E" w:rsidP="002F312E">
      <w:pPr>
        <w:spacing w:after="200" w:line="360" w:lineRule="auto"/>
        <w:ind w:left="66"/>
        <w:jc w:val="both"/>
        <w:rPr>
          <w:rFonts w:ascii="Times New Roman" w:hAnsi="Times New Roman" w:cs="Times New Roman"/>
          <w:sz w:val="24"/>
          <w:szCs w:val="24"/>
        </w:rPr>
      </w:pPr>
    </w:p>
    <w:p w:rsidR="00456FC2" w:rsidRPr="00903F46" w:rsidRDefault="00456FC2" w:rsidP="00903F46">
      <w:pPr>
        <w:pStyle w:val="Odlomakpopisa"/>
        <w:numPr>
          <w:ilvl w:val="3"/>
          <w:numId w:val="7"/>
        </w:numPr>
        <w:spacing w:after="200" w:line="360" w:lineRule="auto"/>
        <w:ind w:left="426"/>
        <w:jc w:val="both"/>
        <w:rPr>
          <w:rFonts w:ascii="Times New Roman" w:hAnsi="Times New Roman" w:cs="Times New Roman"/>
          <w:b/>
          <w:i/>
          <w:sz w:val="24"/>
          <w:szCs w:val="24"/>
        </w:rPr>
      </w:pPr>
      <w:r w:rsidRPr="00903F46">
        <w:rPr>
          <w:rFonts w:ascii="Times New Roman" w:hAnsi="Times New Roman" w:cs="Times New Roman"/>
          <w:b/>
          <w:sz w:val="24"/>
          <w:szCs w:val="24"/>
        </w:rPr>
        <w:t xml:space="preserve">Projekt </w:t>
      </w:r>
      <w:r w:rsidRPr="00903F46">
        <w:rPr>
          <w:rFonts w:ascii="Times New Roman" w:hAnsi="Times New Roman" w:cs="Times New Roman"/>
          <w:b/>
          <w:i/>
          <w:sz w:val="24"/>
          <w:szCs w:val="24"/>
        </w:rPr>
        <w:t>„Podrška jačanju mentalnog zdravlja djece i mladih tijekom i nakon COVID-19 zdravstvene krize i potresa u Gradu Zagrebu – provedba screeninga školske djece Grada Zagreba“</w:t>
      </w:r>
    </w:p>
    <w:p w:rsidR="00082DD5" w:rsidRPr="00BA5B97" w:rsidRDefault="00082DD5" w:rsidP="001010E4">
      <w:pPr>
        <w:spacing w:after="200" w:line="360" w:lineRule="auto"/>
        <w:jc w:val="both"/>
        <w:rPr>
          <w:rFonts w:ascii="Times New Roman" w:hAnsi="Times New Roman" w:cs="Times New Roman"/>
          <w:i/>
          <w:sz w:val="24"/>
          <w:szCs w:val="24"/>
        </w:rPr>
      </w:pPr>
    </w:p>
    <w:p w:rsidR="00147EF4" w:rsidRPr="00BA5B97" w:rsidRDefault="00A1548E" w:rsidP="001010E4">
      <w:pPr>
        <w:pStyle w:val="Odlomakpopisa"/>
        <w:numPr>
          <w:ilvl w:val="0"/>
          <w:numId w:val="41"/>
        </w:numPr>
        <w:spacing w:after="200" w:line="360" w:lineRule="auto"/>
        <w:jc w:val="both"/>
        <w:rPr>
          <w:rFonts w:ascii="Times New Roman" w:hAnsi="Times New Roman" w:cs="Times New Roman"/>
          <w:sz w:val="24"/>
          <w:szCs w:val="24"/>
        </w:rPr>
      </w:pPr>
      <w:r w:rsidRPr="00BA5B97">
        <w:rPr>
          <w:rFonts w:ascii="Times New Roman" w:hAnsi="Times New Roman" w:cs="Times New Roman"/>
          <w:sz w:val="24"/>
          <w:szCs w:val="24"/>
        </w:rPr>
        <w:t>6.2020. – 31.12.2020. p</w:t>
      </w:r>
      <w:r w:rsidR="00456FC2" w:rsidRPr="00BA5B97">
        <w:rPr>
          <w:rFonts w:ascii="Times New Roman" w:hAnsi="Times New Roman" w:cs="Times New Roman"/>
          <w:sz w:val="24"/>
          <w:szCs w:val="24"/>
        </w:rPr>
        <w:t>rovedeno</w:t>
      </w:r>
      <w:r w:rsidRPr="00BA5B97">
        <w:rPr>
          <w:rFonts w:ascii="Times New Roman" w:hAnsi="Times New Roman" w:cs="Times New Roman"/>
          <w:sz w:val="24"/>
          <w:szCs w:val="24"/>
        </w:rPr>
        <w:t xml:space="preserve"> od strane R</w:t>
      </w:r>
      <w:r w:rsidR="00413312" w:rsidRPr="00BA5B97">
        <w:rPr>
          <w:rFonts w:ascii="Times New Roman" w:hAnsi="Times New Roman" w:cs="Times New Roman"/>
          <w:sz w:val="24"/>
          <w:szCs w:val="24"/>
        </w:rPr>
        <w:t>adne</w:t>
      </w:r>
      <w:r w:rsidRPr="00BA5B97">
        <w:rPr>
          <w:rFonts w:ascii="Times New Roman" w:hAnsi="Times New Roman" w:cs="Times New Roman"/>
          <w:sz w:val="24"/>
          <w:szCs w:val="24"/>
        </w:rPr>
        <w:t xml:space="preserve"> </w:t>
      </w:r>
      <w:r w:rsidR="00413312" w:rsidRPr="00BA5B97">
        <w:rPr>
          <w:rFonts w:ascii="Times New Roman" w:hAnsi="Times New Roman" w:cs="Times New Roman"/>
          <w:sz w:val="24"/>
          <w:szCs w:val="24"/>
        </w:rPr>
        <w:t>skupine</w:t>
      </w:r>
      <w:r w:rsidRPr="00BA5B97">
        <w:rPr>
          <w:rFonts w:ascii="Times New Roman" w:hAnsi="Times New Roman" w:cs="Times New Roman"/>
          <w:sz w:val="24"/>
          <w:szCs w:val="24"/>
        </w:rPr>
        <w:t xml:space="preserve"> Povjerenstva u sastavu: prof.dr.sc. Gordana Buljan Flander, klinički psiholog i psihoterapeut – voditelj projekta, psiholog dr.sc. Igor Mikloušić, psihologinje Ella</w:t>
      </w:r>
      <w:r w:rsidR="00903F46">
        <w:rPr>
          <w:rFonts w:ascii="Times New Roman" w:hAnsi="Times New Roman" w:cs="Times New Roman"/>
          <w:sz w:val="24"/>
          <w:szCs w:val="24"/>
        </w:rPr>
        <w:t xml:space="preserve"> Selak Bagarić i Tea Brezinšćak</w:t>
      </w:r>
      <w:r w:rsidR="00147EF4" w:rsidRPr="00BA5B97">
        <w:rPr>
          <w:rFonts w:ascii="Times New Roman" w:hAnsi="Times New Roman" w:cs="Times New Roman"/>
          <w:sz w:val="24"/>
          <w:szCs w:val="24"/>
        </w:rPr>
        <w:t>:</w:t>
      </w:r>
    </w:p>
    <w:p w:rsidR="00082DD5" w:rsidRPr="00BA5B97" w:rsidRDefault="00082DD5" w:rsidP="001010E4">
      <w:pPr>
        <w:pStyle w:val="Odlomakpopisa"/>
        <w:spacing w:after="200" w:line="360" w:lineRule="auto"/>
        <w:ind w:left="1515"/>
        <w:jc w:val="both"/>
        <w:rPr>
          <w:rFonts w:ascii="Times New Roman" w:hAnsi="Times New Roman" w:cs="Times New Roman"/>
          <w:sz w:val="24"/>
          <w:szCs w:val="24"/>
        </w:rPr>
      </w:pPr>
    </w:p>
    <w:p w:rsidR="00147EF4" w:rsidRPr="00BA5B97" w:rsidRDefault="00147EF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pregled recentne znanstvene i stručne literarure</w:t>
      </w:r>
      <w:r w:rsidR="00A1548E" w:rsidRPr="00BA5B97">
        <w:rPr>
          <w:rFonts w:ascii="Times New Roman" w:hAnsi="Times New Roman" w:cs="Times New Roman"/>
          <w:sz w:val="24"/>
          <w:szCs w:val="24"/>
        </w:rPr>
        <w:t xml:space="preserve"> </w:t>
      </w:r>
      <w:r w:rsidRPr="00BA5B97">
        <w:rPr>
          <w:rFonts w:ascii="Times New Roman" w:hAnsi="Times New Roman" w:cs="Times New Roman"/>
          <w:sz w:val="24"/>
          <w:szCs w:val="24"/>
        </w:rPr>
        <w:t>vezane uz provedbu probira na poteškoće mentalnog zdravlja djece i mladih</w:t>
      </w:r>
    </w:p>
    <w:p w:rsidR="004B578E" w:rsidRPr="00BA5B97" w:rsidRDefault="004B578E"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lastRenderedPageBreak/>
        <w:t xml:space="preserve">izrada hodograma provedbe probira </w:t>
      </w:r>
      <w:r w:rsidR="004E00E4" w:rsidRPr="00BA5B97">
        <w:rPr>
          <w:rFonts w:ascii="Times New Roman" w:hAnsi="Times New Roman" w:cs="Times New Roman"/>
          <w:sz w:val="24"/>
          <w:szCs w:val="24"/>
        </w:rPr>
        <w:t xml:space="preserve">djece 7-17 godina, </w:t>
      </w:r>
      <w:r w:rsidRPr="00BA5B97">
        <w:rPr>
          <w:rFonts w:ascii="Times New Roman" w:hAnsi="Times New Roman" w:cs="Times New Roman"/>
          <w:sz w:val="24"/>
          <w:szCs w:val="24"/>
        </w:rPr>
        <w:t>u suradnji s Gradskim uredom za obrazovanje i Gradskim uredom za zdravstvo</w:t>
      </w:r>
    </w:p>
    <w:p w:rsidR="00147EF4" w:rsidRPr="00BA5B97" w:rsidRDefault="00147EF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odabir instrumenata (upitnika) za primjenu, koji se odnose na simptome anksioznosti, depresivnosti i PTSP-a</w:t>
      </w:r>
    </w:p>
    <w:p w:rsidR="00147EF4" w:rsidRPr="00BA5B97" w:rsidRDefault="00147EF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 xml:space="preserve">ishođenje suglasnosti autora </w:t>
      </w:r>
      <w:r w:rsidR="00082DD5" w:rsidRPr="00BA5B97">
        <w:rPr>
          <w:rFonts w:ascii="Times New Roman" w:hAnsi="Times New Roman" w:cs="Times New Roman"/>
          <w:sz w:val="24"/>
          <w:szCs w:val="24"/>
        </w:rPr>
        <w:t xml:space="preserve">originalnih </w:t>
      </w:r>
      <w:r w:rsidRPr="00BA5B97">
        <w:rPr>
          <w:rFonts w:ascii="Times New Roman" w:hAnsi="Times New Roman" w:cs="Times New Roman"/>
          <w:sz w:val="24"/>
          <w:szCs w:val="24"/>
        </w:rPr>
        <w:t>upitnika</w:t>
      </w:r>
      <w:r w:rsidR="00082DD5" w:rsidRPr="00BA5B97">
        <w:rPr>
          <w:rFonts w:ascii="Times New Roman" w:hAnsi="Times New Roman" w:cs="Times New Roman"/>
          <w:sz w:val="24"/>
          <w:szCs w:val="24"/>
        </w:rPr>
        <w:t xml:space="preserve"> </w:t>
      </w:r>
    </w:p>
    <w:p w:rsidR="00147EF4" w:rsidRPr="00BA5B97" w:rsidRDefault="00147EF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prijevod i prilagodba na hrvatski jezik, back translation postupak, pilot primjena na malom uzorku roditelja</w:t>
      </w:r>
    </w:p>
    <w:p w:rsidR="00A23A07" w:rsidRPr="00BA5B97" w:rsidRDefault="00147EF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 xml:space="preserve">konstrukcija socio-demografskog upitnika te upitnika osjetljivog na specifične uvjete odrastanja djece u Zagrebu, iskustvo potresa i COVID-19 pandemije </w:t>
      </w:r>
    </w:p>
    <w:p w:rsidR="00147EF4" w:rsidRPr="00BA5B97" w:rsidRDefault="00A23A07"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ishođenje Etičkog vijeća Poliklinike za zaštitu djece i mladih Grada Zagreba</w:t>
      </w:r>
    </w:p>
    <w:p w:rsidR="00147EF4" w:rsidRPr="00BA5B97" w:rsidRDefault="001B6CB1"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ishođenje suglasnosti Agencije za odgoj i obrazovanje</w:t>
      </w:r>
    </w:p>
    <w:p w:rsidR="00A23A07" w:rsidRPr="00BA5B97" w:rsidRDefault="001B6CB1"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 xml:space="preserve">ishođenje mišljenja Ministarstva znanosti i obrazovanja </w:t>
      </w:r>
    </w:p>
    <w:p w:rsidR="004E00E4" w:rsidRPr="00BA5B97" w:rsidRDefault="004E00E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uspostava suradnje s pružateljem usluge izrade i održavanja sigurne online platforme za ispunjavanje upitnika – dobivena donacija</w:t>
      </w:r>
    </w:p>
    <w:p w:rsidR="004E00E4" w:rsidRPr="00BA5B97" w:rsidRDefault="004E00E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prilagodba upitnika za online ispunjavanje (mobile friendly)</w:t>
      </w:r>
    </w:p>
    <w:p w:rsidR="004E00E4" w:rsidRPr="00BA5B97" w:rsidRDefault="004E00E4" w:rsidP="00903F46">
      <w:pPr>
        <w:pStyle w:val="Odlomakpopisa"/>
        <w:numPr>
          <w:ilvl w:val="0"/>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 xml:space="preserve">prilagodba sustava za ispunjavanje upitnika za slanje povratne informacije korisnicima neposredno po ispunjavanju </w:t>
      </w:r>
      <w:r w:rsidR="00A1548E" w:rsidRPr="00BA5B97">
        <w:rPr>
          <w:rFonts w:ascii="Times New Roman" w:hAnsi="Times New Roman" w:cs="Times New Roman"/>
          <w:sz w:val="24"/>
          <w:szCs w:val="24"/>
        </w:rPr>
        <w:t>na odabranu adresu e-pošte</w:t>
      </w:r>
      <w:r w:rsidRPr="00BA5B97">
        <w:rPr>
          <w:rFonts w:ascii="Times New Roman" w:hAnsi="Times New Roman" w:cs="Times New Roman"/>
          <w:sz w:val="24"/>
          <w:szCs w:val="24"/>
        </w:rPr>
        <w:t>, koja sadrži:</w:t>
      </w:r>
    </w:p>
    <w:p w:rsidR="004E00E4" w:rsidRPr="00BA5B97" w:rsidRDefault="00727FBC" w:rsidP="00903F46">
      <w:pPr>
        <w:pStyle w:val="Odlomakpopisa"/>
        <w:numPr>
          <w:ilvl w:val="1"/>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i</w:t>
      </w:r>
      <w:r w:rsidR="00A1548E" w:rsidRPr="00BA5B97">
        <w:rPr>
          <w:rFonts w:ascii="Times New Roman" w:hAnsi="Times New Roman" w:cs="Times New Roman"/>
          <w:sz w:val="24"/>
          <w:szCs w:val="24"/>
        </w:rPr>
        <w:t xml:space="preserve">nformaciju o riziku djeteta po mentalno zdravlje, </w:t>
      </w:r>
    </w:p>
    <w:p w:rsidR="009D1D24" w:rsidRPr="00BA5B97" w:rsidRDefault="00727FBC" w:rsidP="00903F46">
      <w:pPr>
        <w:pStyle w:val="Odlomakpopisa"/>
        <w:numPr>
          <w:ilvl w:val="1"/>
          <w:numId w:val="42"/>
        </w:numPr>
        <w:spacing w:after="120" w:line="360" w:lineRule="auto"/>
        <w:ind w:left="1417"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p</w:t>
      </w:r>
      <w:r w:rsidR="004E00E4" w:rsidRPr="00BA5B97">
        <w:rPr>
          <w:rFonts w:ascii="Times New Roman" w:hAnsi="Times New Roman" w:cs="Times New Roman"/>
          <w:sz w:val="24"/>
          <w:szCs w:val="24"/>
        </w:rPr>
        <w:t>reporuku vezanu za osiguravanje</w:t>
      </w:r>
      <w:r w:rsidR="00A1548E" w:rsidRPr="00BA5B97">
        <w:rPr>
          <w:rFonts w:ascii="Times New Roman" w:hAnsi="Times New Roman" w:cs="Times New Roman"/>
          <w:sz w:val="24"/>
          <w:szCs w:val="24"/>
        </w:rPr>
        <w:t xml:space="preserve"> pomoć</w:t>
      </w:r>
      <w:r w:rsidR="004E00E4" w:rsidRPr="00BA5B97">
        <w:rPr>
          <w:rFonts w:ascii="Times New Roman" w:hAnsi="Times New Roman" w:cs="Times New Roman"/>
          <w:sz w:val="24"/>
          <w:szCs w:val="24"/>
        </w:rPr>
        <w:t>i</w:t>
      </w:r>
      <w:r w:rsidR="00A1548E" w:rsidRPr="00BA5B97">
        <w:rPr>
          <w:rFonts w:ascii="Times New Roman" w:hAnsi="Times New Roman" w:cs="Times New Roman"/>
          <w:sz w:val="24"/>
          <w:szCs w:val="24"/>
        </w:rPr>
        <w:t xml:space="preserve"> stručnja</w:t>
      </w:r>
      <w:r w:rsidR="0078078D" w:rsidRPr="00BA5B97">
        <w:rPr>
          <w:rFonts w:ascii="Times New Roman" w:hAnsi="Times New Roman" w:cs="Times New Roman"/>
          <w:sz w:val="24"/>
          <w:szCs w:val="24"/>
        </w:rPr>
        <w:t>ka mentalnog zdravlja.</w:t>
      </w:r>
    </w:p>
    <w:p w:rsidR="009D1D24" w:rsidRPr="00BA5B97" w:rsidRDefault="009D1D24" w:rsidP="001010E4">
      <w:pPr>
        <w:spacing w:line="360" w:lineRule="auto"/>
        <w:jc w:val="both"/>
        <w:rPr>
          <w:rFonts w:ascii="Times New Roman" w:hAnsi="Times New Roman" w:cs="Times New Roman"/>
          <w:sz w:val="24"/>
          <w:szCs w:val="24"/>
        </w:rPr>
      </w:pPr>
    </w:p>
    <w:p w:rsidR="00082DD5" w:rsidRPr="00BA5B97" w:rsidRDefault="00082DD5" w:rsidP="001010E4">
      <w:pPr>
        <w:tabs>
          <w:tab w:val="left" w:pos="3030"/>
        </w:tabs>
        <w:spacing w:line="360" w:lineRule="auto"/>
        <w:jc w:val="both"/>
        <w:rPr>
          <w:rFonts w:ascii="Times New Roman" w:hAnsi="Times New Roman" w:cs="Times New Roman"/>
          <w:sz w:val="24"/>
          <w:szCs w:val="24"/>
        </w:rPr>
      </w:pPr>
    </w:p>
    <w:p w:rsidR="00727FBC" w:rsidRPr="00BA5B97" w:rsidRDefault="00727FBC" w:rsidP="001010E4">
      <w:pPr>
        <w:spacing w:line="360" w:lineRule="auto"/>
        <w:rPr>
          <w:rFonts w:ascii="Times New Roman" w:hAnsi="Times New Roman" w:cs="Times New Roman"/>
          <w:sz w:val="24"/>
          <w:szCs w:val="24"/>
        </w:rPr>
      </w:pPr>
      <w:r w:rsidRPr="00BA5B97">
        <w:rPr>
          <w:rFonts w:ascii="Times New Roman" w:hAnsi="Times New Roman" w:cs="Times New Roman"/>
          <w:sz w:val="24"/>
          <w:szCs w:val="24"/>
        </w:rPr>
        <w:br w:type="page"/>
      </w:r>
    </w:p>
    <w:p w:rsidR="009D1D24" w:rsidRPr="00BA5B97" w:rsidRDefault="002F6803" w:rsidP="00903F46">
      <w:pPr>
        <w:tabs>
          <w:tab w:val="left" w:pos="3030"/>
        </w:tabs>
        <w:spacing w:line="360" w:lineRule="auto"/>
        <w:jc w:val="both"/>
        <w:rPr>
          <w:rFonts w:ascii="Times New Roman" w:hAnsi="Times New Roman" w:cs="Times New Roman"/>
          <w:sz w:val="24"/>
          <w:szCs w:val="24"/>
        </w:rPr>
      </w:pPr>
      <w:r w:rsidRPr="00903F46">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86912" behindDoc="0" locked="0" layoutInCell="1" allowOverlap="1" wp14:anchorId="1B296C87" wp14:editId="1F353323">
                <wp:simplePos x="0" y="0"/>
                <wp:positionH relativeFrom="column">
                  <wp:posOffset>0</wp:posOffset>
                </wp:positionH>
                <wp:positionV relativeFrom="paragraph">
                  <wp:posOffset>623570</wp:posOffset>
                </wp:positionV>
                <wp:extent cx="5753100" cy="1403985"/>
                <wp:effectExtent l="0" t="0" r="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w="12700" cap="flat" cmpd="sng" algn="ctr">
                          <a:noFill/>
                          <a:prstDash val="solid"/>
                          <a:miter lim="800000"/>
                          <a:headEnd/>
                          <a:tailEnd/>
                        </a:ln>
                        <a:effectLst/>
                      </wps:spPr>
                      <wps:txbx>
                        <w:txbxContent>
                          <w:p w:rsidR="002F6803" w:rsidRPr="00A657B7" w:rsidRDefault="002F6803" w:rsidP="002F6803">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Pr="00794708">
                              <w:rPr>
                                <w:rFonts w:ascii="Times New Roman" w:hAnsi="Times New Roman" w:cs="Times New Roman"/>
                                <w:b/>
                                <w:color w:val="FFFFFF" w:themeColor="background1"/>
                                <w:sz w:val="28"/>
                                <w:szCs w:val="28"/>
                              </w:rPr>
                              <w:t xml:space="preserve">  Povećavanje kvalitete psihološke podrške pogođenim</w:t>
                            </w:r>
                            <w:r>
                              <w:rPr>
                                <w:rFonts w:ascii="Times New Roman" w:hAnsi="Times New Roman" w:cs="Times New Roman"/>
                                <w:b/>
                                <w:color w:val="FFFFFF" w:themeColor="background1"/>
                                <w:sz w:val="28"/>
                                <w:szCs w:val="28"/>
                              </w:rPr>
                              <w:t>a COVID-19 pandemijom i potresima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B296C87" id="_x0000_s1029" type="#_x0000_t202" style="position:absolute;left:0;text-align:left;margin-left:0;margin-top:49.1pt;width:453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" fillcolor="#2c346e" stroked="f" strokeweight="1pt">
                <v:fill opacity="52428f"/>
                <v:textbox style="mso-fit-shape-to-text:t">
                  <w:txbxContent>
                    <w:p w:rsidR="002F6803" w:rsidRPr="00A657B7" w:rsidRDefault="002F6803" w:rsidP="002F6803">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Pr="00794708">
                        <w:rPr>
                          <w:rFonts w:ascii="Times New Roman" w:hAnsi="Times New Roman" w:cs="Times New Roman"/>
                          <w:b/>
                          <w:color w:val="FFFFFF" w:themeColor="background1"/>
                          <w:sz w:val="28"/>
                          <w:szCs w:val="28"/>
                        </w:rPr>
                        <w:t xml:space="preserve">  Povećavanje kvalitete psihološke podrške pogođenim</w:t>
                      </w:r>
                      <w:r>
                        <w:rPr>
                          <w:rFonts w:ascii="Times New Roman" w:hAnsi="Times New Roman" w:cs="Times New Roman"/>
                          <w:b/>
                          <w:color w:val="FFFFFF" w:themeColor="background1"/>
                          <w:sz w:val="28"/>
                          <w:szCs w:val="28"/>
                        </w:rPr>
                        <w:t>a COVID-19 pandemijom i potresima</w:t>
                      </w:r>
                    </w:p>
                  </w:txbxContent>
                </v:textbox>
                <w10:wrap type="topAndBottom"/>
              </v:shape>
            </w:pict>
          </mc:Fallback>
        </mc:AlternateContent>
      </w:r>
      <w:r w:rsidR="00903F46" w:rsidRPr="00903F46">
        <w:rPr>
          <w:rFonts w:ascii="Times New Roman" w:hAnsi="Times New Roman" w:cs="Times New Roman"/>
          <w:b/>
          <w:sz w:val="28"/>
          <w:szCs w:val="28"/>
        </w:rPr>
        <w:t>TERCIJARNA PREVENCIJ</w:t>
      </w:r>
      <w:r w:rsidR="00903F46" w:rsidRPr="00903F46">
        <w:rPr>
          <w:rFonts w:ascii="Times New Roman" w:hAnsi="Times New Roman" w:cs="Times New Roman"/>
          <w:b/>
          <w:sz w:val="24"/>
          <w:szCs w:val="24"/>
        </w:rPr>
        <w:t>A</w:t>
      </w:r>
      <w:r w:rsidR="009D1D24" w:rsidRPr="00BA5B97">
        <w:rPr>
          <w:rFonts w:ascii="Times New Roman" w:hAnsi="Times New Roman" w:cs="Times New Roman"/>
          <w:sz w:val="24"/>
          <w:szCs w:val="24"/>
        </w:rPr>
        <w:t xml:space="preserve"> </w:t>
      </w:r>
    </w:p>
    <w:p w:rsidR="00903F46" w:rsidRDefault="00903F46" w:rsidP="001010E4">
      <w:pPr>
        <w:spacing w:line="360" w:lineRule="auto"/>
        <w:jc w:val="both"/>
        <w:rPr>
          <w:rFonts w:ascii="Times New Roman" w:hAnsi="Times New Roman" w:cs="Times New Roman"/>
          <w:sz w:val="24"/>
          <w:szCs w:val="24"/>
        </w:rPr>
      </w:pPr>
    </w:p>
    <w:p w:rsidR="009D1D24" w:rsidRPr="00903F46" w:rsidRDefault="009D1D24" w:rsidP="00903F46">
      <w:pPr>
        <w:spacing w:line="360" w:lineRule="auto"/>
        <w:jc w:val="both"/>
        <w:rPr>
          <w:rFonts w:ascii="Times New Roman" w:hAnsi="Times New Roman" w:cs="Times New Roman"/>
          <w:sz w:val="24"/>
          <w:szCs w:val="24"/>
        </w:rPr>
      </w:pPr>
      <w:r w:rsidRPr="00903F46">
        <w:rPr>
          <w:rFonts w:ascii="Times New Roman" w:hAnsi="Times New Roman" w:cs="Times New Roman"/>
          <w:sz w:val="24"/>
          <w:szCs w:val="24"/>
        </w:rPr>
        <w:t>Umanjiti učinak prepoznatih poteškoća</w:t>
      </w:r>
      <w:r w:rsidR="00BD52BB" w:rsidRPr="00903F46">
        <w:rPr>
          <w:rFonts w:ascii="Times New Roman" w:hAnsi="Times New Roman" w:cs="Times New Roman"/>
          <w:sz w:val="24"/>
          <w:szCs w:val="24"/>
        </w:rPr>
        <w:t xml:space="preserve"> kod djece i mladih</w:t>
      </w:r>
      <w:r w:rsidRPr="00903F46">
        <w:rPr>
          <w:rFonts w:ascii="Times New Roman" w:hAnsi="Times New Roman" w:cs="Times New Roman"/>
          <w:sz w:val="24"/>
          <w:szCs w:val="24"/>
        </w:rPr>
        <w:t>, poboljšati funkcioniranje i kvalitetu života, destigmatizacija, briga za djecu oboljelih i oboljelu djecu, fokus na smanjenju daljnjeg razvoja teškoća</w:t>
      </w:r>
      <w:r w:rsidR="002F6803" w:rsidRPr="00903F46">
        <w:rPr>
          <w:rFonts w:ascii="Times New Roman" w:hAnsi="Times New Roman" w:cs="Times New Roman"/>
          <w:sz w:val="24"/>
          <w:szCs w:val="24"/>
        </w:rPr>
        <w:t xml:space="preserve"> i poboljšanje kvalitete života.</w:t>
      </w:r>
    </w:p>
    <w:p w:rsidR="00903F46" w:rsidRDefault="00903F46" w:rsidP="001010E4">
      <w:pPr>
        <w:spacing w:line="360" w:lineRule="auto"/>
        <w:jc w:val="both"/>
        <w:rPr>
          <w:rFonts w:ascii="Times New Roman" w:hAnsi="Times New Roman" w:cs="Times New Roman"/>
          <w:b/>
          <w:i/>
          <w:sz w:val="24"/>
          <w:szCs w:val="24"/>
        </w:rPr>
      </w:pPr>
    </w:p>
    <w:p w:rsidR="00903F46" w:rsidRPr="00903F46" w:rsidRDefault="009D1D24" w:rsidP="001010E4">
      <w:pPr>
        <w:spacing w:line="360" w:lineRule="auto"/>
        <w:jc w:val="both"/>
        <w:rPr>
          <w:rFonts w:ascii="Times New Roman" w:hAnsi="Times New Roman" w:cs="Times New Roman"/>
          <w:b/>
          <w:i/>
          <w:sz w:val="24"/>
          <w:szCs w:val="24"/>
        </w:rPr>
      </w:pPr>
      <w:r w:rsidRPr="00903F46">
        <w:rPr>
          <w:rFonts w:ascii="Times New Roman" w:hAnsi="Times New Roman" w:cs="Times New Roman"/>
          <w:b/>
          <w:i/>
          <w:sz w:val="24"/>
          <w:szCs w:val="24"/>
        </w:rPr>
        <w:t xml:space="preserve">Aktivnosti: </w:t>
      </w:r>
    </w:p>
    <w:p w:rsidR="00752D71" w:rsidRPr="00BA5B97" w:rsidRDefault="009D1D24" w:rsidP="001010E4">
      <w:pPr>
        <w:spacing w:line="360" w:lineRule="auto"/>
        <w:jc w:val="both"/>
        <w:rPr>
          <w:rFonts w:ascii="Times New Roman" w:hAnsi="Times New Roman" w:cs="Times New Roman"/>
          <w:sz w:val="24"/>
          <w:szCs w:val="24"/>
        </w:rPr>
      </w:pPr>
      <w:r w:rsidRPr="00BA5B97">
        <w:rPr>
          <w:rFonts w:ascii="Times New Roman" w:hAnsi="Times New Roman" w:cs="Times New Roman"/>
          <w:sz w:val="24"/>
          <w:szCs w:val="24"/>
        </w:rPr>
        <w:t xml:space="preserve">Osnaživanje pružatelja psihosocijalnih usluga kroz specijalizirane obuke stručnjaka u sustavu zaštite mentalnog zdravlja djece (webinari i izdavanje knjige), te povećanje </w:t>
      </w:r>
      <w:r w:rsidR="00752D71" w:rsidRPr="00BA5B97">
        <w:rPr>
          <w:rFonts w:ascii="Times New Roman" w:hAnsi="Times New Roman" w:cs="Times New Roman"/>
          <w:sz w:val="24"/>
          <w:szCs w:val="24"/>
        </w:rPr>
        <w:t>i kvalitete psihološke podrške pogođenim</w:t>
      </w:r>
      <w:r w:rsidRPr="00BA5B97">
        <w:rPr>
          <w:rFonts w:ascii="Times New Roman" w:hAnsi="Times New Roman" w:cs="Times New Roman"/>
          <w:sz w:val="24"/>
          <w:szCs w:val="24"/>
        </w:rPr>
        <w:t>a COVID-19 pandemijom i potresima kroz unaprjeđenje vještina i kompetencija</w:t>
      </w:r>
      <w:r w:rsidR="00752D71" w:rsidRPr="00BA5B97">
        <w:rPr>
          <w:rFonts w:ascii="Times New Roman" w:hAnsi="Times New Roman" w:cs="Times New Roman"/>
          <w:sz w:val="24"/>
          <w:szCs w:val="24"/>
        </w:rPr>
        <w:t xml:space="preserve"> profesionalaca spec</w:t>
      </w:r>
      <w:r w:rsidRPr="00BA5B97">
        <w:rPr>
          <w:rFonts w:ascii="Times New Roman" w:hAnsi="Times New Roman" w:cs="Times New Roman"/>
          <w:sz w:val="24"/>
          <w:szCs w:val="24"/>
        </w:rPr>
        <w:t>ifičnim</w:t>
      </w:r>
      <w:r w:rsidR="00752D71" w:rsidRPr="00BA5B97">
        <w:rPr>
          <w:rFonts w:ascii="Times New Roman" w:hAnsi="Times New Roman" w:cs="Times New Roman"/>
          <w:sz w:val="24"/>
          <w:szCs w:val="24"/>
        </w:rPr>
        <w:t xml:space="preserve"> znanjima o stresu i traumi</w:t>
      </w:r>
      <w:r w:rsidR="006F5DD5" w:rsidRPr="00BA5B97">
        <w:rPr>
          <w:rFonts w:ascii="Times New Roman" w:hAnsi="Times New Roman" w:cs="Times New Roman"/>
          <w:sz w:val="24"/>
          <w:szCs w:val="24"/>
        </w:rPr>
        <w:t xml:space="preserve"> u suradnji s ustanovama koje djeluju u sustavu zaštite djece.</w:t>
      </w:r>
    </w:p>
    <w:p w:rsidR="0078078D" w:rsidRPr="00BA5B97" w:rsidRDefault="0078078D" w:rsidP="001010E4">
      <w:pPr>
        <w:pStyle w:val="Odlomakpopisa"/>
        <w:spacing w:line="360" w:lineRule="auto"/>
        <w:jc w:val="both"/>
        <w:rPr>
          <w:rFonts w:ascii="Times New Roman" w:hAnsi="Times New Roman" w:cs="Times New Roman"/>
          <w:sz w:val="24"/>
          <w:szCs w:val="24"/>
        </w:rPr>
      </w:pPr>
    </w:p>
    <w:p w:rsidR="00DA5D47" w:rsidRDefault="006F5DD5" w:rsidP="001010E4">
      <w:pPr>
        <w:pStyle w:val="Odlomakpopisa"/>
        <w:numPr>
          <w:ilvl w:val="0"/>
          <w:numId w:val="40"/>
        </w:numPr>
        <w:spacing w:line="360" w:lineRule="auto"/>
        <w:jc w:val="both"/>
        <w:rPr>
          <w:rFonts w:ascii="Times New Roman" w:hAnsi="Times New Roman" w:cs="Times New Roman"/>
          <w:sz w:val="24"/>
          <w:szCs w:val="24"/>
        </w:rPr>
      </w:pPr>
      <w:r w:rsidRPr="00DA5D47">
        <w:rPr>
          <w:rFonts w:ascii="Times New Roman" w:hAnsi="Times New Roman" w:cs="Times New Roman"/>
          <w:b/>
          <w:sz w:val="24"/>
          <w:szCs w:val="24"/>
        </w:rPr>
        <w:t>Lipanj 2020.</w:t>
      </w:r>
      <w:r w:rsidRPr="00BA5B97">
        <w:rPr>
          <w:rFonts w:ascii="Times New Roman" w:hAnsi="Times New Roman" w:cs="Times New Roman"/>
          <w:sz w:val="24"/>
          <w:szCs w:val="24"/>
        </w:rPr>
        <w:t xml:space="preserve"> </w:t>
      </w:r>
      <w:r w:rsidRPr="00DA5D47">
        <w:rPr>
          <w:rFonts w:ascii="Times New Roman" w:hAnsi="Times New Roman" w:cs="Times New Roman"/>
          <w:b/>
          <w:sz w:val="24"/>
          <w:szCs w:val="24"/>
        </w:rPr>
        <w:t xml:space="preserve">Objavljivanje knjige </w:t>
      </w:r>
      <w:r w:rsidRPr="00DA5D47">
        <w:rPr>
          <w:rFonts w:ascii="Times New Roman" w:hAnsi="Times New Roman" w:cs="Times New Roman"/>
          <w:b/>
          <w:i/>
          <w:sz w:val="24"/>
          <w:szCs w:val="24"/>
        </w:rPr>
        <w:t>Povezani: Telefonsko i e-savjetovanje u suočavanju s pandemijom COVID-19 i njezinim posljedicama</w:t>
      </w:r>
      <w:r w:rsidRPr="00BA5B97">
        <w:rPr>
          <w:rFonts w:ascii="Times New Roman" w:hAnsi="Times New Roman" w:cs="Times New Roman"/>
          <w:sz w:val="24"/>
          <w:szCs w:val="24"/>
        </w:rPr>
        <w:t xml:space="preserve"> </w:t>
      </w:r>
    </w:p>
    <w:p w:rsidR="006F5DD5" w:rsidRPr="00DA5D47" w:rsidRDefault="006F5DD5"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Glavne urednice su  Gordana Buljan Flander i Andreja Bogdan, a izvršne urednice: Tea Brezinšćak i Ella Selak Bagarić. Autori (abecednim redoslijedom) su: Gordana Buljan Flander, Andreja Bogdan, Tea Brezinšćak, Vlatka Boričević Maršanić, Mirna Čagalj Farkaš, Renata Ćorić Špoljar, Tamara Gojković, Anita Matijević, Igor Mikloušić, Bruna Profaca, Ella Selak Bagarić, Vanja Slijepčević Saftić, Nada Kegalj, Inge Vlašić-Cicvarić, Herman Vukušić. </w:t>
      </w:r>
    </w:p>
    <w:p w:rsidR="00082DD5" w:rsidRPr="00BA5B97" w:rsidRDefault="00082DD5" w:rsidP="001010E4">
      <w:pPr>
        <w:pStyle w:val="Odlomakpopisa"/>
        <w:spacing w:line="360" w:lineRule="auto"/>
        <w:jc w:val="both"/>
        <w:rPr>
          <w:rFonts w:ascii="Times New Roman" w:hAnsi="Times New Roman" w:cs="Times New Roman"/>
          <w:sz w:val="24"/>
          <w:szCs w:val="24"/>
        </w:rPr>
      </w:pPr>
    </w:p>
    <w:p w:rsidR="00DA5D47" w:rsidRDefault="006F5DD5" w:rsidP="001010E4">
      <w:pPr>
        <w:pStyle w:val="Odlomakpopisa"/>
        <w:numPr>
          <w:ilvl w:val="0"/>
          <w:numId w:val="40"/>
        </w:numPr>
        <w:spacing w:line="360" w:lineRule="auto"/>
        <w:jc w:val="both"/>
        <w:rPr>
          <w:rFonts w:ascii="Times New Roman" w:hAnsi="Times New Roman" w:cs="Times New Roman"/>
          <w:sz w:val="24"/>
          <w:szCs w:val="24"/>
        </w:rPr>
      </w:pPr>
      <w:r w:rsidRPr="00DA5D47">
        <w:rPr>
          <w:rFonts w:ascii="Times New Roman" w:hAnsi="Times New Roman" w:cs="Times New Roman"/>
          <w:b/>
          <w:sz w:val="24"/>
          <w:szCs w:val="24"/>
        </w:rPr>
        <w:t>Srpanj 2020.</w:t>
      </w:r>
      <w:r w:rsidRPr="00BA5B97">
        <w:rPr>
          <w:rFonts w:ascii="Times New Roman" w:hAnsi="Times New Roman" w:cs="Times New Roman"/>
          <w:sz w:val="24"/>
          <w:szCs w:val="24"/>
        </w:rPr>
        <w:t xml:space="preserve"> </w:t>
      </w:r>
      <w:r w:rsidR="00DA5D47" w:rsidRPr="00DA5D47">
        <w:rPr>
          <w:rFonts w:ascii="Times New Roman" w:hAnsi="Times New Roman" w:cs="Times New Roman"/>
          <w:b/>
          <w:sz w:val="24"/>
          <w:szCs w:val="24"/>
        </w:rPr>
        <w:t xml:space="preserve">Distribucija tiskanog izdanja knjige </w:t>
      </w:r>
      <w:r w:rsidR="00DA5D47" w:rsidRPr="00DA5D47">
        <w:rPr>
          <w:rFonts w:ascii="Times New Roman" w:hAnsi="Times New Roman" w:cs="Times New Roman"/>
          <w:b/>
          <w:i/>
          <w:sz w:val="24"/>
          <w:szCs w:val="24"/>
        </w:rPr>
        <w:t>Povezani: Telefonsko i e-savjetovanje u suočavanju s pandemijom COVID-19 i njezinim posljedicama</w:t>
      </w:r>
    </w:p>
    <w:p w:rsidR="00DA5D47" w:rsidRDefault="00DA5D47"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T</w:t>
      </w:r>
      <w:r w:rsidR="006F5DD5" w:rsidRPr="00DA5D47">
        <w:rPr>
          <w:rFonts w:ascii="Times New Roman" w:hAnsi="Times New Roman" w:cs="Times New Roman"/>
          <w:sz w:val="24"/>
          <w:szCs w:val="24"/>
        </w:rPr>
        <w:t xml:space="preserve">iskano izdanje knjige Povezani: Telefonsko i e-savjetovanje u suočavanju s pandemijom COVID-19 i njezinim posljedicama distrinuirano u 300 primjeraka stručnjacima </w:t>
      </w:r>
      <w:r w:rsidR="006F5DD5" w:rsidRPr="00DA5D47">
        <w:rPr>
          <w:rFonts w:ascii="Times New Roman" w:hAnsi="Times New Roman" w:cs="Times New Roman"/>
          <w:sz w:val="24"/>
          <w:szCs w:val="24"/>
        </w:rPr>
        <w:lastRenderedPageBreak/>
        <w:t xml:space="preserve">mentalnog zdravlja. Izdavač je Hrvatska psihološka komora, Grad Zagreb, Gradski ured za zdravstvo te Poliklinika za zaštitu djece i mladih Grada Zagreba. </w:t>
      </w:r>
    </w:p>
    <w:p w:rsidR="006F5DD5" w:rsidRPr="00DA5D47" w:rsidRDefault="006F5DD5"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Kroz 16 cjelina u knjizi su  obuhvaćene ključne teme i informacije relevantne za savjetodavni rad u aktualnoj zdravstvenoj krizi, vodeći posebno računa o specifičnostima i relevantnim najrecentnijim empirijskim podacima koji su u ovom trenutku dostupni. Prvo poglavlje odnosi se na specifičnosti i psihološki utjecaj COVID-19 krize, te obuhvaća teme psihološkog značenja pandemije COVID-19 i puta prema oporavku, pružanja psihološke podrške u krizi te neurobiologiju traume. Drugo poglavlje usmjereno je na specifičnosti savjetovanja u COVID-19 krizi, te obuhvaća uvod u telefonsko i elektroničko savjetovanje, ali i specifične teme, poput telefonskog savjetovanja oboljelih od COVID-19, osoba  s posttraumatskim stresnim poremećajem, djece, roditelja i učitelja, posebno izazovne kategorije poziva poput suicidalnih osoba, ali i brigu stručnjaka o sebi. Treće poglavlje obuhvaća rad s žrtvama nasilja uslijed COVID-19 krize, njihovoj zaštiti i oporavku, teme nasilja u obitelji i nužnosti prijavljivanja saznanja o nasilju nad djecom te međusektorske suradnje u zaštiti žrtava, kao i usmjeravanje na resurse u zajednici. Četvrto  poglavlje usmjereno je na primjere dobre prakse i znanstvene spoznaje vezane uz COVID-19 krizu, te daje preporuke i smjernice za psihološke intervencije uslijed krize izazvane pandemijom bolesti COVID-19, ali i stručne i znanstveno relevantne informacije o jačanju otpornosti. Također, objedinjena je i relevantna literatura međunarodnih organizacija koja može biti dodatan izvor informacija. Kako bi se osiguralo načelo dostupnosti, publikacija će biti potpuno besplatna.</w:t>
      </w:r>
    </w:p>
    <w:p w:rsidR="006F5DD5" w:rsidRPr="00BA5B97" w:rsidRDefault="006F5DD5" w:rsidP="001010E4">
      <w:pPr>
        <w:spacing w:line="360" w:lineRule="auto"/>
        <w:jc w:val="both"/>
        <w:rPr>
          <w:rFonts w:ascii="Times New Roman" w:hAnsi="Times New Roman" w:cs="Times New Roman"/>
          <w:sz w:val="24"/>
          <w:szCs w:val="24"/>
        </w:rPr>
      </w:pPr>
    </w:p>
    <w:p w:rsidR="00DA5D47" w:rsidRDefault="007B4292" w:rsidP="001010E4">
      <w:pPr>
        <w:pStyle w:val="Odlomakpopisa"/>
        <w:numPr>
          <w:ilvl w:val="0"/>
          <w:numId w:val="40"/>
        </w:numPr>
        <w:spacing w:line="360" w:lineRule="auto"/>
        <w:jc w:val="both"/>
        <w:rPr>
          <w:rFonts w:ascii="Times New Roman" w:hAnsi="Times New Roman" w:cs="Times New Roman"/>
          <w:sz w:val="24"/>
          <w:szCs w:val="24"/>
        </w:rPr>
      </w:pPr>
      <w:r w:rsidRPr="00DA5D47">
        <w:rPr>
          <w:rFonts w:ascii="Times New Roman" w:hAnsi="Times New Roman" w:cs="Times New Roman"/>
          <w:b/>
          <w:sz w:val="24"/>
          <w:szCs w:val="24"/>
        </w:rPr>
        <w:t xml:space="preserve">Lipanj 2020. </w:t>
      </w:r>
      <w:r w:rsidR="009D1D24" w:rsidRPr="00DA5D47">
        <w:rPr>
          <w:rFonts w:ascii="Times New Roman" w:hAnsi="Times New Roman" w:cs="Times New Roman"/>
          <w:b/>
          <w:sz w:val="24"/>
          <w:szCs w:val="24"/>
        </w:rPr>
        <w:t xml:space="preserve"> </w:t>
      </w:r>
      <w:r w:rsidR="00DA5D47" w:rsidRPr="00DA5D47">
        <w:rPr>
          <w:rFonts w:ascii="Times New Roman" w:hAnsi="Times New Roman" w:cs="Times New Roman"/>
          <w:b/>
          <w:sz w:val="24"/>
          <w:szCs w:val="24"/>
        </w:rPr>
        <w:t>Diseminacija resursa za stručnjake</w:t>
      </w:r>
      <w:r w:rsidR="00DA5D47">
        <w:rPr>
          <w:rFonts w:ascii="Times New Roman" w:hAnsi="Times New Roman" w:cs="Times New Roman"/>
          <w:b/>
          <w:sz w:val="24"/>
          <w:szCs w:val="24"/>
        </w:rPr>
        <w:t xml:space="preserve"> - snimke webinara o </w:t>
      </w:r>
      <w:r w:rsidR="00DA5D47" w:rsidRPr="00DA5D47">
        <w:rPr>
          <w:rFonts w:ascii="Times New Roman" w:hAnsi="Times New Roman" w:cs="Times New Roman"/>
          <w:b/>
          <w:sz w:val="24"/>
          <w:szCs w:val="24"/>
        </w:rPr>
        <w:t>telefonskom i e-savjetovanju u zdravstvenoj krizi u sustavu socijalne skrbi</w:t>
      </w:r>
    </w:p>
    <w:p w:rsidR="009D1D24" w:rsidRDefault="009D1D24"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D</w:t>
      </w:r>
      <w:r w:rsidR="00752D71" w:rsidRPr="00DA5D47">
        <w:rPr>
          <w:rFonts w:ascii="Times New Roman" w:hAnsi="Times New Roman" w:cs="Times New Roman"/>
          <w:sz w:val="24"/>
          <w:szCs w:val="24"/>
        </w:rPr>
        <w:t xml:space="preserve">iseminacija snimki webinara </w:t>
      </w:r>
      <w:r w:rsidRPr="00DA5D47">
        <w:rPr>
          <w:rFonts w:ascii="Times New Roman" w:hAnsi="Times New Roman" w:cs="Times New Roman"/>
          <w:sz w:val="24"/>
          <w:szCs w:val="24"/>
        </w:rPr>
        <w:t xml:space="preserve">o telefonskom i e-savjetovanju u zdravstvenoj krizi </w:t>
      </w:r>
      <w:r w:rsidR="00752D71" w:rsidRPr="00DA5D47">
        <w:rPr>
          <w:rFonts w:ascii="Times New Roman" w:hAnsi="Times New Roman" w:cs="Times New Roman"/>
          <w:sz w:val="24"/>
          <w:szCs w:val="24"/>
        </w:rPr>
        <w:t xml:space="preserve">u sustavu socijalne skrbi (psiholozi, pravnici, socijalni radnici). Teme webinara su Psihološko značenje COVID-19 pandemije i put prema oporavku (prof.dr.sc. Gordana Buljan Flander, klinička psihologinja i psihoterapeutkinja);  Neurobiologija traume ( doc.prim.dr.sc. Slijepčević Saftić, dr.med., spec.ped., subspec. dječje neurologije),  Psihološka podrška u krizi (doc.dr.sc. Bruna Profaca, klinički psihologinja),  Nasilje u obitelji – podrška i zaštita (dr.sc. Renata Ćorić Špoljar, klinička psihologinja), Trebam li </w:t>
      </w:r>
      <w:r w:rsidR="00752D71" w:rsidRPr="00DA5D47">
        <w:rPr>
          <w:rFonts w:ascii="Times New Roman" w:hAnsi="Times New Roman" w:cs="Times New Roman"/>
          <w:sz w:val="24"/>
          <w:szCs w:val="24"/>
        </w:rPr>
        <w:lastRenderedPageBreak/>
        <w:t xml:space="preserve">ovo prijaviti? (Anita Matijević, MUP),  Posredna traumatizacija i briga o sebi (doc.dr.sc. Bruna Profaca, klinička psihologinja). </w:t>
      </w:r>
    </w:p>
    <w:p w:rsidR="00DA5D47" w:rsidRPr="00DA5D47" w:rsidRDefault="00DA5D47" w:rsidP="00DA5D47">
      <w:pPr>
        <w:spacing w:line="360" w:lineRule="auto"/>
        <w:ind w:left="360"/>
        <w:jc w:val="both"/>
        <w:rPr>
          <w:rFonts w:ascii="Times New Roman" w:hAnsi="Times New Roman" w:cs="Times New Roman"/>
          <w:sz w:val="24"/>
          <w:szCs w:val="24"/>
        </w:rPr>
      </w:pPr>
    </w:p>
    <w:p w:rsidR="00DA5D47" w:rsidRPr="00DA5D47" w:rsidRDefault="007B4292" w:rsidP="001010E4">
      <w:pPr>
        <w:pStyle w:val="Odlomakpopisa"/>
        <w:numPr>
          <w:ilvl w:val="0"/>
          <w:numId w:val="40"/>
        </w:numPr>
        <w:spacing w:line="360" w:lineRule="auto"/>
        <w:jc w:val="both"/>
        <w:rPr>
          <w:rFonts w:ascii="Times New Roman" w:hAnsi="Times New Roman" w:cs="Times New Roman"/>
          <w:b/>
          <w:sz w:val="24"/>
          <w:szCs w:val="24"/>
        </w:rPr>
      </w:pPr>
      <w:r w:rsidRPr="00DA5D47">
        <w:rPr>
          <w:rFonts w:ascii="Times New Roman" w:hAnsi="Times New Roman" w:cs="Times New Roman"/>
          <w:b/>
          <w:sz w:val="24"/>
          <w:szCs w:val="24"/>
        </w:rPr>
        <w:t xml:space="preserve">Lipanj 2020. </w:t>
      </w:r>
      <w:r w:rsidR="00DA5D47" w:rsidRPr="00DA5D47">
        <w:rPr>
          <w:rFonts w:ascii="Times New Roman" w:hAnsi="Times New Roman" w:cs="Times New Roman"/>
          <w:b/>
          <w:sz w:val="24"/>
          <w:szCs w:val="24"/>
        </w:rPr>
        <w:t>Održan webinar za stručnjake „Pandemija COVID-19 i mentalno zdravlje djece i adolescenata”</w:t>
      </w:r>
    </w:p>
    <w:p w:rsidR="00DA5D47" w:rsidRDefault="00DA5D47" w:rsidP="00DA5D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 webinar za</w:t>
      </w:r>
      <w:r w:rsidR="005063B4" w:rsidRPr="00DA5D47">
        <w:rPr>
          <w:rFonts w:ascii="Times New Roman" w:hAnsi="Times New Roman" w:cs="Times New Roman"/>
          <w:sz w:val="24"/>
          <w:szCs w:val="24"/>
        </w:rPr>
        <w:t xml:space="preserve"> stručnjake „Pandemija COVID-19 i mentalno zdravlje djece </w:t>
      </w:r>
      <w:r w:rsidR="007B4292" w:rsidRPr="00DA5D47">
        <w:rPr>
          <w:rFonts w:ascii="Times New Roman" w:hAnsi="Times New Roman" w:cs="Times New Roman"/>
          <w:sz w:val="24"/>
          <w:szCs w:val="24"/>
        </w:rPr>
        <w:t>i adolescenata”</w:t>
      </w:r>
      <w:r>
        <w:rPr>
          <w:rFonts w:ascii="Times New Roman" w:hAnsi="Times New Roman" w:cs="Times New Roman"/>
          <w:sz w:val="24"/>
          <w:szCs w:val="24"/>
        </w:rPr>
        <w:t xml:space="preserve"> sudjelovalo je</w:t>
      </w:r>
      <w:r w:rsidR="005063B4" w:rsidRPr="00DA5D47">
        <w:rPr>
          <w:rFonts w:ascii="Times New Roman" w:hAnsi="Times New Roman" w:cs="Times New Roman"/>
          <w:sz w:val="24"/>
          <w:szCs w:val="24"/>
        </w:rPr>
        <w:t xml:space="preserve"> 300 stručnjaka iz područja zaštite mentalnog zdravlja djece i mladih, odgoja i obrazovanja, pedijatara, liječnika i drugih stručnjaka uključenih u zaštitu i osiguravanje zdravog razvoja djece i mladih</w:t>
      </w:r>
      <w:r>
        <w:rPr>
          <w:rFonts w:ascii="Times New Roman" w:hAnsi="Times New Roman" w:cs="Times New Roman"/>
          <w:sz w:val="24"/>
          <w:szCs w:val="24"/>
        </w:rPr>
        <w:t>. I</w:t>
      </w:r>
      <w:r w:rsidR="005063B4" w:rsidRPr="00DA5D47">
        <w:rPr>
          <w:rFonts w:ascii="Times New Roman" w:hAnsi="Times New Roman" w:cs="Times New Roman"/>
          <w:sz w:val="24"/>
          <w:szCs w:val="24"/>
        </w:rPr>
        <w:t>spred Povjerenstva za zaštitu mentalnog zdravlja djece i mladih Grada Zagreba tijekom i nakon COVID-19 krize</w:t>
      </w:r>
      <w:r>
        <w:rPr>
          <w:rFonts w:ascii="Times New Roman" w:hAnsi="Times New Roman" w:cs="Times New Roman"/>
          <w:sz w:val="24"/>
          <w:szCs w:val="24"/>
        </w:rPr>
        <w:t>, webinar su</w:t>
      </w:r>
      <w:r w:rsidR="005063B4" w:rsidRPr="00DA5D47">
        <w:rPr>
          <w:rFonts w:ascii="Times New Roman" w:hAnsi="Times New Roman" w:cs="Times New Roman"/>
          <w:sz w:val="24"/>
          <w:szCs w:val="24"/>
        </w:rPr>
        <w:t xml:space="preserve"> održale stručnjakinje iz Poliklinike za zaštitu djece i mladih Grada Zagreba, ravnateljica prof. dr. sc. Gordana Buljan Flander, klinička psihologinja – psihoterapeutkinja, doc. dr. sc. Bruna Profaca, klinička psihologinja i  doc. prim. dr. sc. Vlatka Bo</w:t>
      </w:r>
      <w:r w:rsidR="007B4292" w:rsidRPr="00DA5D47">
        <w:rPr>
          <w:rFonts w:ascii="Times New Roman" w:hAnsi="Times New Roman" w:cs="Times New Roman"/>
          <w:sz w:val="24"/>
          <w:szCs w:val="24"/>
        </w:rPr>
        <w:t xml:space="preserve">ričević Maršanić, psihijatrica. </w:t>
      </w:r>
    </w:p>
    <w:p w:rsidR="005063B4" w:rsidRPr="00DA5D47" w:rsidRDefault="007B4292"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Webinarom se sudionicima približilo</w:t>
      </w:r>
      <w:r w:rsidR="005063B4" w:rsidRPr="00DA5D47">
        <w:rPr>
          <w:rFonts w:ascii="Times New Roman" w:hAnsi="Times New Roman" w:cs="Times New Roman"/>
          <w:sz w:val="24"/>
          <w:szCs w:val="24"/>
        </w:rPr>
        <w:t xml:space="preserve"> koncepte stresa, krize i traume, direktnih i indirektnih utjecaja pandemije i prirodnih nepogoda na mentalno zdravlje djece i mladih, rizičnih i zaštitnih čimbenika te mogućih kliničkih manifestacija problema i poremećaja mentalnog zdravlja djece i ado</w:t>
      </w:r>
      <w:r w:rsidRPr="00DA5D47">
        <w:rPr>
          <w:rFonts w:ascii="Times New Roman" w:hAnsi="Times New Roman" w:cs="Times New Roman"/>
          <w:sz w:val="24"/>
          <w:szCs w:val="24"/>
        </w:rPr>
        <w:t>lescenata. Također, sudionike se upoznalo</w:t>
      </w:r>
      <w:r w:rsidR="005063B4" w:rsidRPr="00DA5D47">
        <w:rPr>
          <w:rFonts w:ascii="Times New Roman" w:hAnsi="Times New Roman" w:cs="Times New Roman"/>
          <w:sz w:val="24"/>
          <w:szCs w:val="24"/>
        </w:rPr>
        <w:t xml:space="preserve"> s preventivnim i terapijskim intervencijama za očuvanje mentalnoga zdravlja i liječenje poremećaja uzrokovanih stresom i traumom u djece</w:t>
      </w:r>
      <w:r w:rsidRPr="00DA5D47">
        <w:rPr>
          <w:rFonts w:ascii="Times New Roman" w:hAnsi="Times New Roman" w:cs="Times New Roman"/>
          <w:sz w:val="24"/>
          <w:szCs w:val="24"/>
        </w:rPr>
        <w:t xml:space="preserve"> temeljem suvremenih smjernica. </w:t>
      </w:r>
      <w:r w:rsidR="005063B4" w:rsidRPr="00DA5D47">
        <w:rPr>
          <w:rFonts w:ascii="Times New Roman" w:hAnsi="Times New Roman" w:cs="Times New Roman"/>
          <w:sz w:val="24"/>
          <w:szCs w:val="24"/>
        </w:rPr>
        <w:t>U sklopu stručnog webinara doc. dr. sc. Bruna Profaca održala je predavanje pod nazivom „Stres, trauma, kriza“. Doc. dr. sc. Vlatka Boričević Maršanić u svom je predavanju govorila o riziku i posljedicama pandemije i potresa koji je zahvatio područje grada Zagreba po mentalno zdravlje djece i mladih te ulozi stručnjaka u dijagnostičkoj procjeni i eventualnom tretmanu. Ravnateljica Poliklinike prof. dr. sc. Gordana Buljan Flander dodatno je istaknula ulogu stručnjaka iz područja zdravstva, socijalne skrbi i obrazovanja u aktualnoj situaciji te upozorila na izazove u zaštiti mentalnog zdravlje dje</w:t>
      </w:r>
      <w:r w:rsidRPr="00DA5D47">
        <w:rPr>
          <w:rFonts w:ascii="Times New Roman" w:hAnsi="Times New Roman" w:cs="Times New Roman"/>
          <w:sz w:val="24"/>
          <w:szCs w:val="24"/>
        </w:rPr>
        <w:t>ce i mladih u narednom periodu.</w:t>
      </w:r>
    </w:p>
    <w:p w:rsidR="00082DD5" w:rsidRPr="00BA5B97" w:rsidRDefault="00082DD5" w:rsidP="001010E4">
      <w:pPr>
        <w:pStyle w:val="Odlomakpopisa"/>
        <w:spacing w:line="360" w:lineRule="auto"/>
        <w:jc w:val="both"/>
        <w:rPr>
          <w:rFonts w:ascii="Times New Roman" w:hAnsi="Times New Roman" w:cs="Times New Roman"/>
          <w:sz w:val="24"/>
          <w:szCs w:val="24"/>
        </w:rPr>
      </w:pPr>
    </w:p>
    <w:p w:rsidR="00DA5D47" w:rsidRPr="00DA5D47" w:rsidRDefault="003A598D" w:rsidP="001010E4">
      <w:pPr>
        <w:pStyle w:val="Odlomakpopisa"/>
        <w:numPr>
          <w:ilvl w:val="0"/>
          <w:numId w:val="40"/>
        </w:numPr>
        <w:spacing w:line="360" w:lineRule="auto"/>
        <w:jc w:val="both"/>
        <w:rPr>
          <w:rFonts w:ascii="Times New Roman" w:hAnsi="Times New Roman" w:cs="Times New Roman"/>
          <w:b/>
          <w:sz w:val="24"/>
          <w:szCs w:val="24"/>
        </w:rPr>
      </w:pPr>
      <w:r w:rsidRPr="00DA5D47">
        <w:rPr>
          <w:rFonts w:ascii="Times New Roman" w:hAnsi="Times New Roman" w:cs="Times New Roman"/>
          <w:b/>
          <w:sz w:val="24"/>
          <w:szCs w:val="24"/>
        </w:rPr>
        <w:t xml:space="preserve">Listopad 2020. </w:t>
      </w:r>
      <w:r w:rsidR="004359E8" w:rsidRPr="00DA5D47">
        <w:rPr>
          <w:rFonts w:ascii="Times New Roman" w:hAnsi="Times New Roman" w:cs="Times New Roman"/>
          <w:b/>
          <w:sz w:val="24"/>
          <w:szCs w:val="24"/>
        </w:rPr>
        <w:t>–</w:t>
      </w:r>
      <w:r w:rsidRPr="00DA5D47">
        <w:rPr>
          <w:rFonts w:ascii="Times New Roman" w:hAnsi="Times New Roman" w:cs="Times New Roman"/>
          <w:b/>
          <w:sz w:val="24"/>
          <w:szCs w:val="24"/>
        </w:rPr>
        <w:t xml:space="preserve"> </w:t>
      </w:r>
      <w:r w:rsidR="004359E8" w:rsidRPr="00DA5D47">
        <w:rPr>
          <w:rFonts w:ascii="Times New Roman" w:hAnsi="Times New Roman" w:cs="Times New Roman"/>
          <w:b/>
          <w:sz w:val="24"/>
          <w:szCs w:val="24"/>
        </w:rPr>
        <w:t xml:space="preserve">Održan </w:t>
      </w:r>
      <w:r w:rsidR="00DA5D47">
        <w:rPr>
          <w:rFonts w:ascii="Times New Roman" w:hAnsi="Times New Roman" w:cs="Times New Roman"/>
          <w:b/>
          <w:sz w:val="24"/>
          <w:szCs w:val="24"/>
        </w:rPr>
        <w:t xml:space="preserve">online </w:t>
      </w:r>
      <w:r w:rsidRPr="00DA5D47">
        <w:rPr>
          <w:rFonts w:ascii="Times New Roman" w:hAnsi="Times New Roman" w:cs="Times New Roman"/>
          <w:b/>
          <w:sz w:val="24"/>
          <w:szCs w:val="24"/>
        </w:rPr>
        <w:t xml:space="preserve">međunarodni stručni skup pod nazivom „Povezani za dobrobit djece: Multidisciplinarni pristup u dijagnostici i tretmanu traume u djetinjstvu u obiteljskom okruženju“ </w:t>
      </w:r>
    </w:p>
    <w:p w:rsidR="00DA5D47" w:rsidRDefault="00DA5D47" w:rsidP="00DA5D47">
      <w:pPr>
        <w:pStyle w:val="Odlomakpopisa"/>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Online stručn</w:t>
      </w:r>
      <w:r w:rsidR="006745C5">
        <w:rPr>
          <w:rFonts w:ascii="Times New Roman" w:hAnsi="Times New Roman" w:cs="Times New Roman"/>
          <w:sz w:val="24"/>
          <w:szCs w:val="24"/>
        </w:rPr>
        <w:t>i</w:t>
      </w:r>
      <w:r>
        <w:rPr>
          <w:rFonts w:ascii="Times New Roman" w:hAnsi="Times New Roman" w:cs="Times New Roman"/>
          <w:sz w:val="24"/>
          <w:szCs w:val="24"/>
        </w:rPr>
        <w:t xml:space="preserve"> skup </w:t>
      </w:r>
      <w:r w:rsidRPr="00DA5D47">
        <w:rPr>
          <w:rFonts w:ascii="Times New Roman" w:hAnsi="Times New Roman" w:cs="Times New Roman"/>
          <w:sz w:val="24"/>
          <w:szCs w:val="24"/>
        </w:rPr>
        <w:t>pod nazivom „Povezani za dobrobit djece: Multidisciplinarni pristup u dijagnostici i tretmanu traume u djetinjstvu u obiteljskom okruženju“</w:t>
      </w:r>
      <w:r>
        <w:rPr>
          <w:rFonts w:ascii="Times New Roman" w:hAnsi="Times New Roman" w:cs="Times New Roman"/>
          <w:sz w:val="24"/>
          <w:szCs w:val="24"/>
        </w:rPr>
        <w:t xml:space="preserve"> bio je namijenjen stručnjacima</w:t>
      </w:r>
      <w:r w:rsidR="003A598D" w:rsidRPr="00BA5B97">
        <w:rPr>
          <w:rFonts w:ascii="Times New Roman" w:hAnsi="Times New Roman" w:cs="Times New Roman"/>
          <w:sz w:val="24"/>
          <w:szCs w:val="24"/>
        </w:rPr>
        <w:t xml:space="preserve"> koji svakodnevno rade u području zaš</w:t>
      </w:r>
      <w:r>
        <w:rPr>
          <w:rFonts w:ascii="Times New Roman" w:hAnsi="Times New Roman" w:cs="Times New Roman"/>
          <w:sz w:val="24"/>
          <w:szCs w:val="24"/>
        </w:rPr>
        <w:t>t</w:t>
      </w:r>
      <w:r w:rsidR="003A598D" w:rsidRPr="00BA5B97">
        <w:rPr>
          <w:rFonts w:ascii="Times New Roman" w:hAnsi="Times New Roman" w:cs="Times New Roman"/>
          <w:sz w:val="24"/>
          <w:szCs w:val="24"/>
        </w:rPr>
        <w:t>ite djece. Predavanja na skupu su održali su međunarodno priznati stručnjaci iz Europe i Hrvatske  putem Zoom platforme.</w:t>
      </w:r>
      <w:r w:rsidR="004359E8" w:rsidRPr="00BA5B97">
        <w:rPr>
          <w:rFonts w:ascii="Times New Roman" w:hAnsi="Times New Roman" w:cs="Times New Roman"/>
          <w:sz w:val="24"/>
          <w:szCs w:val="24"/>
        </w:rPr>
        <w:t xml:space="preserve"> </w:t>
      </w:r>
      <w:r w:rsidR="003A598D" w:rsidRPr="00BA5B97">
        <w:rPr>
          <w:rFonts w:ascii="Times New Roman" w:hAnsi="Times New Roman" w:cs="Times New Roman"/>
          <w:sz w:val="24"/>
          <w:szCs w:val="24"/>
        </w:rPr>
        <w:t xml:space="preserve">Ovaj skup je </w:t>
      </w:r>
      <w:r w:rsidR="004359E8" w:rsidRPr="00BA5B97">
        <w:rPr>
          <w:rFonts w:ascii="Times New Roman" w:hAnsi="Times New Roman" w:cs="Times New Roman"/>
          <w:sz w:val="24"/>
          <w:szCs w:val="24"/>
        </w:rPr>
        <w:t>okupio 1000 registriranih sudionika</w:t>
      </w:r>
      <w:r w:rsidR="003A598D" w:rsidRPr="00BA5B97">
        <w:rPr>
          <w:rFonts w:ascii="Times New Roman" w:hAnsi="Times New Roman" w:cs="Times New Roman"/>
          <w:sz w:val="24"/>
          <w:szCs w:val="24"/>
        </w:rPr>
        <w:t xml:space="preserve"> iz područja zaštite djece (zdravstvo, pravosuđe, policija</w:t>
      </w:r>
      <w:r w:rsidR="004359E8" w:rsidRPr="00BA5B97">
        <w:rPr>
          <w:rFonts w:ascii="Times New Roman" w:hAnsi="Times New Roman" w:cs="Times New Roman"/>
          <w:sz w:val="24"/>
          <w:szCs w:val="24"/>
        </w:rPr>
        <w:t xml:space="preserve">, socijalna skrb, obrazovanje).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Stručni skup otvorila je prof. dr. sc. Gordana Buljan Flander, ravnateljica Poliklinike za zaštitu djece naglasivši da će ovaj skup donijeti rezultate na način da multidisciplinarnost i intersektorska suradnja od danas još više žive u djelima, a ne kao slova na papiru.</w:t>
      </w:r>
      <w:r w:rsidR="004359E8" w:rsidRPr="00BA5B97">
        <w:rPr>
          <w:rFonts w:ascii="Times New Roman" w:hAnsi="Times New Roman" w:cs="Times New Roman"/>
          <w:sz w:val="24"/>
          <w:szCs w:val="24"/>
        </w:rPr>
        <w:t xml:space="preserve"> </w:t>
      </w:r>
      <w:r w:rsidRPr="00BA5B97">
        <w:rPr>
          <w:rFonts w:ascii="Times New Roman" w:hAnsi="Times New Roman" w:cs="Times New Roman"/>
          <w:sz w:val="24"/>
          <w:szCs w:val="24"/>
        </w:rPr>
        <w:t>Zamjenica Gradonačelnika Grada Zagreba, dr. sc. Jelena Pavičić Vukičević posebno se osvrnula na  važnost lokalnog djelovanja u svrhu očuvanja zdravlja djeci i mladih te je istaknula dva važna projekta Grada Zagreba: „Podrška na dlanu“ i kampanju „Borci protiv koronavirusa“ koja će biti pokrenuta kroz nekoliko dana u vidu plakata s istaknutim preporukama za prevenciju širenja COVID-19 virusa.</w:t>
      </w:r>
      <w:r w:rsidR="004359E8"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Predstavnik Odbora mladih Poliklinike za zaštitu djece i mladih Grada Zagreba, Patrik Žagar, govorio je kako odrasli trebaju djecu i mlade više pitati što osjećaju i kako im možemo pomoći, odnosno da je bolje povezivanje stručnjaka koje bi dovelo do toga da mladi, roditelji, stručnjaci i obitelj bolje razumiju probleme, ali i lakše dolaze do rješenja. Istaknuo je da se nada da će ovaj skup doprinijeti tome da među mladima nema propuštenih prilika za pomoći u situacijama kada im je ona nužna i potreba.</w:t>
      </w:r>
      <w:r w:rsidR="004359E8"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Sutkinja dr. sc. Lana Petö Kujundžić, Predsjednica odjela za mladež Županijskog suda u Zagrebu, navela je da se djeci zaista prilagođeno pravosuđe odnosi na suradnju između stručnjaka i zajedničkog okvira i plana intervencija i djelovanja u svrhu procjene najboljeg interesa svakog pojedinog djeteta.</w:t>
      </w:r>
      <w:r w:rsidR="004359E8"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Doc. dr. sc. Vlatka Boričević Maršanić, dr. med., spec. psih., subspec dječje i adolescentne psihijatrije istaknula je da iako svako peto dijete ima mentalni poremećaj, tek svako peto dobije adekvatno pomoć, a to nas obvezuje da djelujemo žurno i po pitanju prevencije, ali i konkretnih intervencija.</w:t>
      </w:r>
      <w:r w:rsidR="004359E8"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Saborski zastupnik dr. sc. Ivan Čelić, član saborskog odbora za zdravstvo i socijalnu politiku, specijalist psihijatrije, pročelnik Zavoda za dualne poremećaje Klinike za psihijatriju »Vrapče« održao je predavanje pod naslovom »Mentalno zdravlje mladih u kontekstu nacionalne strategije razvoja mentalnog zdravlja 2020.-2030.«.</w:t>
      </w:r>
      <w:r w:rsidR="004359E8"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lastRenderedPageBreak/>
        <w:t>Mr.sc. Tatjana Katkić Stanić, načelnica sektora za koordinaciju politika i unapređenje stručnog rada centara za socijalnu skrb, upozorila je na važnost poštivanja odluka struke vezanih uz najbolji interes djeteta</w:t>
      </w:r>
      <w:r w:rsidR="004359E8" w:rsidRPr="00BA5B97">
        <w:rPr>
          <w:rFonts w:ascii="Times New Roman" w:hAnsi="Times New Roman" w:cs="Times New Roman"/>
          <w:sz w:val="24"/>
          <w:szCs w:val="24"/>
        </w:rPr>
        <w:t xml:space="preserve"> posebice u slučajevima razvoda.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Renomirana stručnjakinja iz Švedske Olivia Lind Haldorsson, voditeljica Children at Risk Unit Council of Baltic Sea States naglasila je da ako radimo u skladu sa standardima koje smo postavili u multidisciplinarnom kontekstu, možemo kao stručnjaci osigurati sveobuhvatan, dostupan, multidisciplinarni i međuresorni odgovor za svako dijete na način da interesi djeteta uvijek ostanu primarno pitanje.</w:t>
      </w:r>
      <w:r w:rsidR="006F5DD5"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Prof. dr. sc. Milica Pejović Milovančević, spec. dječje psihijatrije direktorica Instituta za mentalno zdravlje u Beogradu naglasila je važnost ulaganja u ne samo multidisciplinarnu i intersektorsku suradnju nego i regionalnu s ciljem razvoja i uspostave dobrih praksi regije u zaštiti djece.</w:t>
      </w:r>
      <w:r w:rsidR="006F5DD5"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Prim. Marija Posavec, dr. med., spec. školske i sveučilišne medicine, predsjednica Hrvatskog društva za školsku i sveučilišnu medicinu, istaknula je iznimno važnu ulogu sistematskih pregleda u okviru škole i vrtića koji mogu biti izvrsno startno polazište i procjenu djece i mladih koja su riziku za narušavanje mentalnog zdravlja.</w:t>
      </w:r>
      <w:r w:rsidR="006F5DD5"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Prof. dr. sc. Marina Ajduković sa Studijskog centara socijalnog rada Pravnog fakulteta Sveučilišta u Zagrebu ukazala je i na teškoće i izazove multidisciplinarne i međuresorne suradnje zbog zahtjevnosti problematike te naglasila važnost edukacije i supervizije stručnjaka u svrhu očuvanja njihovog mentalnog zdravlja koje je preduvjet za pomoć djeci i njihovim obiteljima.</w:t>
      </w:r>
      <w:r w:rsidR="007D75FF" w:rsidRPr="00BA5B97">
        <w:rPr>
          <w:rFonts w:ascii="Times New Roman" w:hAnsi="Times New Roman" w:cs="Times New Roman"/>
          <w:sz w:val="24"/>
          <w:szCs w:val="24"/>
        </w:rPr>
        <w:t xml:space="preserve"> </w:t>
      </w:r>
    </w:p>
    <w:p w:rsidR="00DA5D4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Anita Matijević, voditeljica Odjela maloljetničke delinkvencije i kriminaliteta na štetu mladeži i obitelji u Upravi kriminalističke policije, osvrnula se na važnost hitnog i žurnog postupanja u slučajevima razotkrivanja žrtve te istaknula važnost aktivnog simultanog djelovanja svih resora.</w:t>
      </w:r>
      <w:r w:rsidR="007D75FF" w:rsidRPr="00BA5B97">
        <w:rPr>
          <w:rFonts w:ascii="Times New Roman" w:hAnsi="Times New Roman" w:cs="Times New Roman"/>
          <w:sz w:val="24"/>
          <w:szCs w:val="24"/>
        </w:rPr>
        <w:t xml:space="preserve"> </w:t>
      </w:r>
    </w:p>
    <w:p w:rsidR="003A598D" w:rsidRPr="00BA5B97" w:rsidRDefault="003A598D" w:rsidP="00DA5D47">
      <w:pPr>
        <w:pStyle w:val="Odlomakpopisa"/>
        <w:spacing w:line="360" w:lineRule="auto"/>
        <w:contextualSpacing w:val="0"/>
        <w:jc w:val="both"/>
        <w:rPr>
          <w:rFonts w:ascii="Times New Roman" w:hAnsi="Times New Roman" w:cs="Times New Roman"/>
          <w:sz w:val="24"/>
          <w:szCs w:val="24"/>
        </w:rPr>
      </w:pPr>
      <w:r w:rsidRPr="00BA5B97">
        <w:rPr>
          <w:rFonts w:ascii="Times New Roman" w:hAnsi="Times New Roman" w:cs="Times New Roman"/>
          <w:sz w:val="24"/>
          <w:szCs w:val="24"/>
        </w:rPr>
        <w:t>Doc. dr. sc. Bruna Profaca, klinička psihologinja naglasila je važnost integrativnog pristupa kako u dijagnostičkom tako i u terapijskom pristupu ponajviše u vidu sprječavanja reviktimizacije i retraumatizacije djeteta.</w:t>
      </w:r>
    </w:p>
    <w:p w:rsidR="00082DD5" w:rsidRPr="00BA5B97" w:rsidRDefault="00082DD5" w:rsidP="001010E4">
      <w:pPr>
        <w:pStyle w:val="Odlomakpopisa"/>
        <w:spacing w:line="360" w:lineRule="auto"/>
        <w:jc w:val="both"/>
        <w:rPr>
          <w:rFonts w:ascii="Times New Roman" w:hAnsi="Times New Roman" w:cs="Times New Roman"/>
          <w:sz w:val="24"/>
          <w:szCs w:val="24"/>
        </w:rPr>
      </w:pPr>
    </w:p>
    <w:p w:rsidR="00DA5D47" w:rsidRDefault="007B4292" w:rsidP="001010E4">
      <w:pPr>
        <w:pStyle w:val="Odlomakpopisa"/>
        <w:numPr>
          <w:ilvl w:val="0"/>
          <w:numId w:val="40"/>
        </w:numPr>
        <w:spacing w:line="360" w:lineRule="auto"/>
        <w:jc w:val="both"/>
        <w:rPr>
          <w:rFonts w:ascii="Times New Roman" w:hAnsi="Times New Roman" w:cs="Times New Roman"/>
          <w:sz w:val="24"/>
          <w:szCs w:val="24"/>
        </w:rPr>
      </w:pPr>
      <w:r w:rsidRPr="00DA5D47">
        <w:rPr>
          <w:rFonts w:ascii="Times New Roman" w:hAnsi="Times New Roman" w:cs="Times New Roman"/>
          <w:b/>
          <w:sz w:val="24"/>
          <w:szCs w:val="24"/>
        </w:rPr>
        <w:lastRenderedPageBreak/>
        <w:t>Studeni 2020. – održan</w:t>
      </w:r>
      <w:r w:rsidR="005063B4" w:rsidRPr="00DA5D47">
        <w:rPr>
          <w:rFonts w:ascii="Times New Roman" w:hAnsi="Times New Roman" w:cs="Times New Roman"/>
          <w:b/>
          <w:sz w:val="24"/>
          <w:szCs w:val="24"/>
        </w:rPr>
        <w:t xml:space="preserve"> </w:t>
      </w:r>
      <w:r w:rsidR="00DA5D47">
        <w:rPr>
          <w:rFonts w:ascii="Times New Roman" w:hAnsi="Times New Roman" w:cs="Times New Roman"/>
          <w:b/>
          <w:sz w:val="24"/>
          <w:szCs w:val="24"/>
        </w:rPr>
        <w:t xml:space="preserve">online </w:t>
      </w:r>
      <w:r w:rsidR="005063B4" w:rsidRPr="00DA5D47">
        <w:rPr>
          <w:rFonts w:ascii="Times New Roman" w:hAnsi="Times New Roman" w:cs="Times New Roman"/>
          <w:b/>
          <w:sz w:val="24"/>
          <w:szCs w:val="24"/>
        </w:rPr>
        <w:t>međunarodni stručni skup pod nazivom „Pandemija COVID-19 i mentalno zdravlje djece i adolescenata: prijetnja i prilika“</w:t>
      </w:r>
      <w:r w:rsidR="005063B4" w:rsidRPr="00BA5B97">
        <w:rPr>
          <w:rFonts w:ascii="Times New Roman" w:hAnsi="Times New Roman" w:cs="Times New Roman"/>
          <w:sz w:val="24"/>
          <w:szCs w:val="24"/>
        </w:rPr>
        <w:t xml:space="preserve"> </w:t>
      </w:r>
    </w:p>
    <w:p w:rsidR="00DA5D47" w:rsidRDefault="00DA5D47" w:rsidP="00DA5D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Stručni skup bio je namijenjen stručnjacima</w:t>
      </w:r>
      <w:r w:rsidR="005063B4" w:rsidRPr="00DA5D47">
        <w:rPr>
          <w:rFonts w:ascii="Times New Roman" w:hAnsi="Times New Roman" w:cs="Times New Roman"/>
          <w:sz w:val="24"/>
          <w:szCs w:val="24"/>
        </w:rPr>
        <w:t xml:space="preserve"> koji svakodnevno rade u području zaštite djece. Predavanja na skupu su održali stručnjaci iz Poliklinike za zaštitu djece i mladih Grada Zagreba i Poliklinike Kocijan Hercigonja putem Zoom platforme.</w:t>
      </w:r>
      <w:r w:rsidR="007B4292" w:rsidRPr="00DA5D47">
        <w:rPr>
          <w:rFonts w:ascii="Times New Roman" w:hAnsi="Times New Roman" w:cs="Times New Roman"/>
          <w:sz w:val="24"/>
          <w:szCs w:val="24"/>
        </w:rPr>
        <w:t xml:space="preserve"> </w:t>
      </w:r>
      <w:r w:rsidR="005063B4" w:rsidRPr="00DA5D47">
        <w:rPr>
          <w:rFonts w:ascii="Times New Roman" w:hAnsi="Times New Roman" w:cs="Times New Roman"/>
          <w:sz w:val="24"/>
          <w:szCs w:val="24"/>
        </w:rPr>
        <w:t xml:space="preserve">Skup je </w:t>
      </w:r>
      <w:r w:rsidR="007B4292" w:rsidRPr="00DA5D47">
        <w:rPr>
          <w:rFonts w:ascii="Times New Roman" w:hAnsi="Times New Roman" w:cs="Times New Roman"/>
          <w:sz w:val="24"/>
          <w:szCs w:val="24"/>
        </w:rPr>
        <w:t>okupio</w:t>
      </w:r>
      <w:r w:rsidR="005063B4" w:rsidRPr="00DA5D47">
        <w:rPr>
          <w:rFonts w:ascii="Times New Roman" w:hAnsi="Times New Roman" w:cs="Times New Roman"/>
          <w:sz w:val="24"/>
          <w:szCs w:val="24"/>
        </w:rPr>
        <w:t xml:space="preserve"> </w:t>
      </w:r>
      <w:r w:rsidR="003A598D" w:rsidRPr="00DA5D47">
        <w:rPr>
          <w:rFonts w:ascii="Times New Roman" w:hAnsi="Times New Roman" w:cs="Times New Roman"/>
          <w:sz w:val="24"/>
          <w:szCs w:val="24"/>
        </w:rPr>
        <w:t>1000</w:t>
      </w:r>
      <w:r w:rsidR="005063B4" w:rsidRPr="00DA5D47">
        <w:rPr>
          <w:rFonts w:ascii="Times New Roman" w:hAnsi="Times New Roman" w:cs="Times New Roman"/>
          <w:sz w:val="24"/>
          <w:szCs w:val="24"/>
        </w:rPr>
        <w:t xml:space="preserve"> sudionika iz područja zaštite djece (zdravstvo, pravosuđe, policija, socijalna skrb, obrazovanje) iz Hrvatske, ali i regije (Slovenija, Srbija</w:t>
      </w:r>
      <w:r w:rsidR="003A598D" w:rsidRPr="00DA5D47">
        <w:rPr>
          <w:rFonts w:ascii="Times New Roman" w:hAnsi="Times New Roman" w:cs="Times New Roman"/>
          <w:sz w:val="24"/>
          <w:szCs w:val="24"/>
        </w:rPr>
        <w:t xml:space="preserve">, BiH, Crna Gora i Makedonija). </w:t>
      </w:r>
    </w:p>
    <w:p w:rsidR="005063B4" w:rsidRPr="00DA5D47" w:rsidRDefault="005063B4"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Uvodno izlaganje o radu Poliklinike za vrijeme trajanja pandemije COVID-19 održala je ravnateljica Poliklinike prof. dr. sc. Gordana Buljan Flander koja je dodatno sudionike uputila gdje mogu pronaći korisne materijale za rad s djecom i mladima u aktualnoj zdravstvenoj krizi. </w:t>
      </w:r>
      <w:r w:rsidR="00DA5D47">
        <w:rPr>
          <w:rFonts w:ascii="Times New Roman" w:hAnsi="Times New Roman" w:cs="Times New Roman"/>
          <w:sz w:val="24"/>
          <w:szCs w:val="24"/>
        </w:rPr>
        <w:t>P</w:t>
      </w:r>
      <w:r w:rsidRPr="00DA5D47">
        <w:rPr>
          <w:rFonts w:ascii="Times New Roman" w:hAnsi="Times New Roman" w:cs="Times New Roman"/>
          <w:sz w:val="24"/>
          <w:szCs w:val="24"/>
        </w:rPr>
        <w:t>rezentaciju o rezultatima i implikacijama dosadašnjih istraživanja mentalnog zdravlja djece i mladih izložila je psihijatrica Poliklinike doc. prim. dr. sc. Vlatka Boričević Maršanić, dok je klinička psihologinja Poliklinike doc. dr. sc. Bruna Profaca održala prezentaciju na temu psihološke podrške u vrijeme pandemije i svojim predavanjem otvorila pitanje: „Vidimo li one koji su ranjiviji?“.</w:t>
      </w:r>
      <w:r w:rsidR="003A598D" w:rsidRPr="00DA5D47">
        <w:rPr>
          <w:rFonts w:ascii="Times New Roman" w:hAnsi="Times New Roman" w:cs="Times New Roman"/>
          <w:sz w:val="24"/>
          <w:szCs w:val="24"/>
        </w:rPr>
        <w:t xml:space="preserve"> </w:t>
      </w:r>
      <w:r w:rsidRPr="00DA5D47">
        <w:rPr>
          <w:rFonts w:ascii="Times New Roman" w:hAnsi="Times New Roman" w:cs="Times New Roman"/>
          <w:sz w:val="24"/>
          <w:szCs w:val="24"/>
        </w:rPr>
        <w:t>Predavanje “COVID-19 i mentalno zdravlje” je održala psihijatrica prof. dr. sc. Dubravka Kocijan Hercigonja, a prikaze slučajeva psihologinje Poliklinike Tea Brezinšćak, Ana Marija Španić i Mirna Čagalj Farkas. Stručnjakinje Poliklinike svoje prikaze slučajeva su održale pod skupnim nazivom „Što ostaje skriveno ispod maske: odrastanje u doba pandemije“. Prikaz rada dnevne bolnice za vrijeme pandemije i trajanja lockdowna izložila je voditeljica dnevne bolnice Poliklinike za zaštitu djece i mladih Grada Zagreba, psihijatrica Marjeta Knez Turčinović.</w:t>
      </w:r>
    </w:p>
    <w:p w:rsidR="00082DD5" w:rsidRPr="00BA5B97" w:rsidRDefault="00082DD5" w:rsidP="001010E4">
      <w:pPr>
        <w:pStyle w:val="Odlomakpopisa"/>
        <w:spacing w:line="360" w:lineRule="auto"/>
        <w:jc w:val="both"/>
        <w:rPr>
          <w:rFonts w:ascii="Times New Roman" w:hAnsi="Times New Roman" w:cs="Times New Roman"/>
          <w:sz w:val="24"/>
          <w:szCs w:val="24"/>
        </w:rPr>
      </w:pPr>
    </w:p>
    <w:p w:rsidR="00DA5D47" w:rsidRPr="00DA5D47" w:rsidRDefault="007D75FF" w:rsidP="001010E4">
      <w:pPr>
        <w:pStyle w:val="Odlomakpopisa"/>
        <w:numPr>
          <w:ilvl w:val="0"/>
          <w:numId w:val="40"/>
        </w:numPr>
        <w:spacing w:line="360" w:lineRule="auto"/>
        <w:jc w:val="both"/>
        <w:rPr>
          <w:rFonts w:ascii="Times New Roman" w:hAnsi="Times New Roman" w:cs="Times New Roman"/>
          <w:b/>
          <w:sz w:val="24"/>
          <w:szCs w:val="24"/>
        </w:rPr>
      </w:pPr>
      <w:r w:rsidRPr="00DA5D47">
        <w:rPr>
          <w:rFonts w:ascii="Times New Roman" w:hAnsi="Times New Roman" w:cs="Times New Roman"/>
          <w:b/>
          <w:sz w:val="24"/>
          <w:szCs w:val="24"/>
        </w:rPr>
        <w:t xml:space="preserve">Studeni 2020. </w:t>
      </w:r>
      <w:r w:rsidR="000B4783" w:rsidRPr="00DA5D47">
        <w:rPr>
          <w:rFonts w:ascii="Times New Roman" w:hAnsi="Times New Roman" w:cs="Times New Roman"/>
          <w:b/>
          <w:sz w:val="24"/>
          <w:szCs w:val="24"/>
        </w:rPr>
        <w:t>- Održan online okrugli stol “Ukradeno djetinjstvo – dijalog stručnjaka i medija u zaštiti djece od nasilja”</w:t>
      </w:r>
      <w:r w:rsidR="00BD52BB" w:rsidRPr="00DA5D47">
        <w:rPr>
          <w:rFonts w:ascii="Times New Roman" w:hAnsi="Times New Roman" w:cs="Times New Roman"/>
          <w:b/>
          <w:sz w:val="24"/>
          <w:szCs w:val="24"/>
        </w:rPr>
        <w:t xml:space="preserve"> </w:t>
      </w:r>
    </w:p>
    <w:p w:rsidR="00DA5D47" w:rsidRDefault="00DA5D47" w:rsidP="00DA5D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 okruglom stolu </w:t>
      </w:r>
      <w:r w:rsidR="000B4783" w:rsidRPr="00DA5D47">
        <w:rPr>
          <w:rFonts w:ascii="Times New Roman" w:hAnsi="Times New Roman" w:cs="Times New Roman"/>
          <w:sz w:val="24"/>
          <w:szCs w:val="24"/>
        </w:rPr>
        <w:t>sudjelovalo</w:t>
      </w:r>
      <w:r>
        <w:rPr>
          <w:rFonts w:ascii="Times New Roman" w:hAnsi="Times New Roman" w:cs="Times New Roman"/>
          <w:sz w:val="24"/>
          <w:szCs w:val="24"/>
        </w:rPr>
        <w:t xml:space="preserve"> je</w:t>
      </w:r>
      <w:r w:rsidR="000B4783" w:rsidRPr="00DA5D47">
        <w:rPr>
          <w:rFonts w:ascii="Times New Roman" w:hAnsi="Times New Roman" w:cs="Times New Roman"/>
          <w:sz w:val="24"/>
          <w:szCs w:val="24"/>
        </w:rPr>
        <w:t xml:space="preserve"> 600 zainteresirani</w:t>
      </w:r>
      <w:r w:rsidR="00BD52BB" w:rsidRPr="00DA5D47">
        <w:rPr>
          <w:rFonts w:ascii="Times New Roman" w:hAnsi="Times New Roman" w:cs="Times New Roman"/>
          <w:sz w:val="24"/>
          <w:szCs w:val="24"/>
        </w:rPr>
        <w:t>h sudionika</w:t>
      </w:r>
      <w:r w:rsidR="000B4783" w:rsidRPr="00DA5D47">
        <w:rPr>
          <w:rFonts w:ascii="Times New Roman" w:hAnsi="Times New Roman" w:cs="Times New Roman"/>
          <w:sz w:val="24"/>
          <w:szCs w:val="24"/>
        </w:rPr>
        <w:t xml:space="preserve"> iz Hrvatske, Slovenije, Srbije i Crne Gore.</w:t>
      </w:r>
      <w:r w:rsidR="00F77023" w:rsidRPr="00DA5D47">
        <w:rPr>
          <w:rFonts w:ascii="Times New Roman" w:hAnsi="Times New Roman" w:cs="Times New Roman"/>
          <w:sz w:val="24"/>
          <w:szCs w:val="24"/>
        </w:rPr>
        <w:t xml:space="preserve"> </w:t>
      </w:r>
      <w:r w:rsidR="000B4783" w:rsidRPr="00DA5D47">
        <w:rPr>
          <w:rFonts w:ascii="Times New Roman" w:hAnsi="Times New Roman" w:cs="Times New Roman"/>
          <w:sz w:val="24"/>
          <w:szCs w:val="24"/>
        </w:rPr>
        <w:t>Kako mediji mogu doprinijeti zaštiti djece, a pritom ne kršiti jedno od osnovnih prava svakog djeteta – pravo na privatnost, bila je glavna tema ovog okruglog stola pod nazivom “Ukradeno djetinjstvo – dijalog stručnjaka i medija u zaštiti djece od nasilja”.</w:t>
      </w:r>
      <w:r w:rsidR="00BD52BB" w:rsidRPr="00DA5D47">
        <w:rPr>
          <w:rFonts w:ascii="Times New Roman" w:hAnsi="Times New Roman" w:cs="Times New Roman"/>
          <w:sz w:val="24"/>
          <w:szCs w:val="24"/>
        </w:rPr>
        <w:t xml:space="preserve">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lastRenderedPageBreak/>
        <w:t>U ime stručnjaka zaštite mentalnog zdravlja govorili su:</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Prof. dr. sc. Gordana Buljan Flander, klinička psihologinja i psihoterapeutkinja, ravnateljica Poliklinike za zašt</w:t>
      </w:r>
      <w:r w:rsidR="00BD52BB" w:rsidRPr="00DA5D47">
        <w:rPr>
          <w:rFonts w:ascii="Times New Roman" w:hAnsi="Times New Roman" w:cs="Times New Roman"/>
          <w:sz w:val="24"/>
          <w:szCs w:val="24"/>
        </w:rPr>
        <w:t xml:space="preserve">itu djece i mladih Grada Zagreba, </w:t>
      </w:r>
      <w:r w:rsidRPr="00DA5D47">
        <w:rPr>
          <w:rFonts w:ascii="Times New Roman" w:hAnsi="Times New Roman" w:cs="Times New Roman"/>
          <w:sz w:val="24"/>
          <w:szCs w:val="24"/>
        </w:rPr>
        <w:t>Mr. sc. Željka Barić, dipl. socijalna radnica, ravnateljica Doma Duga Zagreb</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Doc. prim. dr. sc. Vlatka Boričević Maršanić, dr. med., spec. psihijatar, subspecijalist dječje i adolescentne psihijatrije, Poliklinika za zaštitu djece i mladih Grada Zagreba</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Ella Selak Bagarić, magistra psihologije, Poliklinika za zaštitu djece i mladih Grada Zagreba</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U ime medija govorili su:</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Đurđica Klancir, predsjednica Novinarskog vijeća časti</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Dražen Klarić,  glavni urednik Večernjeg lista</w:t>
      </w:r>
      <w:r w:rsidR="00BD52BB" w:rsidRPr="00DA5D47">
        <w:rPr>
          <w:rFonts w:ascii="Times New Roman" w:hAnsi="Times New Roman" w:cs="Times New Roman"/>
          <w:sz w:val="24"/>
          <w:szCs w:val="24"/>
        </w:rPr>
        <w:t xml:space="preserve">, </w:t>
      </w:r>
      <w:r w:rsidRPr="00DA5D47">
        <w:rPr>
          <w:rFonts w:ascii="Times New Roman" w:hAnsi="Times New Roman" w:cs="Times New Roman"/>
          <w:sz w:val="24"/>
          <w:szCs w:val="24"/>
        </w:rPr>
        <w:t>Ivana Radaljac Krušlin, urednica, HRT – Radio Sljeme</w:t>
      </w:r>
      <w:r w:rsidR="00BD52BB" w:rsidRPr="00DA5D47">
        <w:rPr>
          <w:rFonts w:ascii="Times New Roman" w:hAnsi="Times New Roman" w:cs="Times New Roman"/>
          <w:sz w:val="24"/>
          <w:szCs w:val="24"/>
        </w:rPr>
        <w:t xml:space="preserve">.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Prof. dr. sc. Gordana Buljan Flander je istaknula kako je kroz dugogodišnji rad sa zlostavljanom djecom medije uvijek smatrala partnerima u njihovoj zaštiti, te da su mediji doprinijeli razvoju sustava pružanja pomoći i podrške za djecu i njihove obitelji. Iznijela je kako je odgovornost stručnjaka biti glas zlostavljane djece i surađivati s medijima, te da je  pravo djeteta na privatnost iz njezinog iskustva poštovano u vodećim medijima. Izazov danas predstavljaju nove platforme, pri čemu se svakodnevno krše prava djece. Odgovarajući na upite sudionika, istaknula je kako rad sa djetetom koje doživi nasilje zahtijeva međusektorsku suradnju i multidisciplinarnost, te da u Hrvatskoj danas srećom – za razliku od devedesetih godina kada se tek podizala javna svijest o zlostavljanju i nismo imali educirane i stručne timove – postoje timovi stručnjaka koji mogu pomoći djeci u svim KBC-ima.</w:t>
      </w:r>
      <w:r w:rsidR="00BD52BB" w:rsidRPr="00DA5D47">
        <w:rPr>
          <w:rFonts w:ascii="Times New Roman" w:hAnsi="Times New Roman" w:cs="Times New Roman"/>
          <w:sz w:val="24"/>
          <w:szCs w:val="24"/>
        </w:rPr>
        <w:t xml:space="preserve">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Mr. sc. Željka Barić, dipl. socijalna radnica, ravnateljica Doma Duga Zagreb, kao stručnjak koji se bavi zaštitom žrtava obiteljskog nasilja navela je primjere utjecaja medijskog razotkrivanja detalja na same žrtve i njihovo emocionalno stanje, čak i kada su u pitanju odrasle osobe. Naglasila je kako u izvještavanju treba brinuti prvenstveno o interesima djece, dignitetu žrtava, voditi računa o traumi  i učinku medijskog prikaza na žrtvu, pri čemu je nužna suradnja sa stručnjacima. Istaknula je i primjere pozitivnih suradnji, u kojima je identitet djeteta zaštićen, a izvještavanje je dalo podršku žrtvi i poruku da je – bitna.</w:t>
      </w:r>
      <w:r w:rsidR="00BD52BB" w:rsidRPr="00DA5D47">
        <w:rPr>
          <w:rFonts w:ascii="Times New Roman" w:hAnsi="Times New Roman" w:cs="Times New Roman"/>
          <w:sz w:val="24"/>
          <w:szCs w:val="24"/>
        </w:rPr>
        <w:t xml:space="preserve">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Doc. prim. dr. sc. Vlatka Boričević Maršanić, dr. med., spec. psihijatar, subspecijalist dječje i adolescentne psihijatrije objasnila je dugoročne posljedice traume, ali i izloženosti djeteta u javnosti. Iz bogate kliničke prakse opisala je emocionalna stanja kod djece retraumatizirane i reviktimizirane ranijim iskustvima, te apelirala da mediji vode računa o pravima djece, imajući na umu i niz poteškoća na planu razvoja i mentalnog zdravlja koje </w:t>
      </w:r>
      <w:r w:rsidRPr="00DA5D47">
        <w:rPr>
          <w:rFonts w:ascii="Times New Roman" w:hAnsi="Times New Roman" w:cs="Times New Roman"/>
          <w:sz w:val="24"/>
          <w:szCs w:val="24"/>
        </w:rPr>
        <w:lastRenderedPageBreak/>
        <w:t>osjećaj izloženosti može donijeti. Napomenula je kako se temama zlostavljanja i zanemarivanja može pristupiti i iz aspekta oporavka zlostavljanog djeteta, kako bi se žrtve ohrabrilo da potraže pomoć, ali i osnažilo da razotkriju svoja iskustva i potraže zaštitu.</w:t>
      </w:r>
      <w:r w:rsidR="00BD52BB" w:rsidRPr="00DA5D47">
        <w:rPr>
          <w:rFonts w:ascii="Times New Roman" w:hAnsi="Times New Roman" w:cs="Times New Roman"/>
          <w:sz w:val="24"/>
          <w:szCs w:val="24"/>
        </w:rPr>
        <w:t xml:space="preserve">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Ella Selak Bagarić, psihologinja, iznijela je znanstvene podatke koji govore o prevalenciji nasilja nad djecom u Hrvatskoj, ali i upozorila na činjenicu da većinu svih oblika zlostavljanja čine osobe koje su djetetu već poznate, iz njegove okoline. Navela je kako je uloga medija, uz stručnost i etičnost, biti tu za djecu ne samo kada se dogodi tragičan slučaj, već kontinuirano kroz senzibilizaciju javnosti, te kao primjer dobre prakse navela niz javnih kampanja koje je Poliklinika pokrenula, a mediji podržali.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Ivana Radaljac Krušlin, urednica na HRT – Radio Sljeme, istaknula je kako u svom radu obrađuje teme zaštite djece dugi niz godina, te da je kroz izvještavanje učila od stručnjaka mentalnog zdravlja i pronalazila načine kako govoriti o patnji nekog djeteta, a pritom ne kršiti njegovo pravo na privatnost. Apelirala je na nužnost edukacije i upućenost novinara u teme te povezivanja sa stručnjacima koji trebaju biti i sugovornici i savjetnici. Rekla je kako je nužno voditi računa i od koga se dobivaju relevantne informacije, s kojim interesom se one objavljuju  i najvažnije, u potrebi da se bude prvi, ne zaboraviti voditi računa o zaštiti najranjivijih i razmišljati iz pozicije „što da je to moje dijete“. Iznijela je kako je važno o sudskim slučajevima izvještavati kada je postupak gotov kako se ne bi narušio njegov tijek.</w:t>
      </w:r>
      <w:r w:rsidR="00BD52BB" w:rsidRPr="00DA5D47">
        <w:rPr>
          <w:rFonts w:ascii="Times New Roman" w:hAnsi="Times New Roman" w:cs="Times New Roman"/>
          <w:sz w:val="24"/>
          <w:szCs w:val="24"/>
        </w:rPr>
        <w:t xml:space="preserve"> </w:t>
      </w:r>
    </w:p>
    <w:p w:rsid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Dražen Klarić, glavni urednik Večernjeg lista, naveo je kako je važno imati otvoren kanal u komunikaciji stručnjaka i medija u potrebi za balansom između informiranja i zaštite interesa djeteta, etičkom kodeksu. Istaknuo je kako su danas problem društvene mreže koje ne podliježu zakonima, te da neistražene objave mediji prenesu vodeći se time da je već objavljeno i javno dostupno, a time se izlaže dijete. Iznio je kako je u radu važno biti svjestan odgovornosti koju mediji imaju i onda kada se medijima s informacijama obrate osobe iz djetetove okoline, te da i tada treba  provjeriti informaciju koristeći dostupne resurse, a u priči zaštititi identitet djeteta. Predložio je da rezultat ovog skupa bude zajednički izrađen priručnik koji će svaki novinar brzo i lako konzultirati kada je riječ o temama osjetljivim za djecu.</w:t>
      </w:r>
      <w:r w:rsidR="00BD52BB" w:rsidRPr="00DA5D47">
        <w:rPr>
          <w:rFonts w:ascii="Times New Roman" w:hAnsi="Times New Roman" w:cs="Times New Roman"/>
          <w:sz w:val="24"/>
          <w:szCs w:val="24"/>
        </w:rPr>
        <w:t xml:space="preserve"> </w:t>
      </w:r>
    </w:p>
    <w:p w:rsidR="000B4783" w:rsidRPr="00DA5D47" w:rsidRDefault="000B4783"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Đurđica Klancir, predsjednica Novinarskog vijeća časti naglasila je kako Vijeće obrađuje slučajeve kršenja prava djeteta na privatnost, te da je velika fluktuacija novinara koji se bave osjetljivim, a važnim temama. Također je kao izazov u radu istaknula neregulirane </w:t>
      </w:r>
      <w:r w:rsidRPr="00DA5D47">
        <w:rPr>
          <w:rFonts w:ascii="Times New Roman" w:hAnsi="Times New Roman" w:cs="Times New Roman"/>
          <w:sz w:val="24"/>
          <w:szCs w:val="24"/>
        </w:rPr>
        <w:lastRenderedPageBreak/>
        <w:t>društvene mreže, ali i odgovornost medija da ne prenose informacije koje razotkrivaju identitet djeteta, bilo kroz detalje njegovih iskustava i života, bilo kroz objavu osobnih informacija. Naglasila je važnost uključivanja i državnih institucija u slučajeve medijskog izvještavanja kada se krše etički kodeksi i prava djece, jer opomena nije dovoljna sankcija. Istaknula je kako postoje smjernice, upute ali da je pitanje dobre volje i odluke medija hoće li ih se pridržavati, te da je danas u medijima važna brzina, ali da pritom nastaje šteta koju je moguće izbjeći etičnim ponašanjem.</w:t>
      </w:r>
      <w:r w:rsidR="00864EC4" w:rsidRPr="00DA5D47">
        <w:rPr>
          <w:rFonts w:ascii="Times New Roman" w:hAnsi="Times New Roman" w:cs="Times New Roman"/>
          <w:sz w:val="24"/>
          <w:szCs w:val="24"/>
        </w:rPr>
        <w:t xml:space="preserve"> </w:t>
      </w:r>
      <w:r w:rsidRPr="00DA5D47">
        <w:rPr>
          <w:rFonts w:ascii="Times New Roman" w:hAnsi="Times New Roman" w:cs="Times New Roman"/>
          <w:sz w:val="24"/>
          <w:szCs w:val="24"/>
        </w:rPr>
        <w:t>U zaključcima, najavljena je organizacija edukacije za medije u suradnji Hrvatskog novinarskog društva i Poliklinike za zaštitu djece i mladih Grada Zagreba.</w:t>
      </w:r>
    </w:p>
    <w:p w:rsidR="00082DD5" w:rsidRPr="00BA5B97" w:rsidRDefault="00082DD5" w:rsidP="001010E4">
      <w:pPr>
        <w:pStyle w:val="Odlomakpopisa"/>
        <w:spacing w:line="360" w:lineRule="auto"/>
        <w:jc w:val="both"/>
        <w:rPr>
          <w:rFonts w:ascii="Times New Roman" w:hAnsi="Times New Roman" w:cs="Times New Roman"/>
          <w:sz w:val="24"/>
          <w:szCs w:val="24"/>
        </w:rPr>
      </w:pPr>
    </w:p>
    <w:p w:rsidR="00DA5D47" w:rsidRDefault="00780A59" w:rsidP="001010E4">
      <w:pPr>
        <w:pStyle w:val="Odlomakpopisa"/>
        <w:numPr>
          <w:ilvl w:val="0"/>
          <w:numId w:val="40"/>
        </w:numPr>
        <w:spacing w:line="360" w:lineRule="auto"/>
        <w:jc w:val="both"/>
        <w:rPr>
          <w:rFonts w:ascii="Times New Roman" w:hAnsi="Times New Roman" w:cs="Times New Roman"/>
          <w:sz w:val="24"/>
          <w:szCs w:val="24"/>
        </w:rPr>
      </w:pPr>
      <w:r w:rsidRPr="00DA5D47">
        <w:rPr>
          <w:rFonts w:ascii="Times New Roman" w:hAnsi="Times New Roman" w:cs="Times New Roman"/>
          <w:b/>
          <w:sz w:val="24"/>
          <w:szCs w:val="24"/>
        </w:rPr>
        <w:t xml:space="preserve">Prosinac 2020. </w:t>
      </w:r>
      <w:r w:rsidR="00F577B6" w:rsidRPr="00DA5D47">
        <w:rPr>
          <w:rFonts w:ascii="Times New Roman" w:hAnsi="Times New Roman" w:cs="Times New Roman"/>
          <w:b/>
          <w:sz w:val="24"/>
          <w:szCs w:val="24"/>
        </w:rPr>
        <w:t>Održan stručni skup “Izgradnja otpornih obrazovnih sustava u pandemiji COVID-19: podrška u očuvanju mentalnog zdravlja djece i njihovih obitelji”</w:t>
      </w:r>
    </w:p>
    <w:p w:rsidR="00DA5D47" w:rsidRDefault="00DA5D47" w:rsidP="00DA5D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Stručni skup bio je </w:t>
      </w:r>
      <w:r w:rsidR="00F577B6" w:rsidRPr="00DA5D47">
        <w:rPr>
          <w:rFonts w:ascii="Times New Roman" w:hAnsi="Times New Roman" w:cs="Times New Roman"/>
          <w:sz w:val="24"/>
          <w:szCs w:val="24"/>
        </w:rPr>
        <w:t xml:space="preserve">namijenjen pedagozima, psiholozima, socijalnim pedagozima i logopedima u osnovnim i srednjim školama u Zagrebu, koji su na prvoj liniji prepoznavanja poteškoća i pružanja pomoći djeci i mladima. Na skupu je najavljeno da će u  Zagrebu u narednim tjednima biti proveden screening odnosno probir stanja mentalnog zdravlja na populaciji djece u osnovnim i srednjim školama. Izazovi, s kojima se škole i odgojno-obrazovni djelatnici u uvjetima pandemije COVID-19 u kontinuitetu suočavaju, najbolje svjedoče o tome da se uloga škola sve više mijenja. Školske ustanove ne mogu više biti primarno usmjerene na ostvarivanje školskih postignuća učenika, već trebaju jačati svoje kapacitete za prepoznavanje potreba učenika, za njihovo emocionalno osnaživanje te za pružanje primjerene podrške i njima i njihovim roditeljima u suočavanju s novim izazovima, zaključeno je kroz panel izlaganja. </w:t>
      </w:r>
    </w:p>
    <w:p w:rsidR="00DA5D47"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Skup je riječima podrške otvorio gradonačelnik Milan Bandić, te zahvalio stručnjacima što promoviraju nadu i čine Zagreb i njega ponosnim: „Pandemija COVID-19 i potresi koji su pogodili naš grad učinili su nas poniznijima i svjesnijima svoje ranjivosti. Ova nas je kriza pogodila poput oluje i osvijestila koliko je zdravlje, posebice mentalno zdravlje, važno. Dok čuvamo somatsko zdravlje i čekamo cjepivo da nas zaštiti od tjelesnih posljedica ove pandemije, vaša stručnost, znanje, volja i želja da pomognete djeci i mladima cjepivo su za usamljenost, izoliranost, strah i tugu.“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lastRenderedPageBreak/>
        <w:t>Iva Milardović Štimac, pomoćnica pročelnika za odgoj i obrazovanje, otvorila je stručni dio skupa i započela skup svojim izlaganjem u kojem je upoznala sudionike s rezultatima ispitivanja učestalosti antigena virusa SARS-CoV-2 kod učenika i zaposlenika škola Grada Zagreba. Ovo pilot istraživanje Grad Zagreb proveo je u razdoblju 30. 11. – 4. 12. 2020. u suradnji s Nastavnim zavodom za javno zdravstvo dr. Andrija Štampar i Institutom za medicinska istraživanja i medicinu rada. U testiranju je sudjelovalo ukupno 19 škola (12 osnovnih i 7 srednjih škola) i 2290 ispitanika (1925 učenika i 365 zaposlenika škola). „Rezultati ispitivanja su pokazali da se učenike ne može smatrati asimptomatskim prijenosnicima koronavirusa te da škole nisu žarišta prijenosa ovoga virusa. Podaci su bili važni za donošenje odluka o daljnjim epidemiološkim mjerama za odgojno-obrazovne ustanove, kao i za promjenu percepcije javnosti o djeci i mladima kao aktivnim prijenosnicima zaraze.“ – naglasila je Iva Milardović Štimac.</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„Pravovremeno uočavanje promjena kod djece izazvanih proživljenim iskustvima ključno je za pružanje podrške i preveniranje dubljih negativnih posljedica za njihov daljnji razvoj. Upravo zato mi, stručnjaci iz svih sektora u sustavu zaštite djece, zajedno i volonterski od travnja ove godine, pokušavamo osigurati odmah dostupnu podršku djeci i njihovim obiteljima te jačamo njihove prirodne resurse i otpornost na sve izazove odrastanja u COVID-19 krizi te osnažujemo institucionalne kapacitete u pružanju pomoći onoj djeci kojoj je to potrebno“- objasnila je dosadašnje djelovanje zagrebačkog povjerenstva za zaštitu mentalnog zdravlja djece i mladih njegova predsjednica, prof. dr. sc. Gordana Buljan Flander, klinička psihologinja i psihoterapeutkinja, ravnateljica Poliklinike za zaštitu djece i mladih Grada Zagreba.</w:t>
      </w:r>
      <w:r w:rsidR="00D03074" w:rsidRPr="00DA5D47">
        <w:rPr>
          <w:rFonts w:ascii="Times New Roman" w:hAnsi="Times New Roman" w:cs="Times New Roman"/>
          <w:sz w:val="24"/>
          <w:szCs w:val="24"/>
        </w:rPr>
        <w:t xml:space="preserve"> </w:t>
      </w:r>
      <w:r w:rsidRPr="00DA5D47">
        <w:rPr>
          <w:rFonts w:ascii="Times New Roman" w:hAnsi="Times New Roman" w:cs="Times New Roman"/>
          <w:sz w:val="24"/>
          <w:szCs w:val="24"/>
        </w:rPr>
        <w:t>Prof. dr. sc. Gordana Buljan Flander  je najavila da će u  Zagrebu u proveden screening odnosno probir stanja mentalnog zdravlja na populaciji djece u osnovnim i srednjim školama.</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Način na koji će se screening provoditi objasnio je sudionicima skupa dr. sc. Igor Mikloušić, psiholog koji je član Povjerenstva. „Istraživanja nedvosmisleno pokazuju da nakon katastrofa, u koju se mogu ubrojiti i potres i pandemija, proces screeninga na probleme mentalnog zdravlja i implementacija suportivne mreže educiranih stručnjaka mentalnog zdravlja omogućava ranu identifikaciju i usmjeravanje najugroženije djece i adolescenata ka primanju adekvatne pomoći.“ – naglasio je dr. sc. Mikloušić.</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„Kod većine djece intenzitet stresa mijenja se tijekom vremena, ali kod onih kojima je najteže, stres je dugotrajniji. Stalna neizvjesnost i netolerancija neizvjesnosti bitan je prediktor kasnijih emocionalnih teškoća i zato je važno poticati učinkovite strategije koje </w:t>
      </w:r>
      <w:r w:rsidRPr="00DA5D47">
        <w:rPr>
          <w:rFonts w:ascii="Times New Roman" w:hAnsi="Times New Roman" w:cs="Times New Roman"/>
          <w:sz w:val="24"/>
          <w:szCs w:val="24"/>
        </w:rPr>
        <w:lastRenderedPageBreak/>
        <w:t>će olakšati toleranciju. U sustavnoj podršci djeci i mladima, važno je pružati sustavnu podršku i roditeljima i školi, jer će oni biti dugoročno uz djecu.“ – istaknula je doc. dr. sc. Bruna Profaca, klinička psihologinja Poliklinike za zaštitu djece i mladih Grada Zagreba.</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Mirjana Orban, dr. med., psihijatrica, subspecijalistica iz psihoterapije i iz alkoholizma i drugih ovisnosti, iz Nastavnog zavoda za javno zdravstvo “Dr. Andrija Štampar” u svom je izlaganju navela kako strategije suočavanja sa stresom te upravljanje emocijama kod djece i mladih ovise o nizu faktora, pritom istaknuvši da se one mogu učiti i razvijati: „Djecu je potrebno uvježbavati, umjesto da namećemo rješenja i rješavamo probleme umjesto njih. Korisno je poticati razvoj što većeg broja strategija te učiti djecu i mlade procesu razmišljanja i iznalaženju strategija u cilju rješavanja i uspješnog savladavanja problema koji dolaze.“</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„Osim normalnih stresnih reakcija, pandemija kod vulnerabilnih pojedinaca može biti okidač za javljanje niza mentalnih poremećaja, kako tijekom same pandemije tako i nakon što završi zbog brojnih dugoročnih psihosocijalnih posljedice pandemije na cijelo društvo.“ – upozorila je doc. prim. dr. sc. Vlatka Boričević Maršanić dr. med., psihijatrica, subspecijalistica dječje i adolescentne psihijatrije iz Poliklinike za zaštitu djece i mladih Grada Zagreba.</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„Aktualne poteškoće kod djece i mladih mogu biti posljedica akumulacije niza rizičnih čimbenika u djetetovoj okolini. Mjere razvijene s ciljem očuvanja zdravstvene sigurnosti djece i obitelji tijekom lockdowna potencijalno predstavljaju izvor ugroze za djecu koja žive u obiteljima u kojima je prisutno nasilje, budući da limitiraju sustav podrške i pristup zdravstvenim i socijalnim uslugama.“ – upozorila je Ella Selak Bagarić, magistra psihologije iz Poliklinike za zaštitu djece i mladih Grada Zagreba.</w:t>
      </w:r>
      <w:r w:rsidR="00D03074" w:rsidRPr="00DA5D47">
        <w:rPr>
          <w:rFonts w:ascii="Times New Roman" w:hAnsi="Times New Roman" w:cs="Times New Roman"/>
          <w:sz w:val="24"/>
          <w:szCs w:val="24"/>
        </w:rPr>
        <w:t xml:space="preserve"> </w:t>
      </w:r>
    </w:p>
    <w:p w:rsidR="002F312E"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„Otpornost, kao kapacitet za uspješno prevladavanje životnih izazova, možemo jačati, što se ovog trenutka ističe kao ključna intervencija kojom možemo ublažiti utjecaj sadašnje situacije na razvoj i mentalno zdravlje djece i mladih. Pri tome nas istraživanja podsjećaju da djecu i mlade ne jačamo samo izravnom podrškom, već i jačanjem svih razina djetetove okoline, pa i nas samih, što naše zajedničko vrijeme danas čini još vrjednijim.“ – rekla je Tea Brezinšćak, magistra psihologije iz Poliklinike za zaštitu djece i mladih Grada Zagreba.</w:t>
      </w:r>
      <w:r w:rsidR="00D03074" w:rsidRPr="00DA5D47">
        <w:rPr>
          <w:rFonts w:ascii="Times New Roman" w:hAnsi="Times New Roman" w:cs="Times New Roman"/>
          <w:sz w:val="24"/>
          <w:szCs w:val="24"/>
        </w:rPr>
        <w:t xml:space="preserve"> </w:t>
      </w:r>
    </w:p>
    <w:p w:rsidR="008C5856" w:rsidRPr="00DA5D47" w:rsidRDefault="00F577B6" w:rsidP="00DA5D47">
      <w:pPr>
        <w:spacing w:line="360" w:lineRule="auto"/>
        <w:ind w:left="360"/>
        <w:jc w:val="both"/>
        <w:rPr>
          <w:rFonts w:ascii="Times New Roman" w:hAnsi="Times New Roman" w:cs="Times New Roman"/>
          <w:sz w:val="24"/>
          <w:szCs w:val="24"/>
        </w:rPr>
      </w:pPr>
      <w:r w:rsidRPr="00DA5D47">
        <w:rPr>
          <w:rFonts w:ascii="Times New Roman" w:hAnsi="Times New Roman" w:cs="Times New Roman"/>
          <w:sz w:val="24"/>
          <w:szCs w:val="24"/>
        </w:rPr>
        <w:t xml:space="preserve">Zatvarajući skup doc. dr. sc. Vjekoslav Jeleč, dr. med., pročelnik Gradskog ureda za zdravstvo istaknuo je: „Važnost naše suradnje, koordiniranog odgovora zdravstva i </w:t>
      </w:r>
      <w:r w:rsidRPr="00DA5D47">
        <w:rPr>
          <w:rFonts w:ascii="Times New Roman" w:hAnsi="Times New Roman" w:cs="Times New Roman"/>
          <w:sz w:val="24"/>
          <w:szCs w:val="24"/>
        </w:rPr>
        <w:lastRenderedPageBreak/>
        <w:t>sustava obrazovanja nikad nije bila veća. Stručnjaci u školama su nam prva linija obrane i moramo iskoristiti iskustvo i zajedničke resurse djelovanja da uz aktualnu zdravstvenu krizu izbjegnemo i onu psihološku.“ Dr. sc. Jeleč je naglasio da je očuvanje mentalnog zdravlja djece i mladih prioritet Gradskog ureda za zdravstvo.</w:t>
      </w:r>
    </w:p>
    <w:p w:rsidR="00082DD5" w:rsidRPr="00BA5B97" w:rsidRDefault="00082DD5" w:rsidP="001010E4">
      <w:pPr>
        <w:spacing w:line="360" w:lineRule="auto"/>
        <w:jc w:val="both"/>
        <w:rPr>
          <w:rFonts w:ascii="Times New Roman" w:hAnsi="Times New Roman" w:cs="Times New Roman"/>
          <w:sz w:val="24"/>
          <w:szCs w:val="24"/>
        </w:rPr>
      </w:pPr>
    </w:p>
    <w:p w:rsidR="00727FBC" w:rsidRPr="00DA5D47" w:rsidRDefault="00727FBC" w:rsidP="00DA5D47">
      <w:pPr>
        <w:pStyle w:val="Odlomakpopisa"/>
        <w:numPr>
          <w:ilvl w:val="3"/>
          <w:numId w:val="7"/>
        </w:numPr>
        <w:spacing w:line="360" w:lineRule="auto"/>
        <w:rPr>
          <w:rFonts w:ascii="Times New Roman" w:hAnsi="Times New Roman" w:cs="Times New Roman"/>
          <w:sz w:val="24"/>
          <w:szCs w:val="24"/>
        </w:rPr>
      </w:pPr>
      <w:r w:rsidRPr="00DA5D47">
        <w:rPr>
          <w:rFonts w:ascii="Times New Roman" w:hAnsi="Times New Roman" w:cs="Times New Roman"/>
          <w:sz w:val="24"/>
          <w:szCs w:val="24"/>
        </w:rPr>
        <w:br w:type="page"/>
      </w:r>
    </w:p>
    <w:p w:rsidR="008C5856" w:rsidRPr="00BA5B97" w:rsidRDefault="008C5856" w:rsidP="001010E4">
      <w:pPr>
        <w:spacing w:line="360" w:lineRule="auto"/>
        <w:jc w:val="both"/>
        <w:rPr>
          <w:rFonts w:ascii="Times New Roman" w:hAnsi="Times New Roman" w:cs="Times New Roman"/>
          <w:b/>
          <w:sz w:val="24"/>
          <w:szCs w:val="24"/>
        </w:rPr>
      </w:pPr>
      <w:r w:rsidRPr="00BA5B97">
        <w:rPr>
          <w:rFonts w:ascii="Times New Roman" w:hAnsi="Times New Roman" w:cs="Times New Roman"/>
          <w:b/>
          <w:noProof/>
          <w:sz w:val="24"/>
          <w:szCs w:val="24"/>
          <w:lang w:eastAsia="hr-HR"/>
        </w:rPr>
        <w:lastRenderedPageBreak/>
        <mc:AlternateContent>
          <mc:Choice Requires="wps">
            <w:drawing>
              <wp:anchor distT="0" distB="0" distL="114300" distR="114300" simplePos="0" relativeHeight="251678720" behindDoc="0" locked="0" layoutInCell="1" allowOverlap="1" wp14:anchorId="69F199C7" wp14:editId="74A562EC">
                <wp:simplePos x="0" y="0"/>
                <wp:positionH relativeFrom="column">
                  <wp:posOffset>-4445</wp:posOffset>
                </wp:positionH>
                <wp:positionV relativeFrom="paragraph">
                  <wp:posOffset>100330</wp:posOffset>
                </wp:positionV>
                <wp:extent cx="5800725" cy="1403985"/>
                <wp:effectExtent l="0" t="0" r="9525" b="444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8C5856" w:rsidRPr="00A657B7" w:rsidRDefault="002F6803" w:rsidP="008C5856">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008C5856" w:rsidRPr="008C5856">
                              <w:rPr>
                                <w:rFonts w:ascii="Times New Roman" w:hAnsi="Times New Roman" w:cs="Times New Roman"/>
                                <w:b/>
                                <w:color w:val="FFFFFF" w:themeColor="background1"/>
                                <w:sz w:val="28"/>
                                <w:szCs w:val="28"/>
                              </w:rPr>
                              <w:t xml:space="preserve">: Upoznavanje javnosti s osnivanjem i ciljevima </w:t>
                            </w:r>
                            <w:r w:rsidR="008C5856">
                              <w:rPr>
                                <w:rFonts w:ascii="Times New Roman" w:hAnsi="Times New Roman" w:cs="Times New Roman"/>
                                <w:b/>
                                <w:color w:val="FFFFFF" w:themeColor="background1"/>
                                <w:sz w:val="28"/>
                                <w:szCs w:val="28"/>
                              </w:rPr>
                              <w:t>P</w:t>
                            </w:r>
                            <w:r w:rsidR="008C5856" w:rsidRPr="008C5856">
                              <w:rPr>
                                <w:rFonts w:ascii="Times New Roman" w:hAnsi="Times New Roman" w:cs="Times New Roman"/>
                                <w:b/>
                                <w:color w:val="FFFFFF" w:themeColor="background1"/>
                                <w:sz w:val="28"/>
                                <w:szCs w:val="28"/>
                              </w:rPr>
                              <w:t xml:space="preserve">ovjerenstva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9F199C7" id="_x0000_s1030" type="#_x0000_t202" style="position:absolute;left:0;text-align:left;margin-left:-.35pt;margin-top:7.9pt;width:456.7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" fillcolor="#2c346e" stroked="f" strokeweight="1pt">
                <v:fill opacity="52428f"/>
                <v:textbox style="mso-fit-shape-to-text:t">
                  <w:txbxContent>
                    <w:p w:rsidR="008C5856" w:rsidRPr="00A657B7" w:rsidRDefault="002F6803" w:rsidP="008C5856">
                      <w:pPr>
                        <w:spacing w:before="120" w:after="120" w:line="360" w:lineRule="auto"/>
                        <w:rPr>
                          <w:color w:val="FFFFFF" w:themeColor="background1"/>
                        </w:rPr>
                      </w:pPr>
                      <w:r>
                        <w:rPr>
                          <w:rFonts w:ascii="Times New Roman" w:hAnsi="Times New Roman" w:cs="Times New Roman"/>
                          <w:b/>
                          <w:color w:val="FFFFFF" w:themeColor="background1"/>
                          <w:sz w:val="28"/>
                          <w:szCs w:val="28"/>
                        </w:rPr>
                        <w:t>Cilj</w:t>
                      </w:r>
                      <w:r w:rsidR="008C5856" w:rsidRPr="008C5856">
                        <w:rPr>
                          <w:rFonts w:ascii="Times New Roman" w:hAnsi="Times New Roman" w:cs="Times New Roman"/>
                          <w:b/>
                          <w:color w:val="FFFFFF" w:themeColor="background1"/>
                          <w:sz w:val="28"/>
                          <w:szCs w:val="28"/>
                        </w:rPr>
                        <w:t xml:space="preserve">: Upoznavanje javnosti s osnivanjem i ciljevima </w:t>
                      </w:r>
                      <w:r w:rsidR="008C5856">
                        <w:rPr>
                          <w:rFonts w:ascii="Times New Roman" w:hAnsi="Times New Roman" w:cs="Times New Roman"/>
                          <w:b/>
                          <w:color w:val="FFFFFF" w:themeColor="background1"/>
                          <w:sz w:val="28"/>
                          <w:szCs w:val="28"/>
                        </w:rPr>
                        <w:t>P</w:t>
                      </w:r>
                      <w:r w:rsidR="008C5856" w:rsidRPr="008C5856">
                        <w:rPr>
                          <w:rFonts w:ascii="Times New Roman" w:hAnsi="Times New Roman" w:cs="Times New Roman"/>
                          <w:b/>
                          <w:color w:val="FFFFFF" w:themeColor="background1"/>
                          <w:sz w:val="28"/>
                          <w:szCs w:val="28"/>
                        </w:rPr>
                        <w:t xml:space="preserve">ovjerenstva </w:t>
                      </w:r>
                    </w:p>
                  </w:txbxContent>
                </v:textbox>
                <w10:wrap type="topAndBottom"/>
              </v:shape>
            </w:pict>
          </mc:Fallback>
        </mc:AlternateContent>
      </w:r>
    </w:p>
    <w:p w:rsidR="00BA18A9" w:rsidRPr="00BA5B97" w:rsidRDefault="008C5856" w:rsidP="001010E4">
      <w:pPr>
        <w:spacing w:line="360" w:lineRule="auto"/>
        <w:jc w:val="both"/>
        <w:rPr>
          <w:rFonts w:ascii="Times New Roman" w:hAnsi="Times New Roman" w:cs="Times New Roman"/>
          <w:sz w:val="24"/>
          <w:szCs w:val="24"/>
        </w:rPr>
      </w:pPr>
      <w:r w:rsidRPr="00BA5B97">
        <w:rPr>
          <w:rFonts w:ascii="Times New Roman" w:hAnsi="Times New Roman" w:cs="Times New Roman"/>
          <w:b/>
          <w:sz w:val="24"/>
          <w:szCs w:val="24"/>
        </w:rPr>
        <w:t>Rezultati:</w:t>
      </w:r>
      <w:r w:rsidRPr="00BA5B97">
        <w:rPr>
          <w:rFonts w:ascii="Times New Roman" w:hAnsi="Times New Roman" w:cs="Times New Roman"/>
          <w:sz w:val="24"/>
          <w:szCs w:val="24"/>
        </w:rPr>
        <w:t xml:space="preserve"> </w:t>
      </w:r>
    </w:p>
    <w:p w:rsidR="00BA18A9" w:rsidRPr="00BA5B97" w:rsidRDefault="008C5856" w:rsidP="001010E4">
      <w:pPr>
        <w:pStyle w:val="Odlomakpopisa"/>
        <w:numPr>
          <w:ilvl w:val="0"/>
          <w:numId w:val="28"/>
        </w:numPr>
        <w:spacing w:after="200" w:line="360" w:lineRule="auto"/>
        <w:ind w:left="714"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Izrađene i objavljene informacije o aktivnostima Povjerenstva na web stranicama matičnih</w:t>
      </w:r>
      <w:r w:rsidR="00BA18A9" w:rsidRPr="00BA5B97">
        <w:rPr>
          <w:rFonts w:ascii="Times New Roman" w:hAnsi="Times New Roman" w:cs="Times New Roman"/>
          <w:sz w:val="24"/>
          <w:szCs w:val="24"/>
        </w:rPr>
        <w:t xml:space="preserve"> ustanova Članova povjerenstva</w:t>
      </w:r>
      <w:r w:rsidR="0078078D" w:rsidRPr="00BA5B97">
        <w:rPr>
          <w:rFonts w:ascii="Times New Roman" w:hAnsi="Times New Roman" w:cs="Times New Roman"/>
          <w:sz w:val="24"/>
          <w:szCs w:val="24"/>
        </w:rPr>
        <w:t xml:space="preserve"> te platformi Podrška na dlanu</w:t>
      </w:r>
    </w:p>
    <w:p w:rsidR="00BA18A9" w:rsidRPr="00BA5B97" w:rsidRDefault="00BA18A9" w:rsidP="001010E4">
      <w:pPr>
        <w:pStyle w:val="Odlomakpopisa"/>
        <w:numPr>
          <w:ilvl w:val="0"/>
          <w:numId w:val="28"/>
        </w:numPr>
        <w:spacing w:after="200" w:line="360" w:lineRule="auto"/>
        <w:ind w:left="714"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Diseminirani materijali objavljeni</w:t>
      </w:r>
      <w:r w:rsidR="008C5856" w:rsidRPr="00BA5B97">
        <w:rPr>
          <w:rFonts w:ascii="Times New Roman" w:hAnsi="Times New Roman" w:cs="Times New Roman"/>
          <w:sz w:val="24"/>
          <w:szCs w:val="24"/>
        </w:rPr>
        <w:t xml:space="preserve"> na stranicama vrtića i osnovnih i srednjih škola</w:t>
      </w:r>
    </w:p>
    <w:p w:rsidR="009F154C" w:rsidRPr="00BA5B97" w:rsidRDefault="00BA18A9" w:rsidP="001010E4">
      <w:pPr>
        <w:pStyle w:val="Odlomakpopisa"/>
        <w:numPr>
          <w:ilvl w:val="0"/>
          <w:numId w:val="28"/>
        </w:numPr>
        <w:spacing w:after="200" w:line="360" w:lineRule="auto"/>
        <w:ind w:left="714" w:hanging="357"/>
        <w:contextualSpacing w:val="0"/>
        <w:jc w:val="both"/>
        <w:rPr>
          <w:rFonts w:ascii="Times New Roman" w:hAnsi="Times New Roman" w:cs="Times New Roman"/>
          <w:sz w:val="24"/>
          <w:szCs w:val="24"/>
        </w:rPr>
      </w:pPr>
      <w:r w:rsidRPr="00BA5B97">
        <w:rPr>
          <w:rFonts w:ascii="Times New Roman" w:hAnsi="Times New Roman" w:cs="Times New Roman"/>
          <w:sz w:val="24"/>
          <w:szCs w:val="24"/>
        </w:rPr>
        <w:t>Ostvaren</w:t>
      </w:r>
      <w:r w:rsidR="002F6803" w:rsidRPr="00BA5B97">
        <w:rPr>
          <w:rFonts w:ascii="Times New Roman" w:hAnsi="Times New Roman" w:cs="Times New Roman"/>
          <w:sz w:val="24"/>
          <w:szCs w:val="24"/>
        </w:rPr>
        <w:t>i</w:t>
      </w:r>
      <w:r w:rsidRPr="00BA5B97">
        <w:rPr>
          <w:rFonts w:ascii="Times New Roman" w:hAnsi="Times New Roman" w:cs="Times New Roman"/>
          <w:sz w:val="24"/>
          <w:szCs w:val="24"/>
        </w:rPr>
        <w:t xml:space="preserve"> medijski istup</w:t>
      </w:r>
      <w:r w:rsidR="002F6803" w:rsidRPr="00BA5B97">
        <w:rPr>
          <w:rFonts w:ascii="Times New Roman" w:hAnsi="Times New Roman" w:cs="Times New Roman"/>
          <w:sz w:val="24"/>
          <w:szCs w:val="24"/>
        </w:rPr>
        <w:t>i</w:t>
      </w:r>
      <w:r w:rsidRPr="00BA5B97">
        <w:rPr>
          <w:rFonts w:ascii="Times New Roman" w:hAnsi="Times New Roman" w:cs="Times New Roman"/>
          <w:sz w:val="24"/>
          <w:szCs w:val="24"/>
        </w:rPr>
        <w:t xml:space="preserve"> s ciljem informiranja javnosti o djelovanju Povjerenstva</w:t>
      </w:r>
    </w:p>
    <w:p w:rsidR="00082DD5" w:rsidRPr="00BA5B97" w:rsidRDefault="00082DD5" w:rsidP="001010E4">
      <w:pPr>
        <w:spacing w:after="200" w:line="360" w:lineRule="auto"/>
        <w:jc w:val="both"/>
        <w:rPr>
          <w:rFonts w:ascii="Times New Roman" w:hAnsi="Times New Roman" w:cs="Times New Roman"/>
          <w:sz w:val="24"/>
          <w:szCs w:val="24"/>
        </w:rPr>
      </w:pPr>
    </w:p>
    <w:p w:rsidR="00082DD5" w:rsidRPr="00BA5B97" w:rsidRDefault="00082DD5" w:rsidP="001010E4">
      <w:pPr>
        <w:spacing w:after="200" w:line="360" w:lineRule="auto"/>
        <w:jc w:val="both"/>
        <w:rPr>
          <w:rFonts w:ascii="Times New Roman" w:hAnsi="Times New Roman" w:cs="Times New Roman"/>
          <w:sz w:val="24"/>
          <w:szCs w:val="24"/>
        </w:rPr>
      </w:pPr>
    </w:p>
    <w:p w:rsidR="00082DD5" w:rsidRPr="00BA5B97" w:rsidRDefault="00082DD5" w:rsidP="001010E4">
      <w:pPr>
        <w:spacing w:after="200" w:line="360" w:lineRule="auto"/>
        <w:jc w:val="both"/>
        <w:rPr>
          <w:rFonts w:ascii="Times New Roman" w:hAnsi="Times New Roman" w:cs="Times New Roman"/>
          <w:sz w:val="24"/>
          <w:szCs w:val="24"/>
        </w:rPr>
      </w:pPr>
    </w:p>
    <w:p w:rsidR="00082DD5" w:rsidRPr="00BA5B97" w:rsidRDefault="00082DD5" w:rsidP="001010E4">
      <w:pPr>
        <w:spacing w:after="200" w:line="360" w:lineRule="auto"/>
        <w:jc w:val="both"/>
        <w:rPr>
          <w:rFonts w:ascii="Times New Roman" w:hAnsi="Times New Roman" w:cs="Times New Roman"/>
          <w:sz w:val="24"/>
          <w:szCs w:val="24"/>
        </w:rPr>
      </w:pPr>
    </w:p>
    <w:p w:rsidR="00082DD5" w:rsidRPr="00BA5B97" w:rsidRDefault="00082DD5" w:rsidP="001010E4">
      <w:pPr>
        <w:spacing w:after="200" w:line="360" w:lineRule="auto"/>
        <w:jc w:val="both"/>
        <w:rPr>
          <w:rFonts w:ascii="Times New Roman" w:hAnsi="Times New Roman" w:cs="Times New Roman"/>
          <w:sz w:val="24"/>
          <w:szCs w:val="24"/>
        </w:rPr>
      </w:pPr>
    </w:p>
    <w:p w:rsidR="009F154C" w:rsidRPr="00BA5B97" w:rsidRDefault="009F154C" w:rsidP="001010E4">
      <w:pPr>
        <w:pStyle w:val="Odlomakpopisa"/>
        <w:spacing w:line="360" w:lineRule="auto"/>
        <w:jc w:val="both"/>
        <w:rPr>
          <w:rFonts w:ascii="Times New Roman" w:hAnsi="Times New Roman" w:cs="Times New Roman"/>
          <w:sz w:val="24"/>
          <w:szCs w:val="24"/>
        </w:rPr>
      </w:pPr>
    </w:p>
    <w:p w:rsidR="009F154C" w:rsidRPr="00BA5B97" w:rsidRDefault="009F154C" w:rsidP="001010E4">
      <w:pPr>
        <w:pStyle w:val="Odlomakpopisa"/>
        <w:spacing w:line="360" w:lineRule="auto"/>
        <w:jc w:val="both"/>
        <w:rPr>
          <w:rFonts w:ascii="Times New Roman" w:hAnsi="Times New Roman" w:cs="Times New Roman"/>
          <w:sz w:val="24"/>
          <w:szCs w:val="24"/>
        </w:rPr>
      </w:pPr>
      <w:r w:rsidRPr="00BA5B97">
        <w:rPr>
          <w:rFonts w:ascii="Times New Roman" w:hAnsi="Times New Roman" w:cs="Times New Roman"/>
          <w:sz w:val="24"/>
          <w:szCs w:val="24"/>
        </w:rPr>
        <w:t>Za Povjerenstvo,</w:t>
      </w:r>
    </w:p>
    <w:p w:rsidR="009F154C" w:rsidRPr="00BA5B97" w:rsidRDefault="009F154C" w:rsidP="001010E4">
      <w:pPr>
        <w:pStyle w:val="Odlomakpopisa"/>
        <w:spacing w:line="360" w:lineRule="auto"/>
        <w:jc w:val="both"/>
        <w:rPr>
          <w:rFonts w:ascii="Times New Roman" w:hAnsi="Times New Roman" w:cs="Times New Roman"/>
          <w:sz w:val="24"/>
          <w:szCs w:val="24"/>
        </w:rPr>
      </w:pPr>
    </w:p>
    <w:p w:rsidR="009F154C" w:rsidRPr="00BA5B97" w:rsidRDefault="009F154C" w:rsidP="001010E4">
      <w:pPr>
        <w:pStyle w:val="Odlomakpopisa"/>
        <w:spacing w:line="360" w:lineRule="auto"/>
        <w:jc w:val="both"/>
        <w:rPr>
          <w:rFonts w:ascii="Times New Roman" w:hAnsi="Times New Roman" w:cs="Times New Roman"/>
          <w:b/>
          <w:sz w:val="24"/>
          <w:szCs w:val="24"/>
        </w:rPr>
      </w:pPr>
    </w:p>
    <w:p w:rsidR="009F154C" w:rsidRPr="00BA5B97" w:rsidRDefault="009F154C" w:rsidP="001010E4">
      <w:pPr>
        <w:pStyle w:val="Odlomakpopisa"/>
        <w:spacing w:line="360" w:lineRule="auto"/>
        <w:jc w:val="right"/>
        <w:rPr>
          <w:rFonts w:ascii="Times New Roman" w:hAnsi="Times New Roman" w:cs="Times New Roman"/>
          <w:b/>
          <w:sz w:val="24"/>
          <w:szCs w:val="24"/>
        </w:rPr>
      </w:pPr>
    </w:p>
    <w:p w:rsidR="009F154C" w:rsidRPr="00BA5B97" w:rsidRDefault="009F154C" w:rsidP="001010E4">
      <w:pPr>
        <w:pStyle w:val="Odlomakpopisa"/>
        <w:spacing w:line="360" w:lineRule="auto"/>
        <w:jc w:val="right"/>
        <w:rPr>
          <w:rFonts w:ascii="Times New Roman" w:hAnsi="Times New Roman" w:cs="Times New Roman"/>
          <w:b/>
          <w:sz w:val="24"/>
          <w:szCs w:val="24"/>
        </w:rPr>
      </w:pPr>
      <w:r w:rsidRPr="00BA5B97">
        <w:rPr>
          <w:rFonts w:ascii="Times New Roman" w:hAnsi="Times New Roman" w:cs="Times New Roman"/>
          <w:b/>
          <w:sz w:val="24"/>
          <w:szCs w:val="24"/>
        </w:rPr>
        <w:t>Prof.dr.sc. Gordana Buljan Flander, predsjednica</w:t>
      </w:r>
    </w:p>
    <w:p w:rsidR="009F154C" w:rsidRPr="00BA5B97" w:rsidRDefault="009F154C" w:rsidP="001010E4">
      <w:pPr>
        <w:pStyle w:val="Odlomakpopisa"/>
        <w:spacing w:line="360" w:lineRule="auto"/>
        <w:jc w:val="right"/>
        <w:rPr>
          <w:rFonts w:ascii="Times New Roman" w:hAnsi="Times New Roman" w:cs="Times New Roman"/>
          <w:b/>
          <w:sz w:val="24"/>
          <w:szCs w:val="24"/>
        </w:rPr>
      </w:pPr>
      <w:r w:rsidRPr="00BA5B97">
        <w:rPr>
          <w:rFonts w:ascii="Times New Roman" w:hAnsi="Times New Roman" w:cs="Times New Roman"/>
          <w:b/>
          <w:sz w:val="24"/>
          <w:szCs w:val="24"/>
        </w:rPr>
        <w:t>Klinički psiholog i psihoterapeut</w:t>
      </w:r>
    </w:p>
    <w:p w:rsidR="00FC66F1" w:rsidRPr="00BA5B97" w:rsidRDefault="009F154C" w:rsidP="001010E4">
      <w:pPr>
        <w:pStyle w:val="Odlomakpopisa"/>
        <w:spacing w:line="360" w:lineRule="auto"/>
        <w:jc w:val="right"/>
        <w:rPr>
          <w:rFonts w:ascii="Times New Roman" w:hAnsi="Times New Roman" w:cs="Times New Roman"/>
          <w:b/>
          <w:sz w:val="24"/>
          <w:szCs w:val="24"/>
        </w:rPr>
      </w:pPr>
      <w:r w:rsidRPr="00BA5B97">
        <w:rPr>
          <w:rFonts w:ascii="Times New Roman" w:hAnsi="Times New Roman" w:cs="Times New Roman"/>
          <w:b/>
          <w:sz w:val="24"/>
          <w:szCs w:val="24"/>
        </w:rPr>
        <w:t>Ravnateljica Poliklinike za zašt</w:t>
      </w:r>
      <w:r w:rsidR="00082DD5" w:rsidRPr="00BA5B97">
        <w:rPr>
          <w:rFonts w:ascii="Times New Roman" w:hAnsi="Times New Roman" w:cs="Times New Roman"/>
          <w:b/>
          <w:sz w:val="24"/>
          <w:szCs w:val="24"/>
        </w:rPr>
        <w:t>itu djece i mladih Grada Zagreba</w:t>
      </w:r>
    </w:p>
    <w:sectPr w:rsidR="00FC66F1" w:rsidRPr="00BA5B97" w:rsidSect="00174E40">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E1" w:rsidRDefault="009232E1" w:rsidP="00A657B7">
      <w:pPr>
        <w:spacing w:after="0" w:line="240" w:lineRule="auto"/>
      </w:pPr>
      <w:r>
        <w:separator/>
      </w:r>
    </w:p>
  </w:endnote>
  <w:endnote w:type="continuationSeparator" w:id="0">
    <w:p w:rsidR="009232E1" w:rsidRDefault="009232E1" w:rsidP="00A6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616410"/>
      <w:docPartObj>
        <w:docPartGallery w:val="Page Numbers (Bottom of Page)"/>
        <w:docPartUnique/>
      </w:docPartObj>
    </w:sdtPr>
    <w:sdtEndPr>
      <w:rPr>
        <w:noProof/>
      </w:rPr>
    </w:sdtEndPr>
    <w:sdtContent>
      <w:p w:rsidR="00174E40" w:rsidRDefault="00174E40">
        <w:pPr>
          <w:pStyle w:val="Podnoje"/>
          <w:jc w:val="center"/>
        </w:pPr>
        <w:r>
          <w:fldChar w:fldCharType="begin"/>
        </w:r>
        <w:r>
          <w:instrText xml:space="preserve"> PAGE   \* MERGEFORMAT </w:instrText>
        </w:r>
        <w:r>
          <w:fldChar w:fldCharType="separate"/>
        </w:r>
        <w:r w:rsidR="00B1015F">
          <w:rPr>
            <w:noProof/>
          </w:rPr>
          <w:t>19</w:t>
        </w:r>
        <w:r>
          <w:rPr>
            <w:noProof/>
          </w:rPr>
          <w:fldChar w:fldCharType="end"/>
        </w:r>
      </w:p>
    </w:sdtContent>
  </w:sdt>
  <w:p w:rsidR="00174E40" w:rsidRDefault="00174E4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E1" w:rsidRDefault="009232E1" w:rsidP="00A657B7">
      <w:pPr>
        <w:spacing w:after="0" w:line="240" w:lineRule="auto"/>
      </w:pPr>
      <w:r>
        <w:separator/>
      </w:r>
    </w:p>
  </w:footnote>
  <w:footnote w:type="continuationSeparator" w:id="0">
    <w:p w:rsidR="009232E1" w:rsidRDefault="009232E1" w:rsidP="00A65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6EED"/>
    <w:multiLevelType w:val="hybridMultilevel"/>
    <w:tmpl w:val="8CA2A6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0D0DF1"/>
    <w:multiLevelType w:val="hybridMultilevel"/>
    <w:tmpl w:val="BED8EA02"/>
    <w:lvl w:ilvl="0" w:tplc="6D9211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0D7087"/>
    <w:multiLevelType w:val="hybridMultilevel"/>
    <w:tmpl w:val="07DA7D2E"/>
    <w:lvl w:ilvl="0" w:tplc="388E26F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7D92F4E"/>
    <w:multiLevelType w:val="hybridMultilevel"/>
    <w:tmpl w:val="1226B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183E67"/>
    <w:multiLevelType w:val="hybridMultilevel"/>
    <w:tmpl w:val="205813E0"/>
    <w:lvl w:ilvl="0" w:tplc="A7CA89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3C29A4"/>
    <w:multiLevelType w:val="multilevel"/>
    <w:tmpl w:val="7BA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55409C"/>
    <w:multiLevelType w:val="hybridMultilevel"/>
    <w:tmpl w:val="F52A13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90621E"/>
    <w:multiLevelType w:val="hybridMultilevel"/>
    <w:tmpl w:val="88A48240"/>
    <w:lvl w:ilvl="0" w:tplc="041A000F">
      <w:start w:val="1"/>
      <w:numFmt w:val="decimal"/>
      <w:lvlText w:val="%1."/>
      <w:lvlJc w:val="left"/>
      <w:pPr>
        <w:ind w:left="149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1FB7D17"/>
    <w:multiLevelType w:val="hybridMultilevel"/>
    <w:tmpl w:val="7AFCB5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9A5C9D"/>
    <w:multiLevelType w:val="multilevel"/>
    <w:tmpl w:val="73C617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04666"/>
    <w:multiLevelType w:val="hybridMultilevel"/>
    <w:tmpl w:val="52B41C2E"/>
    <w:lvl w:ilvl="0" w:tplc="1960CD2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D1202AA"/>
    <w:multiLevelType w:val="multilevel"/>
    <w:tmpl w:val="054A50B6"/>
    <w:lvl w:ilvl="0">
      <w:start w:val="1"/>
      <w:numFmt w:val="bullet"/>
      <w:lvlText w:val=""/>
      <w:lvlJc w:val="left"/>
      <w:pPr>
        <w:tabs>
          <w:tab w:val="num" w:pos="720"/>
        </w:tabs>
        <w:ind w:left="720" w:hanging="360"/>
      </w:pPr>
      <w:rPr>
        <w:rFonts w:ascii="Symbol" w:hAnsi="Symbol" w:hint="default"/>
      </w:rPr>
    </w:lvl>
    <w:lvl w:ilvl="1">
      <w:start w:val="1"/>
      <w:numFmt w:val="decimalZero"/>
      <w:lvlText w:val="%2."/>
      <w:lvlJc w:val="left"/>
      <w:pPr>
        <w:ind w:left="1515" w:hanging="43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250AD"/>
    <w:multiLevelType w:val="hybridMultilevel"/>
    <w:tmpl w:val="67B04D2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154AC2"/>
    <w:multiLevelType w:val="hybridMultilevel"/>
    <w:tmpl w:val="3ABA64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495B03"/>
    <w:multiLevelType w:val="hybridMultilevel"/>
    <w:tmpl w:val="E1B8E886"/>
    <w:lvl w:ilvl="0" w:tplc="041A000D">
      <w:start w:val="1"/>
      <w:numFmt w:val="bullet"/>
      <w:lvlText w:val=""/>
      <w:lvlJc w:val="left"/>
      <w:pPr>
        <w:ind w:left="720" w:hanging="360"/>
      </w:pPr>
      <w:rPr>
        <w:rFonts w:ascii="Wingdings" w:hAnsi="Wingdings" w:hint="default"/>
      </w:rPr>
    </w:lvl>
    <w:lvl w:ilvl="1" w:tplc="1F4C309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0C26D00"/>
    <w:multiLevelType w:val="hybridMultilevel"/>
    <w:tmpl w:val="1F80B8A8"/>
    <w:lvl w:ilvl="0" w:tplc="AC7ECAB8">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5EA4936"/>
    <w:multiLevelType w:val="hybridMultilevel"/>
    <w:tmpl w:val="CCEC32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6676C01"/>
    <w:multiLevelType w:val="hybridMultilevel"/>
    <w:tmpl w:val="50C043A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341A55"/>
    <w:multiLevelType w:val="hybridMultilevel"/>
    <w:tmpl w:val="E9D8A0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A8B41E4"/>
    <w:multiLevelType w:val="hybridMultilevel"/>
    <w:tmpl w:val="95E04176"/>
    <w:lvl w:ilvl="0" w:tplc="041A000D">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0" w15:restartNumberingAfterBreak="0">
    <w:nsid w:val="314E337E"/>
    <w:multiLevelType w:val="hybridMultilevel"/>
    <w:tmpl w:val="A274DB4C"/>
    <w:lvl w:ilvl="0" w:tplc="8C90FEB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730A80"/>
    <w:multiLevelType w:val="hybridMultilevel"/>
    <w:tmpl w:val="00D4003C"/>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40F69FA"/>
    <w:multiLevelType w:val="hybridMultilevel"/>
    <w:tmpl w:val="E2DCD0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3160A6"/>
    <w:multiLevelType w:val="multilevel"/>
    <w:tmpl w:val="73C617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D25EC7"/>
    <w:multiLevelType w:val="hybridMultilevel"/>
    <w:tmpl w:val="6C264EB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B57B90"/>
    <w:multiLevelType w:val="hybridMultilevel"/>
    <w:tmpl w:val="2BE8DAA2"/>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F231C1"/>
    <w:multiLevelType w:val="hybridMultilevel"/>
    <w:tmpl w:val="E0106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6C23D7"/>
    <w:multiLevelType w:val="hybridMultilevel"/>
    <w:tmpl w:val="4EBCDA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CB098C"/>
    <w:multiLevelType w:val="hybridMultilevel"/>
    <w:tmpl w:val="F508CB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C6E511B"/>
    <w:multiLevelType w:val="hybridMultilevel"/>
    <w:tmpl w:val="9A869030"/>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7F69D1"/>
    <w:multiLevelType w:val="hybridMultilevel"/>
    <w:tmpl w:val="6C3CCBF2"/>
    <w:lvl w:ilvl="0" w:tplc="388E26F6">
      <w:start w:val="1"/>
      <w:numFmt w:val="upperRoman"/>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CE5253"/>
    <w:multiLevelType w:val="hybridMultilevel"/>
    <w:tmpl w:val="1EEA380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E096BB2"/>
    <w:multiLevelType w:val="hybridMultilevel"/>
    <w:tmpl w:val="8EC2174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E7523FB"/>
    <w:multiLevelType w:val="hybridMultilevel"/>
    <w:tmpl w:val="FFD650A6"/>
    <w:lvl w:ilvl="0" w:tplc="041A000D">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4" w15:restartNumberingAfterBreak="0">
    <w:nsid w:val="52097818"/>
    <w:multiLevelType w:val="hybridMultilevel"/>
    <w:tmpl w:val="021068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537A36C8"/>
    <w:multiLevelType w:val="hybridMultilevel"/>
    <w:tmpl w:val="A9989782"/>
    <w:lvl w:ilvl="0" w:tplc="041A0003">
      <w:start w:val="1"/>
      <w:numFmt w:val="bullet"/>
      <w:lvlText w:val="o"/>
      <w:lvlJc w:val="left"/>
      <w:pPr>
        <w:ind w:left="1434" w:hanging="360"/>
      </w:pPr>
      <w:rPr>
        <w:rFonts w:ascii="Courier New" w:hAnsi="Courier New" w:cs="Courier New"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6" w15:restartNumberingAfterBreak="0">
    <w:nsid w:val="56554CBC"/>
    <w:multiLevelType w:val="hybridMultilevel"/>
    <w:tmpl w:val="7776518A"/>
    <w:lvl w:ilvl="0" w:tplc="80CEE7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79D7521"/>
    <w:multiLevelType w:val="hybridMultilevel"/>
    <w:tmpl w:val="726E5AA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E645DCE"/>
    <w:multiLevelType w:val="multilevel"/>
    <w:tmpl w:val="73C617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5E8B4442"/>
    <w:multiLevelType w:val="hybridMultilevel"/>
    <w:tmpl w:val="F47E1816"/>
    <w:lvl w:ilvl="0" w:tplc="767E24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030561B"/>
    <w:multiLevelType w:val="hybridMultilevel"/>
    <w:tmpl w:val="241EE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7F73191"/>
    <w:multiLevelType w:val="multilevel"/>
    <w:tmpl w:val="73C617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B465B0"/>
    <w:multiLevelType w:val="hybridMultilevel"/>
    <w:tmpl w:val="DF902962"/>
    <w:lvl w:ilvl="0" w:tplc="388E26F6">
      <w:start w:val="1"/>
      <w:numFmt w:val="upperRoman"/>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B51AB3"/>
    <w:multiLevelType w:val="hybridMultilevel"/>
    <w:tmpl w:val="7CAA0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2B2478"/>
    <w:multiLevelType w:val="hybridMultilevel"/>
    <w:tmpl w:val="82964D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5D26AD"/>
    <w:multiLevelType w:val="hybridMultilevel"/>
    <w:tmpl w:val="DF66CEB6"/>
    <w:lvl w:ilvl="0" w:tplc="041A000D">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num w:numId="1">
    <w:abstractNumId w:val="13"/>
  </w:num>
  <w:num w:numId="2">
    <w:abstractNumId w:val="26"/>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2"/>
  </w:num>
  <w:num w:numId="12">
    <w:abstractNumId w:val="18"/>
  </w:num>
  <w:num w:numId="13">
    <w:abstractNumId w:val="8"/>
  </w:num>
  <w:num w:numId="14">
    <w:abstractNumId w:val="20"/>
  </w:num>
  <w:num w:numId="15">
    <w:abstractNumId w:val="0"/>
  </w:num>
  <w:num w:numId="16">
    <w:abstractNumId w:val="39"/>
  </w:num>
  <w:num w:numId="17">
    <w:abstractNumId w:val="4"/>
  </w:num>
  <w:num w:numId="18">
    <w:abstractNumId w:val="32"/>
  </w:num>
  <w:num w:numId="19">
    <w:abstractNumId w:val="30"/>
  </w:num>
  <w:num w:numId="20">
    <w:abstractNumId w:val="42"/>
  </w:num>
  <w:num w:numId="21">
    <w:abstractNumId w:val="44"/>
  </w:num>
  <w:num w:numId="22">
    <w:abstractNumId w:val="22"/>
  </w:num>
  <w:num w:numId="23">
    <w:abstractNumId w:val="27"/>
  </w:num>
  <w:num w:numId="24">
    <w:abstractNumId w:val="14"/>
  </w:num>
  <w:num w:numId="25">
    <w:abstractNumId w:val="24"/>
  </w:num>
  <w:num w:numId="26">
    <w:abstractNumId w:val="25"/>
  </w:num>
  <w:num w:numId="27">
    <w:abstractNumId w:val="12"/>
  </w:num>
  <w:num w:numId="28">
    <w:abstractNumId w:val="16"/>
  </w:num>
  <w:num w:numId="29">
    <w:abstractNumId w:val="37"/>
  </w:num>
  <w:num w:numId="30">
    <w:abstractNumId w:val="45"/>
  </w:num>
  <w:num w:numId="31">
    <w:abstractNumId w:val="35"/>
  </w:num>
  <w:num w:numId="32">
    <w:abstractNumId w:val="33"/>
  </w:num>
  <w:num w:numId="33">
    <w:abstractNumId w:val="19"/>
  </w:num>
  <w:num w:numId="34">
    <w:abstractNumId w:val="3"/>
  </w:num>
  <w:num w:numId="35">
    <w:abstractNumId w:val="40"/>
  </w:num>
  <w:num w:numId="36">
    <w:abstractNumId w:val="5"/>
  </w:num>
  <w:num w:numId="37">
    <w:abstractNumId w:val="9"/>
  </w:num>
  <w:num w:numId="38">
    <w:abstractNumId w:val="41"/>
  </w:num>
  <w:num w:numId="39">
    <w:abstractNumId w:val="38"/>
  </w:num>
  <w:num w:numId="40">
    <w:abstractNumId w:val="23"/>
  </w:num>
  <w:num w:numId="41">
    <w:abstractNumId w:val="11"/>
  </w:num>
  <w:num w:numId="42">
    <w:abstractNumId w:val="29"/>
  </w:num>
  <w:num w:numId="43">
    <w:abstractNumId w:val="36"/>
  </w:num>
  <w:num w:numId="44">
    <w:abstractNumId w:val="31"/>
  </w:num>
  <w:num w:numId="45">
    <w:abstractNumId w:val="21"/>
  </w:num>
  <w:num w:numId="46">
    <w:abstractNumId w:val="17"/>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FC"/>
    <w:rsid w:val="000065C6"/>
    <w:rsid w:val="00012DE1"/>
    <w:rsid w:val="00047401"/>
    <w:rsid w:val="00067A3F"/>
    <w:rsid w:val="00082DD5"/>
    <w:rsid w:val="00091918"/>
    <w:rsid w:val="000A5B34"/>
    <w:rsid w:val="000B4783"/>
    <w:rsid w:val="000C2A7F"/>
    <w:rsid w:val="000C73F4"/>
    <w:rsid w:val="000E0FF9"/>
    <w:rsid w:val="000F58DA"/>
    <w:rsid w:val="001010E4"/>
    <w:rsid w:val="00105C61"/>
    <w:rsid w:val="001226DC"/>
    <w:rsid w:val="001273F2"/>
    <w:rsid w:val="00141BDC"/>
    <w:rsid w:val="00142917"/>
    <w:rsid w:val="00147EF4"/>
    <w:rsid w:val="00156B10"/>
    <w:rsid w:val="00160B02"/>
    <w:rsid w:val="00162A78"/>
    <w:rsid w:val="001640AA"/>
    <w:rsid w:val="00174E40"/>
    <w:rsid w:val="001B6CB1"/>
    <w:rsid w:val="001D7757"/>
    <w:rsid w:val="001E3CE4"/>
    <w:rsid w:val="001E6A86"/>
    <w:rsid w:val="00226C14"/>
    <w:rsid w:val="00233D69"/>
    <w:rsid w:val="0027460C"/>
    <w:rsid w:val="00274D96"/>
    <w:rsid w:val="00277F16"/>
    <w:rsid w:val="002B616B"/>
    <w:rsid w:val="002E1755"/>
    <w:rsid w:val="002E68BF"/>
    <w:rsid w:val="002F312E"/>
    <w:rsid w:val="002F4A35"/>
    <w:rsid w:val="002F6803"/>
    <w:rsid w:val="0030742B"/>
    <w:rsid w:val="00317267"/>
    <w:rsid w:val="00330F4A"/>
    <w:rsid w:val="00376B45"/>
    <w:rsid w:val="00386F13"/>
    <w:rsid w:val="003A598D"/>
    <w:rsid w:val="003B704B"/>
    <w:rsid w:val="003B7D3F"/>
    <w:rsid w:val="003D78CB"/>
    <w:rsid w:val="003E13FC"/>
    <w:rsid w:val="003F65A3"/>
    <w:rsid w:val="00413312"/>
    <w:rsid w:val="004359E8"/>
    <w:rsid w:val="00443A07"/>
    <w:rsid w:val="00446D2A"/>
    <w:rsid w:val="00456FC2"/>
    <w:rsid w:val="0047390F"/>
    <w:rsid w:val="004B578E"/>
    <w:rsid w:val="004E00E4"/>
    <w:rsid w:val="004F78AB"/>
    <w:rsid w:val="005063B4"/>
    <w:rsid w:val="00570D9F"/>
    <w:rsid w:val="00577C78"/>
    <w:rsid w:val="00580B13"/>
    <w:rsid w:val="005B4FFC"/>
    <w:rsid w:val="005C275D"/>
    <w:rsid w:val="005E1E25"/>
    <w:rsid w:val="005E4C95"/>
    <w:rsid w:val="005E63E4"/>
    <w:rsid w:val="005F0B36"/>
    <w:rsid w:val="006010C0"/>
    <w:rsid w:val="006012D8"/>
    <w:rsid w:val="00601F52"/>
    <w:rsid w:val="00602512"/>
    <w:rsid w:val="00603FA9"/>
    <w:rsid w:val="00610D53"/>
    <w:rsid w:val="0061533F"/>
    <w:rsid w:val="00650EE1"/>
    <w:rsid w:val="00662749"/>
    <w:rsid w:val="006745C5"/>
    <w:rsid w:val="00687FB5"/>
    <w:rsid w:val="00691C58"/>
    <w:rsid w:val="006A1A54"/>
    <w:rsid w:val="006A3101"/>
    <w:rsid w:val="006B7072"/>
    <w:rsid w:val="006C5C49"/>
    <w:rsid w:val="006F2AE5"/>
    <w:rsid w:val="006F44D6"/>
    <w:rsid w:val="006F5DD5"/>
    <w:rsid w:val="007020EF"/>
    <w:rsid w:val="00725F29"/>
    <w:rsid w:val="00726EFE"/>
    <w:rsid w:val="00727FBC"/>
    <w:rsid w:val="00740B11"/>
    <w:rsid w:val="00747008"/>
    <w:rsid w:val="00752D71"/>
    <w:rsid w:val="00774686"/>
    <w:rsid w:val="0078078D"/>
    <w:rsid w:val="00780A59"/>
    <w:rsid w:val="007839AE"/>
    <w:rsid w:val="0079147F"/>
    <w:rsid w:val="00794708"/>
    <w:rsid w:val="00795AA1"/>
    <w:rsid w:val="007A3734"/>
    <w:rsid w:val="007B172C"/>
    <w:rsid w:val="007B4292"/>
    <w:rsid w:val="007D0FDF"/>
    <w:rsid w:val="007D3E5A"/>
    <w:rsid w:val="007D75FF"/>
    <w:rsid w:val="00807D9A"/>
    <w:rsid w:val="00813CC2"/>
    <w:rsid w:val="00826A00"/>
    <w:rsid w:val="0083015B"/>
    <w:rsid w:val="00864EC4"/>
    <w:rsid w:val="0087470A"/>
    <w:rsid w:val="0088116B"/>
    <w:rsid w:val="0088353E"/>
    <w:rsid w:val="00891C58"/>
    <w:rsid w:val="00897424"/>
    <w:rsid w:val="008A4ED5"/>
    <w:rsid w:val="008C5856"/>
    <w:rsid w:val="008C72A2"/>
    <w:rsid w:val="008E5E96"/>
    <w:rsid w:val="008F7C26"/>
    <w:rsid w:val="00903F46"/>
    <w:rsid w:val="00916CCA"/>
    <w:rsid w:val="009232E1"/>
    <w:rsid w:val="009273A0"/>
    <w:rsid w:val="0093579D"/>
    <w:rsid w:val="009375A3"/>
    <w:rsid w:val="0094487A"/>
    <w:rsid w:val="009450A2"/>
    <w:rsid w:val="00951CCB"/>
    <w:rsid w:val="00951E83"/>
    <w:rsid w:val="00953D20"/>
    <w:rsid w:val="00957828"/>
    <w:rsid w:val="009616DA"/>
    <w:rsid w:val="00970A12"/>
    <w:rsid w:val="00974349"/>
    <w:rsid w:val="00990BC1"/>
    <w:rsid w:val="00991210"/>
    <w:rsid w:val="009A48C7"/>
    <w:rsid w:val="009B75A0"/>
    <w:rsid w:val="009D1D24"/>
    <w:rsid w:val="009F154C"/>
    <w:rsid w:val="00A106C1"/>
    <w:rsid w:val="00A1548E"/>
    <w:rsid w:val="00A23A07"/>
    <w:rsid w:val="00A25A6B"/>
    <w:rsid w:val="00A3744A"/>
    <w:rsid w:val="00A60E8F"/>
    <w:rsid w:val="00A64904"/>
    <w:rsid w:val="00A657B7"/>
    <w:rsid w:val="00A84082"/>
    <w:rsid w:val="00A84C19"/>
    <w:rsid w:val="00A958E3"/>
    <w:rsid w:val="00AA6CAB"/>
    <w:rsid w:val="00AC5D3F"/>
    <w:rsid w:val="00AC780B"/>
    <w:rsid w:val="00AD3B76"/>
    <w:rsid w:val="00AD71B1"/>
    <w:rsid w:val="00AF72A6"/>
    <w:rsid w:val="00B1015F"/>
    <w:rsid w:val="00B11E7F"/>
    <w:rsid w:val="00B14216"/>
    <w:rsid w:val="00B375AD"/>
    <w:rsid w:val="00BA18A9"/>
    <w:rsid w:val="00BA3314"/>
    <w:rsid w:val="00BA35FF"/>
    <w:rsid w:val="00BA5B97"/>
    <w:rsid w:val="00BA733F"/>
    <w:rsid w:val="00BB4065"/>
    <w:rsid w:val="00BD52BB"/>
    <w:rsid w:val="00BD7CDF"/>
    <w:rsid w:val="00BE1B66"/>
    <w:rsid w:val="00BF4017"/>
    <w:rsid w:val="00BF4325"/>
    <w:rsid w:val="00BF6989"/>
    <w:rsid w:val="00C03F78"/>
    <w:rsid w:val="00C0464B"/>
    <w:rsid w:val="00C46685"/>
    <w:rsid w:val="00C91B08"/>
    <w:rsid w:val="00C960FE"/>
    <w:rsid w:val="00CF0CFD"/>
    <w:rsid w:val="00D03074"/>
    <w:rsid w:val="00D1097E"/>
    <w:rsid w:val="00D21B7E"/>
    <w:rsid w:val="00D34924"/>
    <w:rsid w:val="00D42A89"/>
    <w:rsid w:val="00D45EB0"/>
    <w:rsid w:val="00D535FC"/>
    <w:rsid w:val="00D56D64"/>
    <w:rsid w:val="00D61A4E"/>
    <w:rsid w:val="00DA0725"/>
    <w:rsid w:val="00DA5D47"/>
    <w:rsid w:val="00DC7068"/>
    <w:rsid w:val="00DD457C"/>
    <w:rsid w:val="00E021E5"/>
    <w:rsid w:val="00E60BDC"/>
    <w:rsid w:val="00E62287"/>
    <w:rsid w:val="00E63BC2"/>
    <w:rsid w:val="00E63F6E"/>
    <w:rsid w:val="00E6663E"/>
    <w:rsid w:val="00E74DC6"/>
    <w:rsid w:val="00E84C16"/>
    <w:rsid w:val="00E914B6"/>
    <w:rsid w:val="00EC13BE"/>
    <w:rsid w:val="00EF513E"/>
    <w:rsid w:val="00F006C7"/>
    <w:rsid w:val="00F24DCB"/>
    <w:rsid w:val="00F47D5D"/>
    <w:rsid w:val="00F56CCF"/>
    <w:rsid w:val="00F575B8"/>
    <w:rsid w:val="00F577B6"/>
    <w:rsid w:val="00F65A2E"/>
    <w:rsid w:val="00F77023"/>
    <w:rsid w:val="00F86BBB"/>
    <w:rsid w:val="00F92085"/>
    <w:rsid w:val="00FB318E"/>
    <w:rsid w:val="00FB323B"/>
    <w:rsid w:val="00FC5D5D"/>
    <w:rsid w:val="00FC66F1"/>
    <w:rsid w:val="00FF09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7DAE87-61D0-48D5-BB16-E346C39A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0FF9"/>
    <w:pPr>
      <w:ind w:left="720"/>
      <w:contextualSpacing/>
    </w:pPr>
  </w:style>
  <w:style w:type="character" w:styleId="Hiperveza">
    <w:name w:val="Hyperlink"/>
    <w:basedOn w:val="Zadanifontodlomka"/>
    <w:uiPriority w:val="99"/>
    <w:unhideWhenUsed/>
    <w:rsid w:val="006C5C49"/>
    <w:rPr>
      <w:color w:val="3B0076" w:themeColor="hyperlink"/>
      <w:u w:val="single"/>
    </w:rPr>
  </w:style>
  <w:style w:type="character" w:styleId="Referencakomentara">
    <w:name w:val="annotation reference"/>
    <w:basedOn w:val="Zadanifontodlomka"/>
    <w:uiPriority w:val="99"/>
    <w:semiHidden/>
    <w:unhideWhenUsed/>
    <w:rsid w:val="00602512"/>
    <w:rPr>
      <w:sz w:val="16"/>
      <w:szCs w:val="16"/>
    </w:rPr>
  </w:style>
  <w:style w:type="paragraph" w:styleId="Tekstkomentara">
    <w:name w:val="annotation text"/>
    <w:basedOn w:val="Normal"/>
    <w:link w:val="TekstkomentaraChar"/>
    <w:uiPriority w:val="99"/>
    <w:semiHidden/>
    <w:unhideWhenUsed/>
    <w:rsid w:val="00602512"/>
    <w:pPr>
      <w:spacing w:line="240" w:lineRule="auto"/>
    </w:pPr>
    <w:rPr>
      <w:sz w:val="20"/>
      <w:szCs w:val="20"/>
    </w:rPr>
  </w:style>
  <w:style w:type="character" w:customStyle="1" w:styleId="TekstkomentaraChar">
    <w:name w:val="Tekst komentara Char"/>
    <w:basedOn w:val="Zadanifontodlomka"/>
    <w:link w:val="Tekstkomentara"/>
    <w:uiPriority w:val="99"/>
    <w:semiHidden/>
    <w:rsid w:val="00602512"/>
    <w:rPr>
      <w:sz w:val="20"/>
      <w:szCs w:val="20"/>
    </w:rPr>
  </w:style>
  <w:style w:type="paragraph" w:styleId="Predmetkomentara">
    <w:name w:val="annotation subject"/>
    <w:basedOn w:val="Tekstkomentara"/>
    <w:next w:val="Tekstkomentara"/>
    <w:link w:val="PredmetkomentaraChar"/>
    <w:uiPriority w:val="99"/>
    <w:semiHidden/>
    <w:unhideWhenUsed/>
    <w:rsid w:val="00602512"/>
    <w:rPr>
      <w:b/>
      <w:bCs/>
    </w:rPr>
  </w:style>
  <w:style w:type="character" w:customStyle="1" w:styleId="PredmetkomentaraChar">
    <w:name w:val="Predmet komentara Char"/>
    <w:basedOn w:val="TekstkomentaraChar"/>
    <w:link w:val="Predmetkomentara"/>
    <w:uiPriority w:val="99"/>
    <w:semiHidden/>
    <w:rsid w:val="00602512"/>
    <w:rPr>
      <w:b/>
      <w:bCs/>
      <w:sz w:val="20"/>
      <w:szCs w:val="20"/>
    </w:rPr>
  </w:style>
  <w:style w:type="paragraph" w:styleId="Tekstbalonia">
    <w:name w:val="Balloon Text"/>
    <w:basedOn w:val="Normal"/>
    <w:link w:val="TekstbaloniaChar"/>
    <w:uiPriority w:val="99"/>
    <w:semiHidden/>
    <w:unhideWhenUsed/>
    <w:rsid w:val="006025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02512"/>
    <w:rPr>
      <w:rFonts w:ascii="Tahoma" w:hAnsi="Tahoma" w:cs="Tahoma"/>
      <w:sz w:val="16"/>
      <w:szCs w:val="16"/>
    </w:rPr>
  </w:style>
  <w:style w:type="paragraph" w:styleId="Zaglavlje">
    <w:name w:val="header"/>
    <w:basedOn w:val="Normal"/>
    <w:link w:val="ZaglavljeChar"/>
    <w:uiPriority w:val="99"/>
    <w:unhideWhenUsed/>
    <w:rsid w:val="00A657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657B7"/>
  </w:style>
  <w:style w:type="paragraph" w:styleId="Podnoje">
    <w:name w:val="footer"/>
    <w:basedOn w:val="Normal"/>
    <w:link w:val="PodnojeChar"/>
    <w:uiPriority w:val="99"/>
    <w:unhideWhenUsed/>
    <w:rsid w:val="00A657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6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739415">
      <w:bodyDiv w:val="1"/>
      <w:marLeft w:val="0"/>
      <w:marRight w:val="0"/>
      <w:marTop w:val="0"/>
      <w:marBottom w:val="0"/>
      <w:divBdr>
        <w:top w:val="none" w:sz="0" w:space="0" w:color="auto"/>
        <w:left w:val="none" w:sz="0" w:space="0" w:color="auto"/>
        <w:bottom w:val="none" w:sz="0" w:space="0" w:color="auto"/>
        <w:right w:val="none" w:sz="0" w:space="0" w:color="auto"/>
      </w:divBdr>
    </w:div>
    <w:div w:id="542913080">
      <w:bodyDiv w:val="1"/>
      <w:marLeft w:val="0"/>
      <w:marRight w:val="0"/>
      <w:marTop w:val="0"/>
      <w:marBottom w:val="0"/>
      <w:divBdr>
        <w:top w:val="none" w:sz="0" w:space="0" w:color="auto"/>
        <w:left w:val="none" w:sz="0" w:space="0" w:color="auto"/>
        <w:bottom w:val="none" w:sz="0" w:space="0" w:color="auto"/>
        <w:right w:val="none" w:sz="0" w:space="0" w:color="auto"/>
      </w:divBdr>
    </w:div>
    <w:div w:id="575365695">
      <w:bodyDiv w:val="1"/>
      <w:marLeft w:val="0"/>
      <w:marRight w:val="0"/>
      <w:marTop w:val="0"/>
      <w:marBottom w:val="0"/>
      <w:divBdr>
        <w:top w:val="none" w:sz="0" w:space="0" w:color="auto"/>
        <w:left w:val="none" w:sz="0" w:space="0" w:color="auto"/>
        <w:bottom w:val="none" w:sz="0" w:space="0" w:color="auto"/>
        <w:right w:val="none" w:sz="0" w:space="0" w:color="auto"/>
      </w:divBdr>
    </w:div>
    <w:div w:id="819930331">
      <w:bodyDiv w:val="1"/>
      <w:marLeft w:val="0"/>
      <w:marRight w:val="0"/>
      <w:marTop w:val="0"/>
      <w:marBottom w:val="0"/>
      <w:divBdr>
        <w:top w:val="none" w:sz="0" w:space="0" w:color="auto"/>
        <w:left w:val="none" w:sz="0" w:space="0" w:color="auto"/>
        <w:bottom w:val="none" w:sz="0" w:space="0" w:color="auto"/>
        <w:right w:val="none" w:sz="0" w:space="0" w:color="auto"/>
      </w:divBdr>
    </w:div>
    <w:div w:id="936015313">
      <w:bodyDiv w:val="1"/>
      <w:marLeft w:val="0"/>
      <w:marRight w:val="0"/>
      <w:marTop w:val="0"/>
      <w:marBottom w:val="0"/>
      <w:divBdr>
        <w:top w:val="none" w:sz="0" w:space="0" w:color="auto"/>
        <w:left w:val="none" w:sz="0" w:space="0" w:color="auto"/>
        <w:bottom w:val="none" w:sz="0" w:space="0" w:color="auto"/>
        <w:right w:val="none" w:sz="0" w:space="0" w:color="auto"/>
      </w:divBdr>
    </w:div>
    <w:div w:id="2026125044">
      <w:bodyDiv w:val="1"/>
      <w:marLeft w:val="0"/>
      <w:marRight w:val="0"/>
      <w:marTop w:val="0"/>
      <w:marBottom w:val="0"/>
      <w:divBdr>
        <w:top w:val="none" w:sz="0" w:space="0" w:color="auto"/>
        <w:left w:val="none" w:sz="0" w:space="0" w:color="auto"/>
        <w:bottom w:val="none" w:sz="0" w:space="0" w:color="auto"/>
        <w:right w:val="none" w:sz="0" w:space="0" w:color="auto"/>
      </w:divBdr>
      <w:divsChild>
        <w:div w:id="2026053606">
          <w:marLeft w:val="0"/>
          <w:marRight w:val="0"/>
          <w:marTop w:val="0"/>
          <w:marBottom w:val="0"/>
          <w:divBdr>
            <w:top w:val="none" w:sz="0" w:space="0" w:color="auto"/>
            <w:left w:val="none" w:sz="0" w:space="0" w:color="auto"/>
            <w:bottom w:val="none" w:sz="0" w:space="0" w:color="auto"/>
            <w:right w:val="none" w:sz="0" w:space="0" w:color="auto"/>
          </w:divBdr>
        </w:div>
        <w:div w:id="1551572262">
          <w:marLeft w:val="0"/>
          <w:marRight w:val="0"/>
          <w:marTop w:val="0"/>
          <w:marBottom w:val="0"/>
          <w:divBdr>
            <w:top w:val="none" w:sz="0" w:space="0" w:color="auto"/>
            <w:left w:val="none" w:sz="0" w:space="0" w:color="auto"/>
            <w:bottom w:val="none" w:sz="0" w:space="0" w:color="auto"/>
            <w:right w:val="none" w:sz="0" w:space="0" w:color="auto"/>
          </w:divBdr>
        </w:div>
        <w:div w:id="1175149416">
          <w:marLeft w:val="0"/>
          <w:marRight w:val="0"/>
          <w:marTop w:val="0"/>
          <w:marBottom w:val="0"/>
          <w:divBdr>
            <w:top w:val="none" w:sz="0" w:space="0" w:color="auto"/>
            <w:left w:val="none" w:sz="0" w:space="0" w:color="auto"/>
            <w:bottom w:val="none" w:sz="0" w:space="0" w:color="auto"/>
            <w:right w:val="none" w:sz="0" w:space="0" w:color="auto"/>
          </w:divBdr>
        </w:div>
        <w:div w:id="1518882908">
          <w:marLeft w:val="0"/>
          <w:marRight w:val="0"/>
          <w:marTop w:val="0"/>
          <w:marBottom w:val="0"/>
          <w:divBdr>
            <w:top w:val="none" w:sz="0" w:space="0" w:color="auto"/>
            <w:left w:val="none" w:sz="0" w:space="0" w:color="auto"/>
            <w:bottom w:val="none" w:sz="0" w:space="0" w:color="auto"/>
            <w:right w:val="none" w:sz="0" w:space="0" w:color="auto"/>
          </w:divBdr>
        </w:div>
        <w:div w:id="1895850201">
          <w:marLeft w:val="0"/>
          <w:marRight w:val="0"/>
          <w:marTop w:val="0"/>
          <w:marBottom w:val="0"/>
          <w:divBdr>
            <w:top w:val="none" w:sz="0" w:space="0" w:color="auto"/>
            <w:left w:val="none" w:sz="0" w:space="0" w:color="auto"/>
            <w:bottom w:val="none" w:sz="0" w:space="0" w:color="auto"/>
            <w:right w:val="none" w:sz="0" w:space="0" w:color="auto"/>
          </w:divBdr>
        </w:div>
        <w:div w:id="137920506">
          <w:marLeft w:val="0"/>
          <w:marRight w:val="0"/>
          <w:marTop w:val="0"/>
          <w:marBottom w:val="0"/>
          <w:divBdr>
            <w:top w:val="none" w:sz="0" w:space="0" w:color="auto"/>
            <w:left w:val="none" w:sz="0" w:space="0" w:color="auto"/>
            <w:bottom w:val="none" w:sz="0" w:space="0" w:color="auto"/>
            <w:right w:val="none" w:sz="0" w:space="0" w:color="auto"/>
          </w:divBdr>
        </w:div>
        <w:div w:id="1358653013">
          <w:marLeft w:val="0"/>
          <w:marRight w:val="0"/>
          <w:marTop w:val="0"/>
          <w:marBottom w:val="0"/>
          <w:divBdr>
            <w:top w:val="none" w:sz="0" w:space="0" w:color="auto"/>
            <w:left w:val="none" w:sz="0" w:space="0" w:color="auto"/>
            <w:bottom w:val="none" w:sz="0" w:space="0" w:color="auto"/>
            <w:right w:val="none" w:sz="0" w:space="0" w:color="auto"/>
          </w:divBdr>
        </w:div>
        <w:div w:id="1868830268">
          <w:marLeft w:val="0"/>
          <w:marRight w:val="0"/>
          <w:marTop w:val="0"/>
          <w:marBottom w:val="0"/>
          <w:divBdr>
            <w:top w:val="none" w:sz="0" w:space="0" w:color="auto"/>
            <w:left w:val="none" w:sz="0" w:space="0" w:color="auto"/>
            <w:bottom w:val="none" w:sz="0" w:space="0" w:color="auto"/>
            <w:right w:val="none" w:sz="0" w:space="0" w:color="auto"/>
          </w:divBdr>
        </w:div>
        <w:div w:id="160707243">
          <w:marLeft w:val="0"/>
          <w:marRight w:val="0"/>
          <w:marTop w:val="0"/>
          <w:marBottom w:val="0"/>
          <w:divBdr>
            <w:top w:val="none" w:sz="0" w:space="0" w:color="auto"/>
            <w:left w:val="none" w:sz="0" w:space="0" w:color="auto"/>
            <w:bottom w:val="none" w:sz="0" w:space="0" w:color="auto"/>
            <w:right w:val="none" w:sz="0" w:space="0" w:color="auto"/>
          </w:divBdr>
        </w:div>
        <w:div w:id="1800949075">
          <w:marLeft w:val="0"/>
          <w:marRight w:val="0"/>
          <w:marTop w:val="0"/>
          <w:marBottom w:val="0"/>
          <w:divBdr>
            <w:top w:val="none" w:sz="0" w:space="0" w:color="auto"/>
            <w:left w:val="none" w:sz="0" w:space="0" w:color="auto"/>
            <w:bottom w:val="none" w:sz="0" w:space="0" w:color="auto"/>
            <w:right w:val="none" w:sz="0" w:space="0" w:color="auto"/>
          </w:divBdr>
        </w:div>
      </w:divsChild>
    </w:div>
    <w:div w:id="2093431771">
      <w:bodyDiv w:val="1"/>
      <w:marLeft w:val="0"/>
      <w:marRight w:val="0"/>
      <w:marTop w:val="0"/>
      <w:marBottom w:val="0"/>
      <w:divBdr>
        <w:top w:val="none" w:sz="0" w:space="0" w:color="auto"/>
        <w:left w:val="none" w:sz="0" w:space="0" w:color="auto"/>
        <w:bottom w:val="none" w:sz="0" w:space="0" w:color="auto"/>
        <w:right w:val="none" w:sz="0" w:space="0" w:color="auto"/>
      </w:divBdr>
    </w:div>
    <w:div w:id="21100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agreb.hr/podrska-na-dlanu/158212?pregle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Podrska preko veze">
      <a:dk1>
        <a:sysClr val="windowText" lastClr="000000"/>
      </a:dk1>
      <a:lt1>
        <a:sysClr val="window" lastClr="FFFFFF"/>
      </a:lt1>
      <a:dk2>
        <a:srgbClr val="69676D"/>
      </a:dk2>
      <a:lt2>
        <a:srgbClr val="C9C2D1"/>
      </a:lt2>
      <a:accent1>
        <a:srgbClr val="E9EC6E"/>
      </a:accent1>
      <a:accent2>
        <a:srgbClr val="B1C66E"/>
      </a:accent2>
      <a:accent3>
        <a:srgbClr val="81C5AE"/>
      </a:accent3>
      <a:accent4>
        <a:srgbClr val="718AC3"/>
      </a:accent4>
      <a:accent5>
        <a:srgbClr val="5B5294"/>
      </a:accent5>
      <a:accent6>
        <a:srgbClr val="492D49"/>
      </a:accent6>
      <a:hlink>
        <a:srgbClr val="3B0076"/>
      </a:hlink>
      <a:folHlink>
        <a:srgbClr val="621C4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5750</Words>
  <Characters>32776</Characters>
  <Application>Microsoft Office Word</Application>
  <DocSecurity>0</DocSecurity>
  <Lines>273</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Poliklinika za zaštitu djece grada Zagreba</Company>
  <LinksUpToDate>false</LinksUpToDate>
  <CharactersWithSpaces>38450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ELLA</cp:lastModifiedBy>
  <cp:revision>2</cp:revision>
  <dcterms:created xsi:type="dcterms:W3CDTF">2021-01-30T10:23:00Z</dcterms:created>
  <dcterms:modified xsi:type="dcterms:W3CDTF">2021-01-30T10:23:00Z</dcterms:modified>
</cp:coreProperties>
</file>