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A11" w:rsidRPr="00A459F4" w:rsidRDefault="00930A11" w:rsidP="00930A11">
      <w:pPr>
        <w:spacing w:after="160" w:line="259" w:lineRule="auto"/>
        <w:jc w:val="center"/>
        <w:rPr>
          <w:rFonts w:ascii="Calibri" w:hAnsi="Calibri"/>
          <w:sz w:val="22"/>
        </w:rPr>
      </w:pPr>
      <w:r w:rsidRPr="00A459F4">
        <w:rPr>
          <w:rFonts w:ascii="Calibri" w:hAnsi="Calibri"/>
          <w:sz w:val="22"/>
        </w:rPr>
        <w:t>SUGLASNOST ZA PROVEDBU ULAGANJA SVIH PRAVNIH I FIZIČKIH OSOBA KOJE IMAJU U VLASNIŠTVU I/ILI POSJEDU ILI GOSPODARE ZEMLJIŠTIMA OBUHVAĆENIM ULAGANJEM</w:t>
      </w:r>
    </w:p>
    <w:p w:rsidR="00930A11" w:rsidRPr="00FA033C" w:rsidRDefault="00930A11" w:rsidP="00930A11">
      <w:pPr>
        <w:spacing w:after="160" w:line="259" w:lineRule="auto"/>
        <w:jc w:val="both"/>
        <w:rPr>
          <w:rFonts w:ascii="Calibri" w:hAnsi="Calibri"/>
          <w:b/>
          <w:szCs w:val="24"/>
        </w:rPr>
      </w:pPr>
      <w:r w:rsidRPr="00FA033C">
        <w:rPr>
          <w:rFonts w:ascii="Calibri" w:hAnsi="Calibri"/>
          <w:b/>
          <w:szCs w:val="24"/>
        </w:rPr>
        <w:tab/>
      </w:r>
    </w:p>
    <w:p w:rsidR="00930A11" w:rsidRPr="00A459F4" w:rsidRDefault="00930A11" w:rsidP="00930A11">
      <w:pPr>
        <w:spacing w:after="160" w:line="259" w:lineRule="auto"/>
        <w:jc w:val="both"/>
        <w:rPr>
          <w:rFonts w:ascii="Calibri" w:hAnsi="Calibri"/>
          <w:szCs w:val="24"/>
        </w:rPr>
      </w:pPr>
      <w:r w:rsidRPr="00A459F4">
        <w:rPr>
          <w:rFonts w:ascii="Calibri" w:hAnsi="Calibri"/>
          <w:szCs w:val="24"/>
        </w:rPr>
        <w:t>kojom pravne/fizičke osobe koje imaju u vlasništvu i/ili posjedu ili gospodare ze</w:t>
      </w:r>
      <w:r>
        <w:rPr>
          <w:rFonts w:ascii="Calibri" w:hAnsi="Calibri"/>
          <w:szCs w:val="24"/>
        </w:rPr>
        <w:t>mljištima prema iskazu u tabelarnom prikazu</w:t>
      </w:r>
      <w:r w:rsidRPr="00A459F4">
        <w:rPr>
          <w:rFonts w:ascii="Calibri" w:hAnsi="Calibri"/>
          <w:szCs w:val="24"/>
        </w:rPr>
        <w:t>, svojim potpisom d</w:t>
      </w:r>
      <w:r>
        <w:rPr>
          <w:rFonts w:ascii="Calibri" w:hAnsi="Calibri"/>
          <w:szCs w:val="24"/>
        </w:rPr>
        <w:t xml:space="preserve">aju suglasnost Gradu Zagrebu </w:t>
      </w:r>
      <w:r w:rsidRPr="00A459F4">
        <w:rPr>
          <w:rFonts w:ascii="Calibri" w:hAnsi="Calibri"/>
          <w:szCs w:val="24"/>
        </w:rPr>
        <w:t>(</w:t>
      </w:r>
      <w:r>
        <w:rPr>
          <w:rFonts w:ascii="Calibri" w:hAnsi="Calibri"/>
          <w:szCs w:val="24"/>
        </w:rPr>
        <w:t>dalje u tekstu: korisnik</w:t>
      </w:r>
      <w:r w:rsidRPr="00A459F4">
        <w:rPr>
          <w:rFonts w:ascii="Calibri" w:hAnsi="Calibri"/>
          <w:szCs w:val="24"/>
        </w:rPr>
        <w:t xml:space="preserve">) </w:t>
      </w:r>
      <w:r>
        <w:rPr>
          <w:rFonts w:ascii="Calibri" w:hAnsi="Calibri"/>
          <w:szCs w:val="24"/>
        </w:rPr>
        <w:t xml:space="preserve">za izvođenje projekta izgradnje šumske ceste Lipje-Blažur u Parku prirode Medvednica </w:t>
      </w:r>
      <w:r w:rsidRPr="00A459F4">
        <w:rPr>
          <w:rFonts w:ascii="Calibri" w:hAnsi="Calibri"/>
          <w:szCs w:val="24"/>
        </w:rPr>
        <w:t>(naziv ulaganja)</w:t>
      </w:r>
      <w:r>
        <w:rPr>
          <w:rFonts w:ascii="Calibri" w:hAnsi="Calibri"/>
          <w:szCs w:val="24"/>
        </w:rPr>
        <w:t>, bezuvjetno pristaju</w:t>
      </w:r>
      <w:r w:rsidRPr="004B581B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na izvođenje navedenih radova te se odriču da za</w:t>
      </w:r>
      <w:r w:rsidRPr="00A459F4">
        <w:rPr>
          <w:rFonts w:ascii="Calibri" w:hAnsi="Calibri"/>
          <w:szCs w:val="24"/>
        </w:rPr>
        <w:t xml:space="preserve"> </w:t>
      </w:r>
      <w:r w:rsidRPr="004B581B">
        <w:rPr>
          <w:rFonts w:ascii="Calibri" w:hAnsi="Calibri"/>
          <w:szCs w:val="24"/>
        </w:rPr>
        <w:t>zemljište, koje</w:t>
      </w:r>
      <w:r>
        <w:rPr>
          <w:rFonts w:ascii="Calibri" w:hAnsi="Calibri"/>
          <w:szCs w:val="24"/>
        </w:rPr>
        <w:t xml:space="preserve"> će</w:t>
      </w:r>
      <w:r w:rsidRPr="004B581B">
        <w:rPr>
          <w:rFonts w:ascii="Calibri" w:hAnsi="Calibri"/>
          <w:szCs w:val="24"/>
        </w:rPr>
        <w:t xml:space="preserve"> zauzima</w:t>
      </w:r>
      <w:r>
        <w:rPr>
          <w:rFonts w:ascii="Calibri" w:hAnsi="Calibri"/>
          <w:szCs w:val="24"/>
        </w:rPr>
        <w:t xml:space="preserve">ti buduća šumska </w:t>
      </w:r>
      <w:r w:rsidRPr="004B581B">
        <w:rPr>
          <w:rFonts w:ascii="Calibri" w:hAnsi="Calibri"/>
          <w:szCs w:val="24"/>
        </w:rPr>
        <w:t xml:space="preserve">prometnica </w:t>
      </w:r>
      <w:r>
        <w:rPr>
          <w:rFonts w:ascii="Calibri" w:hAnsi="Calibri"/>
          <w:szCs w:val="24"/>
        </w:rPr>
        <w:t>neće</w:t>
      </w:r>
      <w:r w:rsidRPr="004B581B">
        <w:rPr>
          <w:rFonts w:ascii="Calibri" w:hAnsi="Calibri"/>
          <w:szCs w:val="24"/>
        </w:rPr>
        <w:t xml:space="preserve"> tražit</w:t>
      </w:r>
      <w:r>
        <w:rPr>
          <w:rFonts w:ascii="Calibri" w:hAnsi="Calibri"/>
          <w:szCs w:val="24"/>
        </w:rPr>
        <w:t>i nikakvu naknadu od korisnika, koji bi se za navedeno ulaganje prijavio kao korisnik</w:t>
      </w:r>
      <w:r w:rsidRPr="004B581B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na Natječaj</w:t>
      </w:r>
      <w:r w:rsidRPr="00A459F4">
        <w:rPr>
          <w:rFonts w:ascii="Calibri" w:hAnsi="Calibri"/>
          <w:szCs w:val="24"/>
        </w:rPr>
        <w:t xml:space="preserve"> za provedbu podmjere 4.3. „Potpora za ulaganja u infrastrukturu vezano uz razvoj, modernizaciju i prilagodbu poljoprivrede i šumarstva“, tipa operacije 4.3.3. „Ulaganje u šumsku infrastrukturu“ </w:t>
      </w:r>
      <w:r>
        <w:rPr>
          <w:rFonts w:ascii="Calibri" w:hAnsi="Calibri"/>
          <w:szCs w:val="24"/>
        </w:rPr>
        <w:t>i to za zemljište k</w:t>
      </w:r>
      <w:r w:rsidRPr="00A459F4">
        <w:rPr>
          <w:rFonts w:ascii="Calibri" w:hAnsi="Calibri"/>
          <w:szCs w:val="24"/>
        </w:rPr>
        <w:t xml:space="preserve">ako slijedi: </w:t>
      </w:r>
    </w:p>
    <w:p w:rsidR="00930A11" w:rsidRPr="00A459F4" w:rsidRDefault="00930A11" w:rsidP="00930A11">
      <w:pPr>
        <w:spacing w:after="160" w:line="259" w:lineRule="auto"/>
        <w:jc w:val="both"/>
        <w:rPr>
          <w:rFonts w:ascii="Calibri" w:hAnsi="Calibri"/>
          <w:szCs w:val="24"/>
        </w:rPr>
      </w:pPr>
    </w:p>
    <w:tbl>
      <w:tblPr>
        <w:tblStyle w:val="Reetkatablice1"/>
        <w:tblW w:w="9493" w:type="dxa"/>
        <w:tblLook w:val="04A0" w:firstRow="1" w:lastRow="0" w:firstColumn="1" w:lastColumn="0" w:noHBand="0" w:noVBand="1"/>
      </w:tblPr>
      <w:tblGrid>
        <w:gridCol w:w="1340"/>
        <w:gridCol w:w="3939"/>
        <w:gridCol w:w="2385"/>
        <w:gridCol w:w="1829"/>
      </w:tblGrid>
      <w:tr w:rsidR="00930A11" w:rsidRPr="00A459F4" w:rsidTr="00875FEE">
        <w:trPr>
          <w:trHeight w:val="600"/>
        </w:trPr>
        <w:tc>
          <w:tcPr>
            <w:tcW w:w="9493" w:type="dxa"/>
            <w:gridSpan w:val="4"/>
            <w:vAlign w:val="center"/>
          </w:tcPr>
          <w:p w:rsidR="00930A11" w:rsidRPr="00A459F4" w:rsidRDefault="00930A11" w:rsidP="00875FE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459F4">
              <w:rPr>
                <w:b/>
                <w:szCs w:val="24"/>
              </w:rPr>
              <w:t>k.o.</w:t>
            </w:r>
            <w:r>
              <w:rPr>
                <w:b/>
                <w:szCs w:val="24"/>
              </w:rPr>
              <w:t xml:space="preserve">  ŠESTINE</w:t>
            </w:r>
          </w:p>
        </w:tc>
      </w:tr>
      <w:tr w:rsidR="00930A11" w:rsidRPr="00A459F4" w:rsidTr="00875FEE">
        <w:trPr>
          <w:trHeight w:val="426"/>
        </w:trPr>
        <w:tc>
          <w:tcPr>
            <w:tcW w:w="1340" w:type="dxa"/>
          </w:tcPr>
          <w:p w:rsidR="00930A11" w:rsidRPr="00A459F4" w:rsidRDefault="00930A11" w:rsidP="00875FEE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A459F4">
              <w:rPr>
                <w:b/>
                <w:szCs w:val="24"/>
              </w:rPr>
              <w:t xml:space="preserve">   k.č.br.</w:t>
            </w:r>
          </w:p>
        </w:tc>
        <w:tc>
          <w:tcPr>
            <w:tcW w:w="3939" w:type="dxa"/>
          </w:tcPr>
          <w:p w:rsidR="00930A11" w:rsidRPr="00A459F4" w:rsidRDefault="00930A11" w:rsidP="00875FEE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A459F4">
              <w:rPr>
                <w:b/>
                <w:szCs w:val="24"/>
              </w:rPr>
              <w:t>Naziv i adresa pravnih/fizičkih osoba</w:t>
            </w:r>
          </w:p>
        </w:tc>
        <w:tc>
          <w:tcPr>
            <w:tcW w:w="2385" w:type="dxa"/>
          </w:tcPr>
          <w:p w:rsidR="00930A11" w:rsidRPr="00A459F4" w:rsidRDefault="00930A11" w:rsidP="00875FEE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A459F4">
              <w:rPr>
                <w:b/>
                <w:szCs w:val="24"/>
              </w:rPr>
              <w:t xml:space="preserve">                OIB</w:t>
            </w:r>
          </w:p>
        </w:tc>
        <w:tc>
          <w:tcPr>
            <w:tcW w:w="1829" w:type="dxa"/>
          </w:tcPr>
          <w:p w:rsidR="00930A11" w:rsidRPr="00A459F4" w:rsidRDefault="00930A11" w:rsidP="00875FEE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A459F4">
              <w:rPr>
                <w:b/>
                <w:szCs w:val="24"/>
              </w:rPr>
              <w:t xml:space="preserve">       Potpis</w:t>
            </w:r>
          </w:p>
        </w:tc>
      </w:tr>
      <w:tr w:rsidR="00930A11" w:rsidRPr="00A459F4" w:rsidTr="00875FEE">
        <w:trPr>
          <w:trHeight w:val="694"/>
        </w:trPr>
        <w:tc>
          <w:tcPr>
            <w:tcW w:w="1340" w:type="dxa"/>
            <w:vAlign w:val="center"/>
          </w:tcPr>
          <w:p w:rsidR="00930A11" w:rsidRPr="0018463F" w:rsidRDefault="00930A11" w:rsidP="0087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939" w:type="dxa"/>
            <w:vAlign w:val="center"/>
          </w:tcPr>
          <w:p w:rsidR="00930A11" w:rsidRPr="00A459F4" w:rsidRDefault="00930A11" w:rsidP="00875F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5" w:type="dxa"/>
          </w:tcPr>
          <w:p w:rsidR="00930A11" w:rsidRPr="00A459F4" w:rsidRDefault="00930A11" w:rsidP="00875FE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9" w:type="dxa"/>
          </w:tcPr>
          <w:p w:rsidR="00930A11" w:rsidRPr="00A459F4" w:rsidRDefault="00930A11" w:rsidP="00875FEE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930A11" w:rsidRDefault="00930A11" w:rsidP="00930A11">
      <w:pPr>
        <w:spacing w:after="160" w:line="259" w:lineRule="auto"/>
        <w:jc w:val="both"/>
        <w:rPr>
          <w:rFonts w:ascii="Calibri" w:hAnsi="Calibri"/>
          <w:szCs w:val="24"/>
        </w:rPr>
      </w:pPr>
      <w:bookmarkStart w:id="0" w:name="_GoBack"/>
      <w:bookmarkEnd w:id="0"/>
    </w:p>
    <w:p w:rsidR="00930A11" w:rsidRDefault="00930A11" w:rsidP="00930A11">
      <w:pPr>
        <w:spacing w:after="160" w:line="259" w:lineRule="auto"/>
        <w:jc w:val="both"/>
        <w:rPr>
          <w:rFonts w:ascii="Calibri" w:hAnsi="Calibri"/>
          <w:szCs w:val="24"/>
        </w:rPr>
      </w:pPr>
    </w:p>
    <w:p w:rsidR="009D4C0A" w:rsidRDefault="009D4C0A"/>
    <w:sectPr w:rsidR="009D4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A11"/>
    <w:rsid w:val="00930A11"/>
    <w:rsid w:val="009D4C0A"/>
    <w:rsid w:val="00AB6644"/>
    <w:rsid w:val="00E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A11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eetkatablice1">
    <w:name w:val="Rešetka tablice1"/>
    <w:basedOn w:val="TableNormal"/>
    <w:next w:val="TableGrid"/>
    <w:uiPriority w:val="39"/>
    <w:rsid w:val="00930A1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30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A11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eetkatablice1">
    <w:name w:val="Rešetka tablice1"/>
    <w:basedOn w:val="TableNormal"/>
    <w:next w:val="TableGrid"/>
    <w:uiPriority w:val="39"/>
    <w:rsid w:val="00930A1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30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Kuhar</dc:creator>
  <cp:lastModifiedBy>Ankica Bušić</cp:lastModifiedBy>
  <cp:revision>3</cp:revision>
  <dcterms:created xsi:type="dcterms:W3CDTF">2018-08-31T08:33:00Z</dcterms:created>
  <dcterms:modified xsi:type="dcterms:W3CDTF">2018-09-03T08:12:00Z</dcterms:modified>
</cp:coreProperties>
</file>