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2C" w:rsidRPr="00A367BF" w:rsidRDefault="00B341C6" w:rsidP="002917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0" locked="0" layoutInCell="1" allowOverlap="1" wp14:anchorId="649D9918" wp14:editId="0D0710C7">
            <wp:simplePos x="0" y="0"/>
            <wp:positionH relativeFrom="column">
              <wp:posOffset>0</wp:posOffset>
            </wp:positionH>
            <wp:positionV relativeFrom="paragraph">
              <wp:posOffset>-86360</wp:posOffset>
            </wp:positionV>
            <wp:extent cx="628650" cy="885825"/>
            <wp:effectExtent l="0" t="0" r="0" b="9525"/>
            <wp:wrapSquare wrapText="right"/>
            <wp:docPr id="1" name="Picture 1" descr="Description: HRV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RV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503" w:rsidRPr="00A367B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B5AB6" wp14:editId="2B73EFB4">
                <wp:simplePos x="0" y="0"/>
                <wp:positionH relativeFrom="column">
                  <wp:posOffset>-106045</wp:posOffset>
                </wp:positionH>
                <wp:positionV relativeFrom="paragraph">
                  <wp:posOffset>116205</wp:posOffset>
                </wp:positionV>
                <wp:extent cx="4406900" cy="2015490"/>
                <wp:effectExtent l="0" t="0" r="1270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201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72C" w:rsidRPr="005C5AE4" w:rsidRDefault="0029172C" w:rsidP="0029172C">
                            <w:pPr>
                              <w:pStyle w:val="Heading1"/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:rsidR="0029172C" w:rsidRPr="006E499E" w:rsidRDefault="00863503" w:rsidP="00863503">
                            <w:pPr>
                              <w:pStyle w:val="Heading1"/>
                              <w:ind w:left="1418" w:firstLine="709"/>
                              <w:rPr>
                                <w:rFonts w:ascii="Times New Roman" w:hAnsi="Times New Roman" w:cs="Times New Roman"/>
                                <w:lang w:val="es-MX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      </w:t>
                            </w:r>
                            <w:r w:rsidR="0029172C" w:rsidRPr="006E499E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>Grad</w:t>
                            </w:r>
                            <w:r w:rsidR="0029172C" w:rsidRPr="006E499E">
                              <w:rPr>
                                <w:rFonts w:ascii="Times New Roman" w:hAnsi="Times New Roman" w:cs="Times New Roman"/>
                                <w:color w:val="auto"/>
                                <w:lang w:val="es-MX"/>
                              </w:rPr>
                              <w:t xml:space="preserve"> Zagreb</w:t>
                            </w:r>
                          </w:p>
                          <w:p w:rsidR="0029172C" w:rsidRPr="00DA3478" w:rsidRDefault="0029172C" w:rsidP="00863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 temelju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članka 7. 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Pravilnika o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dodjeli financijskih </w:t>
                            </w:r>
                            <w:r w:rsidR="00AE6173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potpora za poticanje turizma u G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radu Zagrebu </w:t>
                            </w:r>
                            <w:r w:rsidR="006E499E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B341C6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Službeni glasnik Grada Zagreba 6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/1</w:t>
                            </w:r>
                            <w:r w:rsidR="00ED0FE1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857C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767658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2/16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6E499E"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</w:t>
                            </w:r>
                            <w:r w:rsidRPr="00DA3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raspisuje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35pt;margin-top:9.15pt;width:347pt;height:15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" strokecolor="white">
                <v:textbox>
                  <w:txbxContent>
                    <w:p w:rsidR="0029172C" w:rsidRPr="005C5AE4" w:rsidRDefault="0029172C" w:rsidP="0029172C">
                      <w:pPr>
                        <w:pStyle w:val="Heading1"/>
                        <w:rPr>
                          <w:sz w:val="32"/>
                          <w:szCs w:val="32"/>
                          <w:lang w:val="es-MX"/>
                        </w:rPr>
                      </w:pPr>
                    </w:p>
                    <w:p w:rsidR="0029172C" w:rsidRPr="006E499E" w:rsidRDefault="00863503" w:rsidP="00863503">
                      <w:pPr>
                        <w:pStyle w:val="Heading1"/>
                        <w:ind w:left="1418" w:firstLine="709"/>
                        <w:rPr>
                          <w:rFonts w:ascii="Times New Roman" w:hAnsi="Times New Roman" w:cs="Times New Roman"/>
                          <w:lang w:val="es-MX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       </w:t>
                      </w:r>
                      <w:r w:rsidR="0029172C" w:rsidRPr="006E499E">
                        <w:rPr>
                          <w:rFonts w:ascii="Times New Roman" w:hAnsi="Times New Roman" w:cs="Times New Roman"/>
                          <w:color w:val="auto"/>
                        </w:rPr>
                        <w:t>Grad</w:t>
                      </w:r>
                      <w:r w:rsidR="0029172C" w:rsidRPr="006E499E">
                        <w:rPr>
                          <w:rFonts w:ascii="Times New Roman" w:hAnsi="Times New Roman" w:cs="Times New Roman"/>
                          <w:color w:val="auto"/>
                          <w:lang w:val="es-MX"/>
                        </w:rPr>
                        <w:t xml:space="preserve"> Zagreb</w:t>
                      </w:r>
                    </w:p>
                    <w:p w:rsidR="0029172C" w:rsidRPr="00DA3478" w:rsidRDefault="0029172C" w:rsidP="0086350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 temelju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članka 7. 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Pravilnika o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dodjeli financijskih </w:t>
                      </w:r>
                      <w:r w:rsidR="00AE6173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potpora za poticanje turizma u G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radu Zagrebu </w:t>
                      </w:r>
                      <w:r w:rsidR="006E499E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B341C6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Službeni glasnik Grada Zagreba 6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/1</w:t>
                      </w:r>
                      <w:r w:rsidR="00ED0FE1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="00857C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  <w:r w:rsidR="00767658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2/16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r w:rsidR="006E499E"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                                   </w:t>
                      </w:r>
                      <w:r w:rsidRPr="00DA3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raspisuje</w:t>
                      </w:r>
                    </w:p>
                  </w:txbxContent>
                </v:textbox>
              </v:shape>
            </w:pict>
          </mc:Fallback>
        </mc:AlternateContent>
      </w:r>
      <w:r w:rsidR="00863503" w:rsidRPr="00A367BF">
        <w:rPr>
          <w:b/>
          <w:noProof/>
          <w:lang w:eastAsia="hr-HR"/>
        </w:rPr>
        <w:drawing>
          <wp:inline distT="0" distB="0" distL="0" distR="0" wp14:anchorId="19BFA256" wp14:editId="67C37DD4">
            <wp:extent cx="635000" cy="79874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8" cy="794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72C" w:rsidRPr="00A367BF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 xml:space="preserve"> </w:t>
      </w:r>
    </w:p>
    <w:p w:rsidR="0029172C" w:rsidRPr="00A367BF" w:rsidRDefault="0029172C" w:rsidP="0029172C">
      <w:pPr>
        <w:spacing w:after="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>Gradsko poglavarstvo Grada Zagreba</w:t>
      </w:r>
    </w:p>
    <w:p w:rsidR="0029172C" w:rsidRPr="00A367BF" w:rsidRDefault="0029172C" w:rsidP="002917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9172C" w:rsidRPr="00A367BF" w:rsidTr="00A84B71">
        <w:tc>
          <w:tcPr>
            <w:tcW w:w="9622" w:type="dxa"/>
            <w:shd w:val="clear" w:color="auto" w:fill="99CCFF"/>
          </w:tcPr>
          <w:p w:rsidR="0029172C" w:rsidRPr="00A367BF" w:rsidRDefault="0029172C" w:rsidP="0029172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r-HR"/>
              </w:rPr>
              <w:t>Javni natječaj</w:t>
            </w:r>
          </w:p>
          <w:p w:rsidR="0029172C" w:rsidRPr="00A367BF" w:rsidRDefault="0029172C" w:rsidP="00ED0F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za dodjelu </w:t>
            </w:r>
            <w:r w:rsidR="00ED0FE1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financijskih </w:t>
            </w:r>
            <w:r w:rsidR="00AE6173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>potpora za poticanje turizma u G</w:t>
            </w:r>
            <w:r w:rsidR="00ED0FE1" w:rsidRPr="00A367BF">
              <w:rPr>
                <w:rFonts w:ascii="Times New Roman" w:hAnsi="Times New Roman" w:cs="Times New Roman"/>
                <w:b/>
                <w:sz w:val="28"/>
                <w:szCs w:val="28"/>
              </w:rPr>
              <w:t>radu Zagrebu</w:t>
            </w:r>
            <w:r w:rsidR="00ED0FE1" w:rsidRPr="00A367B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hr-HR"/>
              </w:rPr>
              <w:t xml:space="preserve"> </w:t>
            </w:r>
          </w:p>
        </w:tc>
      </w:tr>
    </w:tbl>
    <w:p w:rsidR="0029172C" w:rsidRPr="00A367BF" w:rsidRDefault="0029172C" w:rsidP="00291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72C" w:rsidRPr="00A367BF" w:rsidRDefault="0029172C" w:rsidP="002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AD1A8E" w:rsidRPr="00A367BF" w:rsidTr="00616E36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AD1A8E" w:rsidRPr="00A367BF" w:rsidRDefault="00AD1A8E" w:rsidP="00616E3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I. PREDMET JAVNOG NATJEČAJA</w:t>
            </w:r>
          </w:p>
        </w:tc>
      </w:tr>
    </w:tbl>
    <w:p w:rsidR="00AD1A8E" w:rsidRPr="00A367BF" w:rsidRDefault="00AD1A8E" w:rsidP="00ED0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0FE1" w:rsidRPr="00A367BF" w:rsidRDefault="00ED0FE1" w:rsidP="00ED0F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Javnog natječaja je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prijava za dodjelu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financijskih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A15CA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za poticanje turizma u Gradu Zagrebu.</w:t>
      </w:r>
    </w:p>
    <w:p w:rsidR="0029172C" w:rsidRPr="00A367BF" w:rsidRDefault="0029172C" w:rsidP="00291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9172C" w:rsidRPr="00A367BF" w:rsidTr="00633C79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29172C" w:rsidRPr="00A367BF" w:rsidRDefault="0029172C" w:rsidP="002917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II. KORISNICI POTPORA</w:t>
            </w:r>
          </w:p>
        </w:tc>
      </w:tr>
    </w:tbl>
    <w:p w:rsidR="0029172C" w:rsidRPr="00A367BF" w:rsidRDefault="0029172C" w:rsidP="0029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potpora su: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mikro, mala i srednja trgovačka društva,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obrti,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zadruge,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djelatnosti slobodnih zanimanja i </w:t>
      </w:r>
    </w:p>
    <w:p w:rsidR="009B0AA1" w:rsidRPr="00A367BF" w:rsidRDefault="009B0AA1" w:rsidP="009B0AA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fizičke osobe koje mogu obavljati ugostiteljsku djelatnost i pružati usluge u turizmu sukladno Zakonu o ugostiteljskoj djelatnosti i Zakonu o pružanju usluga u turizmu.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potpora moraju imati sjedište na području Grada Zagreba.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korisnici mogu imati sjedište izvan područja Grada Zagreba, a ulažu na području Grada Zagreba i imaju ili planiraju zaposliti najmanje dva radnika sa prebivalištem u Gradu Zagrebu. 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III. NAMJENA KORIŠTENJA POTPORA</w:t>
            </w:r>
          </w:p>
        </w:tc>
      </w:tr>
    </w:tbl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Razvoju turizma i obogaćivanju turističke ponude doprinose: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inovacije u turizmu, 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razvoj turističkih proizvoda (zdravstveni, kulturni, poslovni, ciklo, eno, </w:t>
      </w:r>
      <w:proofErr w:type="spellStart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gastro</w:t>
      </w:r>
      <w:proofErr w:type="spellEnd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, sportski, pustolovni i dr.),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manifestacije (kulturne, zabavne, sportske, eno, </w:t>
      </w:r>
      <w:proofErr w:type="spellStart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gastro</w:t>
      </w:r>
      <w:proofErr w:type="spellEnd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dr.),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edukacije kadrova u turizmu i ugostiteljstvu te</w:t>
      </w:r>
    </w:p>
    <w:p w:rsidR="009B0AA1" w:rsidRPr="00A367BF" w:rsidRDefault="009B0AA1" w:rsidP="009B0AA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 programi/projekti značajni za razvoj turizma i obogaćivanje turističke ponude u gradu Zagrebu.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Potpore se dodjeljuju za sufinanciranje troškova programa/projekata: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unapređenja ukupne turističke ponude inovativnim proizvodima i uslugama,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koji doprinose razvoju turističkih proizvoda,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organizacije turističkih manifestacija (najam prostora, najam i nabava opreme i materijala vezanih za organizaciju i dr.),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 xml:space="preserve">edukacije u turizmu, 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promocije prijavljenog programa/projekta (izrada promidžbenih materijala, medijsko oglašavanje, izdavanje publikacija i dr.) te</w:t>
      </w:r>
    </w:p>
    <w:p w:rsidR="009B0AA1" w:rsidRPr="00A367BF" w:rsidRDefault="009B0AA1" w:rsidP="009B0AA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realizacije drugih programa/projekata koji doprinose poticanju razvoja turizma i obogaćivanju turističke ponude Grada Zagreba.</w:t>
      </w:r>
    </w:p>
    <w:p w:rsidR="009B0AA1" w:rsidRPr="00A367BF" w:rsidRDefault="009B0AA1" w:rsidP="009B0A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korište</w:t>
      </w:r>
      <w:r w:rsidR="00D06E05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nje potpora ostvaruje se za 2016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neće dodjeljivati za sufinanciranje troškova redovitog poslovanja, poreza, troškova autorskog djela, poklona i ostalih troškova koji nisu vezani za realizaciju prijavljenog projekta</w:t>
      </w:r>
      <w:r w:rsidR="003B5FB1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622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IV. KRITERIJI ZA DODJELU POTPORA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prijave može ostvariti maksimalno 30 bodova po prijavljenom projektu/programu.</w:t>
      </w:r>
    </w:p>
    <w:p w:rsidR="00981A1B" w:rsidRPr="00A367BF" w:rsidRDefault="00981A1B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848"/>
        <w:gridCol w:w="3055"/>
      </w:tblGrid>
      <w:tr w:rsidR="00981A1B" w:rsidRPr="00A367BF" w:rsidTr="003B5FB1">
        <w:trPr>
          <w:trHeight w:val="13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 prijavljenog programa/projekta razvoju turizma (dosadašnji i očekivani broj posjetitelja/turista, ostvarenih dolazaka i noćenja, povećana potrošnja, broj korisnika programa/projekta, naplata korisniku i dr.)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  <w:tr w:rsidR="00981A1B" w:rsidRPr="00A367BF" w:rsidTr="003B5FB1">
        <w:trPr>
          <w:trHeight w:val="12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karakter prijavljenog programa/projekta (međunarodni, nacionalni ili lokalni) te na koji će način izvođenje projekta/događanja konkretno doprinijeti razvoju turizma u Gradu Zagrebu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  <w:tr w:rsidR="00981A1B" w:rsidRPr="00A367BF" w:rsidTr="003B5FB1">
        <w:trPr>
          <w:trHeight w:val="7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inovativnost, kreativnost, tradicija prijavljenog programa/projekta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  <w:tr w:rsidR="00981A1B" w:rsidRPr="00A367BF" w:rsidTr="003B5FB1">
        <w:trPr>
          <w:trHeight w:val="97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interes tržišta za predloženi programa/projekta (predugovor, ugovor, interes hotela, turističkih agencija, </w:t>
            </w:r>
            <w:proofErr w:type="spellStart"/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touroperatora</w:t>
            </w:r>
            <w:proofErr w:type="spellEnd"/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polaznika za edukaciju i dr.)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  <w:tr w:rsidR="00981A1B" w:rsidRPr="00A367BF" w:rsidTr="003B5FB1">
        <w:trPr>
          <w:trHeight w:val="7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odnos visine vlastitih i traženih ulaganja od Grada i drugih institucija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  <w:tr w:rsidR="00981A1B" w:rsidRPr="00A367BF" w:rsidTr="003B5FB1">
        <w:trPr>
          <w:trHeight w:val="6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A1B" w:rsidRPr="00A367BF" w:rsidRDefault="00981A1B" w:rsidP="0098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sveukupna procjena održivosti prijavljenog programa/projekta i financijska održivost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A1B" w:rsidRPr="00A367BF" w:rsidRDefault="00981A1B" w:rsidP="00981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najviše 5 bodova</w:t>
            </w:r>
          </w:p>
        </w:tc>
      </w:tr>
    </w:tbl>
    <w:p w:rsidR="00981A1B" w:rsidRPr="00A367BF" w:rsidRDefault="00981A1B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V. VISINA POTPORE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Visina potpore ovisi o ukupno utvrđenom broju bodova prema kriterijima iz Pravilnika o dodjeli financijskih potpora za poticanje razvoja turizma u Gradu Zagrebu.</w:t>
      </w:r>
    </w:p>
    <w:p w:rsidR="009B0AA1" w:rsidRPr="00A367BF" w:rsidRDefault="009B0AA1" w:rsidP="009B0A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Najviši pojedinačni iznos potpore je 50.000,00 kuna.</w:t>
      </w:r>
    </w:p>
    <w:p w:rsidR="009B0AA1" w:rsidRPr="00A367BF" w:rsidRDefault="009B0AA1" w:rsidP="009B0A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  <w:t xml:space="preserve">Ako je iznos potpore naveden u prijavi niži od iznosa utvrđenog u skladu s navedenim kriterijima, podnositelju prijave dodijelit će se iznos koji je zatražen u prijavi. 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Isti korisnik u jednoj kalendarskoj godini za više programa/projekata može ostvariti potporu do najviše 200.000,00 kuna.</w:t>
      </w:r>
    </w:p>
    <w:p w:rsidR="009B0AA1" w:rsidRPr="00A367BF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sudjeluje u sufinanciranju predloženog programa/projekta najviše do 50% ukupno prijavljenih troškova u troškovniku.</w:t>
      </w:r>
    </w:p>
    <w:p w:rsidR="009B0AA1" w:rsidRDefault="009B0AA1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Odobrene i dodijeljene potpore na temelju ovog natječaja smatraju se potporama male vrijednosti.</w:t>
      </w:r>
    </w:p>
    <w:p w:rsidR="00BD7289" w:rsidRPr="00A367BF" w:rsidRDefault="00BD7289" w:rsidP="009B0A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VI. SADRŽAJ PRIJAVE ZA DODJELU POTPORA</w:t>
            </w:r>
          </w:p>
        </w:tc>
      </w:tr>
    </w:tbl>
    <w:p w:rsidR="009B0AA1" w:rsidRPr="00A367BF" w:rsidRDefault="009B0AA1" w:rsidP="009B0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za dodjelu potpora prilaže se sljedeća dokumentacija: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Prijava za dodjelu potpora programa/projekta  -</w:t>
      </w:r>
      <w:r w:rsidRPr="00A367BF">
        <w:rPr>
          <w:rFonts w:ascii="Arial Narrow" w:eastAsia="Times New Roman" w:hAnsi="Arial Narrow" w:cs="Times New Roman"/>
          <w:b/>
          <w:noProof/>
          <w:snapToGrid w:val="0"/>
          <w:color w:val="000000"/>
          <w:lang w:eastAsia="hr-HR"/>
        </w:rPr>
        <w:t xml:space="preserve"> </w:t>
      </w:r>
      <w:r w:rsidRPr="00A367BF">
        <w:rPr>
          <w:rFonts w:ascii="Times New Roman" w:eastAsia="Calibri" w:hAnsi="Times New Roman" w:cs="Times New Roman"/>
          <w:sz w:val="24"/>
          <w:szCs w:val="24"/>
        </w:rPr>
        <w:t>Obrazac 1</w:t>
      </w:r>
      <w:r w:rsidRPr="00A367B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hr-HR"/>
        </w:rPr>
        <w:t xml:space="preserve"> (</w:t>
      </w:r>
      <w:r w:rsidRPr="00A367BF">
        <w:rPr>
          <w:rFonts w:ascii="Times New Roman" w:eastAsia="Calibri" w:hAnsi="Times New Roman" w:cs="Times New Roman"/>
          <w:sz w:val="24"/>
          <w:szCs w:val="24"/>
        </w:rPr>
        <w:t>ispunjen potpisan, ovjeren i u cijelosti popunjen isključivo na računalu),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Proračun programa/projekta - Obrazac 2 (potpisan, ovjeren i u cijelosti popunjen isključivo na računalu),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vremenski plan realizacije,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preslike ponuda/predračuna sukladno popunjenom troškovniku,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potpisana Izjava o drugim izvorima financiranja,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dokaz o pravnom statusu podnositelja prijave (preslika rješenja ili izvatka iz registra),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popis zaposlenih osoba, njihovo zvanje, naziv radnog mjesta i sažetak opisa poslova,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potvrda nadležne porezne uprave o nepostojanju duga prema državnom proračunu, original ne stariji od 30 dana od dana podnošenje prijave,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potvrda trgovačkog društva Gradsko stambeno komunalno gospodarstvo d.o.o., Zagreb, Savska cesta 1, o nepostojanju duga prema Gradu Zagrebu, original ne stariji od 30 dana od dana podnošenja prijave,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preslika ugovora o otvaranju žiro-računa ili preslika kartice žiro-računa te dokaz o IBAN transakcijskom računu,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preslika obavijesti Državnog zavoda za statistiku o razvrstavanju poslovnog subjekta prema NKD,</w:t>
      </w:r>
    </w:p>
    <w:p w:rsidR="009B0AA1" w:rsidRPr="00A367BF" w:rsidRDefault="009B0AA1" w:rsidP="009B0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BON-2 ili SOL-2 original ne stariji od 30 dana od dana podnošenja prijave,</w:t>
      </w:r>
    </w:p>
    <w:p w:rsidR="009B0AA1" w:rsidRPr="00A367BF" w:rsidRDefault="009B0AA1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potpisana Izjava o korištenim potporama male vrijednosti</w:t>
      </w:r>
      <w:r w:rsidR="00981A1B" w:rsidRPr="00A367BF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81A1B" w:rsidRPr="00A367BF" w:rsidRDefault="00981A1B" w:rsidP="009B0AA1">
      <w:pPr>
        <w:numPr>
          <w:ilvl w:val="0"/>
          <w:numId w:val="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7BF">
        <w:rPr>
          <w:rFonts w:ascii="Times New Roman" w:eastAsia="Calibri" w:hAnsi="Times New Roman" w:cs="Times New Roman"/>
          <w:sz w:val="24"/>
          <w:szCs w:val="24"/>
        </w:rPr>
        <w:t>potpisanu Izjavu o korištenim potporama male vrijednosti za povezane osobe.</w:t>
      </w:r>
    </w:p>
    <w:p w:rsidR="009B0AA1" w:rsidRPr="00A367BF" w:rsidRDefault="009B0AA1" w:rsidP="009B0AA1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potrebne obrasce (Obrazac 1, Obrazac 2, Izjavu o korištenim potporama male vrijednosti, </w:t>
      </w:r>
      <w:r w:rsidR="00DA3478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o korištenim potporama male vrijednosti za povezane osobe, 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Vremenski plan realizacije, Potpisanu izjavu o drugim izvorima i Popis zaposlenih osoba) potrebno je preuzeti s web stranice Grada Zagreba (</w:t>
      </w:r>
      <w:hyperlink r:id="rId10" w:history="1">
        <w:r w:rsidRPr="00A367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ispuniti elektronički putem, </w:t>
      </w:r>
      <w:proofErr w:type="spellStart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isprintati</w:t>
      </w:r>
      <w:proofErr w:type="spellEnd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dostaviti u papirnatome obliku s originalnim potpisom i pečatom podnositelja prijave. 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dodatne informacije potrebno je poslati upit na e-mail adresu </w:t>
      </w:r>
      <w:hyperlink r:id="rId11" w:history="1">
        <w:r w:rsidRPr="00A367B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turizam@zagreb.hr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VII. ROK I MJESTO PODNOŠENJA PRIJAVE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će biti otvoren do iskorištenja sredstava, a najkasnije do 15. studenog 201</w:t>
      </w:r>
      <w:r w:rsidR="00981A1B"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9B0AA1" w:rsidRPr="00A367BF" w:rsidRDefault="009B0AA1" w:rsidP="009B0A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Prijave se dostavljaju Povjerenstvu, putem Gradskog ureda za gospodarstvo, rad i poduzetništvo (u daljnjem tekstu: Ured), s naznakom </w:t>
      </w:r>
      <w:r w:rsidRPr="00A367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„Prijava za dodjelu financijskih potpora za poticanje razvoja turizma u Gradu Zagrebu - ne otvaraj“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poštom na adresu: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RAD I PODUZETNIŠTVO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Trg Stjepana Radića 1, 10000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</w:t>
      </w:r>
      <w:r w:rsidRPr="00A367B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osobno: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PISARNICI GRADSKE UPRAVE, Prizemlje 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Trg Stjepana Radića 1, 10000 Zagreb</w:t>
      </w:r>
    </w:p>
    <w:p w:rsidR="009B0AA1" w:rsidRPr="00A367BF" w:rsidRDefault="009B0AA1" w:rsidP="009B0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nepotpune prijave Ured upućuje pisani poziv za dopunu. Podnositelj prijave je dužan dopuniti prijavu u roku 8 dana od dana primitka pisanog poziva za dopunu. Ukoliko u navedenom roku nije dostavljena tražena dokumentacija prijava će se smatrati nepotpunom. 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prijava, onih što su nepotpune i nepravovremene, onih što ne ispunjavaju uvjete i onih što nisu podnesene na propisani način, bit će pisano obaviješteni o neuvrštavanju na Listu korisnika o dodjeli potpora za poticanje razvoja turizma u Gradu Zagrebu (u daljnjem tekstu: Lista korisnika potpora).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VII. ROK I NAČIN OBJAVE REZULTATA JAVNOG NATJEČAJA</w:t>
            </w:r>
          </w:p>
        </w:tc>
      </w:tr>
    </w:tbl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 razmatra podnesene prijave s pripadajućom dokumentacijom te izrađuje izvješća o udovoljavanju uvjetima i kriterijima ovog Pravilnika. Izvješća s prijavom i pripadajućom dokumentacijom Ured dostavlja Povjerenstvu za dodjelu potpora za poticanje razvoja turizma u Gradu Zagrebu koje izrađuje prijedlog Liste korisnika potpora najkasnije u roku 30 dana od dana zaprimanja prijave. 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zaključkom utvrđuje Listu korisnika potpora na temelju prijedloga Povjerenstva. Po utvrđivanju Liste korisnika potpora, Ured obavještava korisnika potpore o iznosu odobrene potpore.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Rezultati natječaja bit će objavljeni na web stranicama Grada Zagreba (</w:t>
      </w:r>
      <w:hyperlink r:id="rId12" w:history="1">
        <w:r w:rsidRPr="00A367BF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www.zagreb.hr</w:t>
        </w:r>
      </w:hyperlink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). Svi podnositelji prijave bit će obaviješteni o rezultatima Javnog natječaja u roku od 60 dana od dana prijave na natječaj.</w:t>
      </w: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9B0AA1" w:rsidRPr="00A367BF" w:rsidTr="006C57F3">
        <w:trPr>
          <w:trHeight w:val="390"/>
        </w:trPr>
        <w:tc>
          <w:tcPr>
            <w:tcW w:w="9288" w:type="dxa"/>
            <w:shd w:val="clear" w:color="auto" w:fill="99CCFF"/>
            <w:vAlign w:val="center"/>
          </w:tcPr>
          <w:p w:rsidR="009B0AA1" w:rsidRPr="00A367BF" w:rsidRDefault="009B0AA1" w:rsidP="006C57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36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IX. SKLAPANJE UGOVORA</w:t>
            </w:r>
          </w:p>
        </w:tc>
      </w:tr>
    </w:tbl>
    <w:p w:rsidR="009B0AA1" w:rsidRPr="00A367BF" w:rsidRDefault="009B0AA1" w:rsidP="009B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Potpore će se realizirati na temelju Ugovora o korištenju potpora što ga sklapaju Grad Zagreb i korisnik potpore.</w:t>
      </w:r>
      <w:r w:rsidRPr="00A367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9B0AA1" w:rsidRPr="00A367BF" w:rsidRDefault="009B0AA1" w:rsidP="009B0AA1">
      <w:pPr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potpisivanja ugovora korisnik potpore dužan je radi osiguranja dostaviti bjanko zadužnicu na propisani prvi veći iznos od iznosa odobrenih sredstava, </w:t>
      </w:r>
      <w:proofErr w:type="spellStart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solemniziranu</w:t>
      </w:r>
      <w:proofErr w:type="spellEnd"/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javnog bilježnika. </w:t>
      </w: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B0AA1" w:rsidRPr="00A367BF" w:rsidRDefault="009B0AA1" w:rsidP="009B0A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BD7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302-01/15-002/7</w:t>
      </w:r>
    </w:p>
    <w:p w:rsidR="009B0AA1" w:rsidRPr="00A367BF" w:rsidRDefault="009B0AA1" w:rsidP="009B0AA1">
      <w:pPr>
        <w:spacing w:after="0" w:line="240" w:lineRule="auto"/>
        <w:jc w:val="both"/>
        <w:rPr>
          <w:color w:val="FF0000"/>
        </w:rPr>
      </w:pP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BD72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251-09-06-16-12</w:t>
      </w:r>
      <w:r w:rsidRPr="00A367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9B0AA1" w:rsidRPr="00A367BF" w:rsidRDefault="009B0AA1" w:rsidP="009B0AA1">
      <w:pPr>
        <w:spacing w:after="0" w:line="240" w:lineRule="auto"/>
        <w:jc w:val="both"/>
        <w:outlineLvl w:val="0"/>
        <w:rPr>
          <w:color w:val="FF0000"/>
        </w:rPr>
      </w:pPr>
      <w:bookmarkStart w:id="0" w:name="_GoBack"/>
      <w:bookmarkEnd w:id="0"/>
    </w:p>
    <w:sectPr w:rsidR="009B0AA1" w:rsidRPr="00A367B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FD8" w:rsidRDefault="000D7FD8" w:rsidP="00045DEF">
      <w:pPr>
        <w:spacing w:after="0" w:line="240" w:lineRule="auto"/>
      </w:pPr>
      <w:r>
        <w:separator/>
      </w:r>
    </w:p>
  </w:endnote>
  <w:endnote w:type="continuationSeparator" w:id="0">
    <w:p w:rsidR="000D7FD8" w:rsidRDefault="000D7FD8" w:rsidP="0004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FD8" w:rsidRDefault="000D7FD8" w:rsidP="00045DEF">
      <w:pPr>
        <w:spacing w:after="0" w:line="240" w:lineRule="auto"/>
      </w:pPr>
      <w:r>
        <w:separator/>
      </w:r>
    </w:p>
  </w:footnote>
  <w:footnote w:type="continuationSeparator" w:id="0">
    <w:p w:rsidR="000D7FD8" w:rsidRDefault="000D7FD8" w:rsidP="0004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112"/>
    </w:tblGrid>
    <w:tr w:rsidR="003011F1" w:rsidTr="00D44C55">
      <w:tc>
        <w:tcPr>
          <w:tcW w:w="5112" w:type="dxa"/>
          <w:shd w:val="clear" w:color="auto" w:fill="auto"/>
        </w:tcPr>
        <w:p w:rsidR="003011F1" w:rsidRDefault="000D7FD8">
          <w:pPr>
            <w:pStyle w:val="Header"/>
          </w:pPr>
        </w:p>
      </w:tc>
    </w:tr>
  </w:tbl>
  <w:p w:rsidR="003011F1" w:rsidRDefault="000D7F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2590"/>
    <w:multiLevelType w:val="hybridMultilevel"/>
    <w:tmpl w:val="F0209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34FB9"/>
    <w:multiLevelType w:val="hybridMultilevel"/>
    <w:tmpl w:val="5406D52A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727A"/>
    <w:multiLevelType w:val="hybridMultilevel"/>
    <w:tmpl w:val="26085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D1BD3"/>
    <w:multiLevelType w:val="hybridMultilevel"/>
    <w:tmpl w:val="46800C38"/>
    <w:lvl w:ilvl="0" w:tplc="041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13C3AAD"/>
    <w:multiLevelType w:val="hybridMultilevel"/>
    <w:tmpl w:val="D4FC52AC"/>
    <w:lvl w:ilvl="0" w:tplc="CE30AC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031B0"/>
    <w:multiLevelType w:val="hybridMultilevel"/>
    <w:tmpl w:val="E7649E56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C44F6"/>
    <w:multiLevelType w:val="hybridMultilevel"/>
    <w:tmpl w:val="AE4E9CA8"/>
    <w:lvl w:ilvl="0" w:tplc="39943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566B27"/>
    <w:multiLevelType w:val="hybridMultilevel"/>
    <w:tmpl w:val="03FAE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571C2"/>
    <w:multiLevelType w:val="hybridMultilevel"/>
    <w:tmpl w:val="E04C86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76E54"/>
    <w:multiLevelType w:val="hybridMultilevel"/>
    <w:tmpl w:val="D26CFF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C6"/>
    <w:rsid w:val="000027D9"/>
    <w:rsid w:val="00011F1C"/>
    <w:rsid w:val="00045DEF"/>
    <w:rsid w:val="00067550"/>
    <w:rsid w:val="000D7FD8"/>
    <w:rsid w:val="0011026A"/>
    <w:rsid w:val="001B541A"/>
    <w:rsid w:val="00272410"/>
    <w:rsid w:val="00277AD1"/>
    <w:rsid w:val="0029172C"/>
    <w:rsid w:val="00364F63"/>
    <w:rsid w:val="003A15CA"/>
    <w:rsid w:val="003B5FB1"/>
    <w:rsid w:val="003F4EF3"/>
    <w:rsid w:val="004043E8"/>
    <w:rsid w:val="00450891"/>
    <w:rsid w:val="004B5512"/>
    <w:rsid w:val="00500C91"/>
    <w:rsid w:val="005477FD"/>
    <w:rsid w:val="00561967"/>
    <w:rsid w:val="00633C79"/>
    <w:rsid w:val="00673CA2"/>
    <w:rsid w:val="006E499E"/>
    <w:rsid w:val="00704520"/>
    <w:rsid w:val="00715202"/>
    <w:rsid w:val="00767658"/>
    <w:rsid w:val="007E5AC6"/>
    <w:rsid w:val="0081406D"/>
    <w:rsid w:val="008242F1"/>
    <w:rsid w:val="008506EB"/>
    <w:rsid w:val="00857C89"/>
    <w:rsid w:val="00863503"/>
    <w:rsid w:val="00873172"/>
    <w:rsid w:val="008C236E"/>
    <w:rsid w:val="0093167B"/>
    <w:rsid w:val="0093752A"/>
    <w:rsid w:val="009454F7"/>
    <w:rsid w:val="00981A1B"/>
    <w:rsid w:val="009B0AA1"/>
    <w:rsid w:val="009B5312"/>
    <w:rsid w:val="00A26168"/>
    <w:rsid w:val="00A367BF"/>
    <w:rsid w:val="00A62316"/>
    <w:rsid w:val="00A728C2"/>
    <w:rsid w:val="00AD1A8E"/>
    <w:rsid w:val="00AE6173"/>
    <w:rsid w:val="00B341C6"/>
    <w:rsid w:val="00B61E7E"/>
    <w:rsid w:val="00B66BC3"/>
    <w:rsid w:val="00BD7289"/>
    <w:rsid w:val="00C80FBB"/>
    <w:rsid w:val="00CC3A41"/>
    <w:rsid w:val="00CD4D68"/>
    <w:rsid w:val="00CE3E27"/>
    <w:rsid w:val="00D06943"/>
    <w:rsid w:val="00D06E05"/>
    <w:rsid w:val="00D37769"/>
    <w:rsid w:val="00DA3478"/>
    <w:rsid w:val="00DF28E6"/>
    <w:rsid w:val="00E33474"/>
    <w:rsid w:val="00E87869"/>
    <w:rsid w:val="00E923A6"/>
    <w:rsid w:val="00EA1417"/>
    <w:rsid w:val="00ED0FE1"/>
    <w:rsid w:val="00ED1DE0"/>
    <w:rsid w:val="00FA66CB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917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172C"/>
  </w:style>
  <w:style w:type="paragraph" w:styleId="ListParagraph">
    <w:name w:val="List Paragraph"/>
    <w:basedOn w:val="Normal"/>
    <w:uiPriority w:val="34"/>
    <w:qFormat/>
    <w:rsid w:val="00ED1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9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34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B341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uiPriority w:val="99"/>
    <w:unhideWhenUsed/>
    <w:rsid w:val="00B3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1C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4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2917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172C"/>
  </w:style>
  <w:style w:type="paragraph" w:styleId="ListParagraph">
    <w:name w:val="List Paragraph"/>
    <w:basedOn w:val="Normal"/>
    <w:uiPriority w:val="34"/>
    <w:qFormat/>
    <w:rsid w:val="00ED1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19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34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B341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uiPriority w:val="99"/>
    <w:unhideWhenUsed/>
    <w:rsid w:val="00B34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1C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45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urizam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Budi</dc:creator>
  <cp:lastModifiedBy>Monika Mikulić</cp:lastModifiedBy>
  <cp:revision>5</cp:revision>
  <cp:lastPrinted>2016-02-15T08:31:00Z</cp:lastPrinted>
  <dcterms:created xsi:type="dcterms:W3CDTF">2016-02-22T11:04:00Z</dcterms:created>
  <dcterms:modified xsi:type="dcterms:W3CDTF">2016-02-22T11:31:00Z</dcterms:modified>
</cp:coreProperties>
</file>