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A0" w:firstRow="1" w:lastRow="0" w:firstColumn="1" w:lastColumn="0" w:noHBand="0" w:noVBand="0"/>
      </w:tblPr>
      <w:tblGrid>
        <w:gridCol w:w="3024"/>
        <w:gridCol w:w="3023"/>
        <w:gridCol w:w="3025"/>
      </w:tblGrid>
      <w:tr w:rsidR="0044241D" w:rsidRPr="007968A9" w14:paraId="7F952216" w14:textId="77777777" w:rsidTr="006D226D">
        <w:trPr>
          <w:jc w:val="center"/>
        </w:trPr>
        <w:tc>
          <w:tcPr>
            <w:tcW w:w="1667" w:type="pct"/>
          </w:tcPr>
          <w:p w14:paraId="4E9EF3D8" w14:textId="77777777" w:rsidR="0044241D" w:rsidRPr="007968A9" w:rsidRDefault="0044241D" w:rsidP="006D226D">
            <w:pPr>
              <w:pStyle w:val="NoSpacing"/>
              <w:jc w:val="center"/>
              <w:rPr>
                <w:rFonts w:ascii="Times New Roman" w:hAnsi="Times New Roman"/>
                <w:sz w:val="24"/>
                <w:szCs w:val="24"/>
                <w:lang w:val="hr-HR"/>
              </w:rPr>
            </w:pPr>
            <w:r w:rsidRPr="007968A9">
              <w:rPr>
                <w:rFonts w:ascii="Times New Roman" w:hAnsi="Times New Roman"/>
                <w:noProof/>
                <w:sz w:val="24"/>
                <w:szCs w:val="24"/>
                <w:lang w:val="hr-HR"/>
              </w:rPr>
              <w:drawing>
                <wp:inline distT="0" distB="0" distL="0" distR="0" wp14:anchorId="1749975D" wp14:editId="7D407784">
                  <wp:extent cx="687705" cy="855980"/>
                  <wp:effectExtent l="0" t="0" r="0" b="0"/>
                  <wp:docPr id="2" name="Picture 2"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6" cstate="print">
                            <a:extLst>
                              <a:ext uri="{28A0092B-C50C-407E-A947-70E740481C1C}">
                                <a14:useLocalDpi xmlns:a14="http://schemas.microsoft.com/office/drawing/2010/main" val="0"/>
                              </a:ext>
                            </a:extLst>
                          </a:blip>
                          <a:srcRect b="9175"/>
                          <a:stretch>
                            <a:fillRect/>
                          </a:stretch>
                        </pic:blipFill>
                        <pic:spPr bwMode="auto">
                          <a:xfrm>
                            <a:off x="0" y="0"/>
                            <a:ext cx="687705" cy="855980"/>
                          </a:xfrm>
                          <a:prstGeom prst="rect">
                            <a:avLst/>
                          </a:prstGeom>
                          <a:noFill/>
                          <a:ln>
                            <a:noFill/>
                          </a:ln>
                        </pic:spPr>
                      </pic:pic>
                    </a:graphicData>
                  </a:graphic>
                </wp:inline>
              </w:drawing>
            </w:r>
          </w:p>
        </w:tc>
        <w:tc>
          <w:tcPr>
            <w:tcW w:w="1666" w:type="pct"/>
            <w:vAlign w:val="center"/>
          </w:tcPr>
          <w:p w14:paraId="42FD7CE9" w14:textId="77777777" w:rsidR="0044241D" w:rsidRPr="007968A9" w:rsidRDefault="0044241D" w:rsidP="006D226D">
            <w:pPr>
              <w:pStyle w:val="NoSpacing"/>
              <w:jc w:val="center"/>
              <w:rPr>
                <w:rFonts w:ascii="Times New Roman" w:hAnsi="Times New Roman"/>
                <w:sz w:val="20"/>
                <w:szCs w:val="20"/>
                <w:lang w:val="hr-HR"/>
              </w:rPr>
            </w:pPr>
          </w:p>
          <w:p w14:paraId="11ADCF83" w14:textId="77777777" w:rsidR="0044241D" w:rsidRPr="007968A9" w:rsidRDefault="0044241D" w:rsidP="006D226D">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Republika Hrvatska</w:t>
            </w:r>
          </w:p>
          <w:p w14:paraId="53FE9866" w14:textId="77777777" w:rsidR="0044241D" w:rsidRPr="007968A9" w:rsidRDefault="0044241D" w:rsidP="006D226D">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Grad Zagreb</w:t>
            </w:r>
          </w:p>
          <w:p w14:paraId="692969A7" w14:textId="77777777" w:rsidR="0044241D" w:rsidRPr="007968A9" w:rsidRDefault="0044241D" w:rsidP="006D226D">
            <w:pPr>
              <w:keepNext/>
              <w:spacing w:after="0" w:line="240" w:lineRule="auto"/>
              <w:jc w:val="center"/>
              <w:outlineLvl w:val="2"/>
              <w:rPr>
                <w:rFonts w:ascii="Times New Roman" w:hAnsi="Times New Roman"/>
                <w:b/>
                <w:bCs/>
                <w:sz w:val="32"/>
                <w:szCs w:val="32"/>
              </w:rPr>
            </w:pPr>
            <w:r w:rsidRPr="007968A9">
              <w:rPr>
                <w:rFonts w:ascii="Times New Roman" w:hAnsi="Times New Roman"/>
                <w:b/>
                <w:bCs/>
                <w:sz w:val="32"/>
                <w:szCs w:val="32"/>
              </w:rPr>
              <w:t>Gradonačelnik</w:t>
            </w:r>
          </w:p>
          <w:p w14:paraId="74C71B62" w14:textId="77777777" w:rsidR="0044241D" w:rsidRPr="007968A9" w:rsidRDefault="0044241D" w:rsidP="006D226D">
            <w:pPr>
              <w:pStyle w:val="NoSpacing"/>
              <w:spacing w:line="360" w:lineRule="auto"/>
              <w:jc w:val="center"/>
              <w:rPr>
                <w:rFonts w:ascii="Times New Roman" w:hAnsi="Times New Roman"/>
                <w:b/>
                <w:sz w:val="24"/>
                <w:szCs w:val="24"/>
                <w:lang w:val="hr-HR"/>
              </w:rPr>
            </w:pPr>
          </w:p>
        </w:tc>
        <w:tc>
          <w:tcPr>
            <w:tcW w:w="1667" w:type="pct"/>
          </w:tcPr>
          <w:p w14:paraId="15727823" w14:textId="77777777" w:rsidR="0044241D" w:rsidRPr="007968A9" w:rsidRDefault="0044241D" w:rsidP="006D226D">
            <w:pPr>
              <w:pStyle w:val="NoSpacing"/>
              <w:jc w:val="center"/>
              <w:rPr>
                <w:rFonts w:ascii="Times New Roman" w:hAnsi="Times New Roman"/>
                <w:noProof/>
                <w:sz w:val="24"/>
                <w:szCs w:val="24"/>
                <w:lang w:val="hr-HR"/>
              </w:rPr>
            </w:pPr>
          </w:p>
          <w:p w14:paraId="6377A22A" w14:textId="77777777" w:rsidR="0044241D" w:rsidRPr="007968A9" w:rsidRDefault="0044241D" w:rsidP="006D226D">
            <w:pPr>
              <w:pStyle w:val="NoSpacing"/>
              <w:jc w:val="center"/>
              <w:rPr>
                <w:rFonts w:ascii="Times New Roman" w:hAnsi="Times New Roman"/>
                <w:sz w:val="24"/>
                <w:szCs w:val="24"/>
                <w:lang w:val="hr-HR"/>
              </w:rPr>
            </w:pPr>
            <w:r w:rsidRPr="007968A9">
              <w:rPr>
                <w:b/>
                <w:noProof/>
                <w:sz w:val="28"/>
                <w:lang w:val="hr-HR"/>
              </w:rPr>
              <w:drawing>
                <wp:inline distT="0" distB="0" distL="0" distR="0" wp14:anchorId="2D35EDA7" wp14:editId="08EAEC53">
                  <wp:extent cx="5429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r>
    </w:tbl>
    <w:p w14:paraId="6A756361" w14:textId="77777777" w:rsidR="0044241D" w:rsidRDefault="0044241D" w:rsidP="00F82877">
      <w:pPr>
        <w:spacing w:after="0" w:line="240" w:lineRule="auto"/>
        <w:jc w:val="both"/>
        <w:rPr>
          <w:rFonts w:ascii="Times New Roman" w:hAnsi="Times New Roman" w:cs="Times New Roman"/>
          <w:sz w:val="24"/>
          <w:szCs w:val="24"/>
        </w:rPr>
      </w:pPr>
    </w:p>
    <w:p w14:paraId="10C728BF" w14:textId="75E7F585" w:rsidR="00DF3F73" w:rsidRDefault="00F82877" w:rsidP="0038741F">
      <w:pPr>
        <w:spacing w:after="0" w:line="240" w:lineRule="auto"/>
        <w:ind w:firstLine="708"/>
        <w:jc w:val="both"/>
        <w:rPr>
          <w:rFonts w:ascii="Times New Roman" w:hAnsi="Times New Roman" w:cs="Times New Roman"/>
          <w:sz w:val="24"/>
          <w:szCs w:val="24"/>
        </w:rPr>
      </w:pPr>
      <w:r w:rsidRPr="00CF0AF5">
        <w:rPr>
          <w:rFonts w:ascii="Times New Roman" w:hAnsi="Times New Roman" w:cs="Times New Roman"/>
          <w:sz w:val="24"/>
          <w:szCs w:val="24"/>
        </w:rPr>
        <w:t xml:space="preserve">Na temelju </w:t>
      </w:r>
      <w:r w:rsidRPr="006B18D7">
        <w:rPr>
          <w:rFonts w:ascii="Times New Roman" w:hAnsi="Times New Roman" w:cs="Times New Roman"/>
          <w:sz w:val="24"/>
          <w:szCs w:val="24"/>
        </w:rPr>
        <w:t xml:space="preserve">članka </w:t>
      </w:r>
      <w:r w:rsidR="00FD7DC1">
        <w:rPr>
          <w:rFonts w:ascii="Times New Roman" w:hAnsi="Times New Roman" w:cs="Times New Roman"/>
          <w:sz w:val="24"/>
          <w:szCs w:val="24"/>
        </w:rPr>
        <w:t xml:space="preserve">60. stavka </w:t>
      </w:r>
      <w:r w:rsidR="0047099B">
        <w:rPr>
          <w:rFonts w:ascii="Times New Roman" w:hAnsi="Times New Roman" w:cs="Times New Roman"/>
          <w:sz w:val="24"/>
          <w:szCs w:val="24"/>
        </w:rPr>
        <w:t>1</w:t>
      </w:r>
      <w:r w:rsidR="00FD7DC1">
        <w:rPr>
          <w:rFonts w:ascii="Times New Roman" w:hAnsi="Times New Roman" w:cs="Times New Roman"/>
          <w:sz w:val="24"/>
          <w:szCs w:val="24"/>
        </w:rPr>
        <w:t>.</w:t>
      </w:r>
      <w:r w:rsidR="0047099B">
        <w:rPr>
          <w:rFonts w:ascii="Times New Roman" w:hAnsi="Times New Roman" w:cs="Times New Roman"/>
          <w:sz w:val="24"/>
          <w:szCs w:val="24"/>
        </w:rPr>
        <w:t xml:space="preserve"> točk</w:t>
      </w:r>
      <w:r w:rsidR="00353649">
        <w:rPr>
          <w:rFonts w:ascii="Times New Roman" w:hAnsi="Times New Roman" w:cs="Times New Roman"/>
          <w:sz w:val="24"/>
          <w:szCs w:val="24"/>
        </w:rPr>
        <w:t>e</w:t>
      </w:r>
      <w:r w:rsidR="0047099B">
        <w:rPr>
          <w:rFonts w:ascii="Times New Roman" w:hAnsi="Times New Roman" w:cs="Times New Roman"/>
          <w:sz w:val="24"/>
          <w:szCs w:val="24"/>
        </w:rPr>
        <w:t xml:space="preserve"> 2.</w:t>
      </w:r>
      <w:r w:rsidR="00FD7DC1">
        <w:rPr>
          <w:rFonts w:ascii="Times New Roman" w:hAnsi="Times New Roman" w:cs="Times New Roman"/>
          <w:sz w:val="24"/>
          <w:szCs w:val="24"/>
        </w:rPr>
        <w:t xml:space="preserve"> S</w:t>
      </w:r>
      <w:r w:rsidRPr="006B18D7">
        <w:rPr>
          <w:rFonts w:ascii="Times New Roman" w:hAnsi="Times New Roman" w:cs="Times New Roman"/>
          <w:sz w:val="24"/>
          <w:szCs w:val="24"/>
        </w:rPr>
        <w:t xml:space="preserve">tatuta Grada Zagreba (Službeni glasnik Grada Zagreba 23/16, 2/18, 23/18, 3/20, 3/21, 11/21 - pročišćeni tekst i 16/22) i </w:t>
      </w:r>
      <w:r w:rsidRPr="00CF0AF5">
        <w:rPr>
          <w:rFonts w:ascii="Times New Roman" w:hAnsi="Times New Roman" w:cs="Times New Roman"/>
          <w:sz w:val="24"/>
          <w:szCs w:val="24"/>
        </w:rPr>
        <w:t xml:space="preserve">glave </w:t>
      </w:r>
      <w:r>
        <w:rPr>
          <w:rFonts w:ascii="Times New Roman" w:hAnsi="Times New Roman" w:cs="Times New Roman"/>
          <w:sz w:val="24"/>
          <w:szCs w:val="24"/>
        </w:rPr>
        <w:t>6</w:t>
      </w:r>
      <w:r w:rsidRPr="00CF0AF5">
        <w:rPr>
          <w:rFonts w:ascii="Times New Roman" w:hAnsi="Times New Roman" w:cs="Times New Roman"/>
          <w:sz w:val="24"/>
          <w:szCs w:val="24"/>
        </w:rPr>
        <w:t>. stavka 1. Programa poticanja razvoja obrta, malog i srednjeg poduzetništva u Gradu Zagrebu 2024. - 2030. (Službeni glasnik Grada Zagreba</w:t>
      </w:r>
      <w:r>
        <w:rPr>
          <w:rFonts w:ascii="Times New Roman" w:hAnsi="Times New Roman" w:cs="Times New Roman"/>
          <w:sz w:val="24"/>
          <w:szCs w:val="24"/>
        </w:rPr>
        <w:t xml:space="preserve"> 14</w:t>
      </w:r>
      <w:r w:rsidRPr="00CF0AF5">
        <w:rPr>
          <w:rFonts w:ascii="Times New Roman" w:hAnsi="Times New Roman" w:cs="Times New Roman"/>
          <w:sz w:val="24"/>
          <w:szCs w:val="24"/>
        </w:rPr>
        <w:t xml:space="preserve">/24), gradonačelnik Grada Zagreba, </w:t>
      </w:r>
      <w:r w:rsidR="00DB3C11">
        <w:rPr>
          <w:rFonts w:ascii="Times New Roman" w:hAnsi="Times New Roman" w:cs="Times New Roman"/>
          <w:sz w:val="24"/>
          <w:szCs w:val="24"/>
        </w:rPr>
        <w:t>_________</w:t>
      </w:r>
      <w:r w:rsidR="00922911">
        <w:rPr>
          <w:rFonts w:ascii="Times New Roman" w:hAnsi="Times New Roman" w:cs="Times New Roman"/>
          <w:sz w:val="24"/>
          <w:szCs w:val="24"/>
        </w:rPr>
        <w:t xml:space="preserve"> 202</w:t>
      </w:r>
      <w:r w:rsidR="00DB3C11">
        <w:rPr>
          <w:rFonts w:ascii="Times New Roman" w:hAnsi="Times New Roman" w:cs="Times New Roman"/>
          <w:sz w:val="24"/>
          <w:szCs w:val="24"/>
        </w:rPr>
        <w:t>5</w:t>
      </w:r>
      <w:r w:rsidR="00922911">
        <w:rPr>
          <w:rFonts w:ascii="Times New Roman" w:hAnsi="Times New Roman" w:cs="Times New Roman"/>
          <w:sz w:val="24"/>
          <w:szCs w:val="24"/>
        </w:rPr>
        <w:t>.</w:t>
      </w:r>
      <w:r w:rsidRPr="00CF0AF5">
        <w:rPr>
          <w:rFonts w:ascii="Times New Roman" w:hAnsi="Times New Roman" w:cs="Times New Roman"/>
          <w:sz w:val="24"/>
          <w:szCs w:val="24"/>
        </w:rPr>
        <w:t xml:space="preserve">, </w:t>
      </w:r>
      <w:r w:rsidR="00751F42">
        <w:rPr>
          <w:rFonts w:ascii="Times New Roman" w:hAnsi="Times New Roman" w:cs="Times New Roman"/>
          <w:sz w:val="24"/>
          <w:szCs w:val="24"/>
        </w:rPr>
        <w:t>objavljuje</w:t>
      </w:r>
    </w:p>
    <w:p w14:paraId="78C4F498" w14:textId="5481B4C9" w:rsidR="007279AC" w:rsidRPr="007279AC" w:rsidRDefault="007A7D6E" w:rsidP="007279AC">
      <w:pPr>
        <w:spacing w:after="0" w:line="240" w:lineRule="auto"/>
        <w:jc w:val="center"/>
        <w:outlineLvl w:val="0"/>
        <w:rPr>
          <w:rFonts w:ascii="Times New Roman" w:hAnsi="Times New Roman"/>
          <w:b/>
          <w:caps/>
          <w:color w:val="0070C0"/>
          <w:sz w:val="24"/>
          <w:szCs w:val="24"/>
        </w:rPr>
      </w:pPr>
      <w:r w:rsidRPr="007279AC">
        <w:rPr>
          <w:rFonts w:ascii="Times New Roman" w:hAnsi="Times New Roman" w:cs="Times New Roman"/>
          <w:b/>
          <w:caps/>
          <w:color w:val="0070C0"/>
          <w:sz w:val="24"/>
          <w:szCs w:val="24"/>
        </w:rPr>
        <w:t>JAVNI POZI</w:t>
      </w:r>
      <w:r w:rsidR="007279AC">
        <w:rPr>
          <w:rFonts w:ascii="Times New Roman" w:hAnsi="Times New Roman" w:cs="Times New Roman"/>
          <w:b/>
          <w:caps/>
          <w:color w:val="0070C0"/>
          <w:sz w:val="24"/>
          <w:szCs w:val="24"/>
        </w:rPr>
        <w:t>V</w:t>
      </w:r>
    </w:p>
    <w:p w14:paraId="21610186" w14:textId="77777777" w:rsidR="0069694A" w:rsidRDefault="007279AC" w:rsidP="0069694A">
      <w:pPr>
        <w:spacing w:after="0" w:line="240" w:lineRule="auto"/>
        <w:jc w:val="center"/>
        <w:rPr>
          <w:rFonts w:ascii="Times New Roman" w:hAnsi="Times New Roman"/>
          <w:b/>
          <w:caps/>
          <w:color w:val="0070C0"/>
          <w:sz w:val="24"/>
          <w:szCs w:val="24"/>
        </w:rPr>
      </w:pPr>
      <w:r w:rsidRPr="007279AC">
        <w:rPr>
          <w:rFonts w:ascii="Times New Roman" w:hAnsi="Times New Roman"/>
          <w:b/>
          <w:caps/>
          <w:color w:val="0070C0"/>
          <w:sz w:val="24"/>
          <w:szCs w:val="24"/>
        </w:rPr>
        <w:t xml:space="preserve"> </w:t>
      </w:r>
      <w:r>
        <w:rPr>
          <w:rFonts w:ascii="Times New Roman" w:hAnsi="Times New Roman"/>
          <w:b/>
          <w:caps/>
          <w:color w:val="0070C0"/>
          <w:sz w:val="24"/>
          <w:szCs w:val="24"/>
        </w:rPr>
        <w:t xml:space="preserve">ZA </w:t>
      </w:r>
      <w:r w:rsidRPr="007279AC">
        <w:rPr>
          <w:rFonts w:ascii="Times New Roman" w:hAnsi="Times New Roman"/>
          <w:b/>
          <w:caps/>
          <w:color w:val="0070C0"/>
          <w:sz w:val="24"/>
          <w:szCs w:val="24"/>
        </w:rPr>
        <w:t>dodjelu potpor</w:t>
      </w:r>
      <w:r w:rsidR="003611B9">
        <w:rPr>
          <w:rFonts w:ascii="Times New Roman" w:hAnsi="Times New Roman"/>
          <w:b/>
          <w:caps/>
          <w:color w:val="0070C0"/>
          <w:sz w:val="24"/>
          <w:szCs w:val="24"/>
        </w:rPr>
        <w:t>E</w:t>
      </w:r>
      <w:r w:rsidRPr="007279AC">
        <w:rPr>
          <w:rFonts w:ascii="Times New Roman" w:hAnsi="Times New Roman"/>
          <w:b/>
          <w:caps/>
          <w:color w:val="0070C0"/>
          <w:sz w:val="24"/>
          <w:szCs w:val="24"/>
        </w:rPr>
        <w:t xml:space="preserve"> za </w:t>
      </w:r>
      <w:r w:rsidR="0069694A">
        <w:rPr>
          <w:rFonts w:ascii="Times New Roman" w:hAnsi="Times New Roman"/>
          <w:b/>
          <w:caps/>
          <w:color w:val="0070C0"/>
          <w:sz w:val="24"/>
          <w:szCs w:val="24"/>
        </w:rPr>
        <w:t xml:space="preserve">OČUVANJE I RAZVOJ </w:t>
      </w:r>
    </w:p>
    <w:p w14:paraId="36E851DF" w14:textId="047FBA22" w:rsidR="007279AC" w:rsidRPr="007279AC" w:rsidRDefault="0069694A" w:rsidP="0069694A">
      <w:pPr>
        <w:spacing w:after="0" w:line="240" w:lineRule="auto"/>
        <w:jc w:val="center"/>
        <w:rPr>
          <w:rFonts w:ascii="Times New Roman" w:hAnsi="Times New Roman"/>
          <w:b/>
          <w:caps/>
          <w:color w:val="0070C0"/>
          <w:sz w:val="24"/>
          <w:szCs w:val="24"/>
        </w:rPr>
      </w:pPr>
      <w:r>
        <w:rPr>
          <w:rFonts w:ascii="Times New Roman" w:hAnsi="Times New Roman"/>
          <w:b/>
          <w:caps/>
          <w:color w:val="0070C0"/>
          <w:sz w:val="24"/>
          <w:szCs w:val="24"/>
        </w:rPr>
        <w:t xml:space="preserve">OBRTNIČKIH DJELATNOSTI </w:t>
      </w:r>
      <w:r w:rsidR="009844E2">
        <w:rPr>
          <w:rFonts w:ascii="Times New Roman" w:hAnsi="Times New Roman"/>
          <w:b/>
          <w:caps/>
          <w:color w:val="0070C0"/>
          <w:sz w:val="24"/>
          <w:szCs w:val="24"/>
        </w:rPr>
        <w:t xml:space="preserve"> ZA 202</w:t>
      </w:r>
      <w:r w:rsidR="00DB3C11">
        <w:rPr>
          <w:rFonts w:ascii="Times New Roman" w:hAnsi="Times New Roman"/>
          <w:b/>
          <w:caps/>
          <w:color w:val="0070C0"/>
          <w:sz w:val="24"/>
          <w:szCs w:val="24"/>
        </w:rPr>
        <w:t>5</w:t>
      </w:r>
      <w:r w:rsidR="009844E2">
        <w:rPr>
          <w:rFonts w:ascii="Times New Roman" w:hAnsi="Times New Roman"/>
          <w:b/>
          <w:caps/>
          <w:color w:val="0070C0"/>
          <w:sz w:val="24"/>
          <w:szCs w:val="24"/>
        </w:rPr>
        <w:t>.</w:t>
      </w:r>
    </w:p>
    <w:p w14:paraId="2793C9D9" w14:textId="77777777" w:rsidR="00DF3F73" w:rsidRPr="00D736FB" w:rsidRDefault="00DF3F73" w:rsidP="007279AC">
      <w:pPr>
        <w:ind w:left="567"/>
        <w:jc w:val="center"/>
        <w:rPr>
          <w:rFonts w:ascii="Times New Roman" w:hAnsi="Times New Roman" w:cs="Times New Roman"/>
          <w:sz w:val="24"/>
          <w:szCs w:val="24"/>
        </w:rPr>
      </w:pPr>
    </w:p>
    <w:p w14:paraId="3D0FC008" w14:textId="62D33308" w:rsidR="007A7D6E" w:rsidRPr="00B86601" w:rsidRDefault="007A7D6E" w:rsidP="00436E45">
      <w:pPr>
        <w:pStyle w:val="ListParagraph"/>
        <w:numPr>
          <w:ilvl w:val="0"/>
          <w:numId w:val="1"/>
        </w:numPr>
        <w:rPr>
          <w:rFonts w:ascii="Times New Roman" w:hAnsi="Times New Roman" w:cs="Times New Roman"/>
          <w:b/>
          <w:color w:val="0070C0"/>
          <w:sz w:val="24"/>
          <w:szCs w:val="24"/>
        </w:rPr>
      </w:pPr>
      <w:r w:rsidRPr="00B86601">
        <w:rPr>
          <w:rFonts w:ascii="Times New Roman" w:hAnsi="Times New Roman" w:cs="Times New Roman"/>
          <w:b/>
          <w:color w:val="0070C0"/>
          <w:sz w:val="24"/>
          <w:szCs w:val="24"/>
        </w:rPr>
        <w:t xml:space="preserve">PREDMET </w:t>
      </w:r>
      <w:r w:rsidR="00006A1B">
        <w:rPr>
          <w:rFonts w:ascii="Times New Roman" w:hAnsi="Times New Roman" w:cs="Times New Roman"/>
          <w:b/>
          <w:color w:val="0070C0"/>
          <w:sz w:val="24"/>
          <w:szCs w:val="24"/>
        </w:rPr>
        <w:t>I TRAJANJE</w:t>
      </w:r>
      <w:r w:rsidR="00A002BB">
        <w:rPr>
          <w:rFonts w:ascii="Times New Roman" w:hAnsi="Times New Roman" w:cs="Times New Roman"/>
          <w:b/>
          <w:color w:val="0070C0"/>
          <w:sz w:val="24"/>
          <w:szCs w:val="24"/>
        </w:rPr>
        <w:t xml:space="preserve"> </w:t>
      </w:r>
      <w:r w:rsidRPr="00B86601">
        <w:rPr>
          <w:rFonts w:ascii="Times New Roman" w:hAnsi="Times New Roman" w:cs="Times New Roman"/>
          <w:b/>
          <w:color w:val="0070C0"/>
          <w:sz w:val="24"/>
          <w:szCs w:val="24"/>
        </w:rPr>
        <w:t>JAVNOG POZIVA</w:t>
      </w:r>
    </w:p>
    <w:p w14:paraId="3F626A8E" w14:textId="1F8EF4C9" w:rsidR="007C3512" w:rsidRDefault="006A0A71" w:rsidP="007C3512">
      <w:pPr>
        <w:shd w:val="clear" w:color="auto" w:fill="FFFFFF"/>
        <w:spacing w:after="0" w:line="240" w:lineRule="auto"/>
        <w:ind w:firstLine="644"/>
        <w:jc w:val="both"/>
        <w:rPr>
          <w:rFonts w:ascii="Times New Roman" w:eastAsia="Times New Roman" w:hAnsi="Times New Roman" w:cs="Times New Roman"/>
          <w:sz w:val="24"/>
          <w:szCs w:val="24"/>
          <w:lang w:eastAsia="hr-HR"/>
        </w:rPr>
      </w:pPr>
      <w:r w:rsidRPr="006A0A71">
        <w:rPr>
          <w:rFonts w:ascii="Times New Roman" w:hAnsi="Times New Roman"/>
          <w:sz w:val="24"/>
          <w:szCs w:val="24"/>
        </w:rPr>
        <w:t xml:space="preserve">Predmet </w:t>
      </w:r>
      <w:r w:rsidR="005E289E" w:rsidRPr="00A002BB">
        <w:rPr>
          <w:rFonts w:ascii="Times New Roman" w:hAnsi="Times New Roman" w:cs="Times New Roman"/>
          <w:sz w:val="24"/>
          <w:szCs w:val="24"/>
        </w:rPr>
        <w:t>Javn</w:t>
      </w:r>
      <w:r w:rsidR="005E289E">
        <w:rPr>
          <w:rFonts w:ascii="Times New Roman" w:hAnsi="Times New Roman" w:cs="Times New Roman"/>
          <w:sz w:val="24"/>
          <w:szCs w:val="24"/>
        </w:rPr>
        <w:t>og</w:t>
      </w:r>
      <w:r w:rsidR="005E289E" w:rsidRPr="00A002BB">
        <w:rPr>
          <w:rFonts w:ascii="Times New Roman" w:hAnsi="Times New Roman" w:cs="Times New Roman"/>
          <w:sz w:val="24"/>
          <w:szCs w:val="24"/>
        </w:rPr>
        <w:t xml:space="preserve"> poziv</w:t>
      </w:r>
      <w:r w:rsidR="009C1313">
        <w:rPr>
          <w:rFonts w:ascii="Times New Roman" w:hAnsi="Times New Roman" w:cs="Times New Roman"/>
          <w:sz w:val="24"/>
          <w:szCs w:val="24"/>
        </w:rPr>
        <w:t>a</w:t>
      </w:r>
      <w:r w:rsidR="005E289E" w:rsidRPr="00A002BB">
        <w:rPr>
          <w:rFonts w:ascii="Times New Roman" w:hAnsi="Times New Roman" w:cs="Times New Roman"/>
          <w:sz w:val="24"/>
          <w:szCs w:val="24"/>
        </w:rPr>
        <w:t xml:space="preserve"> za dodjelu potpor</w:t>
      </w:r>
      <w:r w:rsidR="005E289E">
        <w:rPr>
          <w:rFonts w:ascii="Times New Roman" w:hAnsi="Times New Roman" w:cs="Times New Roman"/>
          <w:sz w:val="24"/>
          <w:szCs w:val="24"/>
        </w:rPr>
        <w:t>e</w:t>
      </w:r>
      <w:r w:rsidR="005E289E" w:rsidRPr="00A002BB">
        <w:rPr>
          <w:rFonts w:ascii="Times New Roman" w:hAnsi="Times New Roman" w:cs="Times New Roman"/>
          <w:sz w:val="24"/>
          <w:szCs w:val="24"/>
        </w:rPr>
        <w:t xml:space="preserve"> za </w:t>
      </w:r>
      <w:r w:rsidR="005E289E">
        <w:rPr>
          <w:rFonts w:ascii="Times New Roman" w:eastAsia="Times New Roman" w:hAnsi="Times New Roman" w:cs="Times New Roman"/>
          <w:color w:val="000000"/>
          <w:sz w:val="24"/>
          <w:szCs w:val="24"/>
          <w:lang w:eastAsia="hr-HR"/>
        </w:rPr>
        <w:t>očuvanje i razvoj obrtničkih djelatnosti za 202</w:t>
      </w:r>
      <w:r w:rsidR="00DB3C11">
        <w:rPr>
          <w:rFonts w:ascii="Times New Roman" w:eastAsia="Times New Roman" w:hAnsi="Times New Roman" w:cs="Times New Roman"/>
          <w:color w:val="000000"/>
          <w:sz w:val="24"/>
          <w:szCs w:val="24"/>
          <w:lang w:eastAsia="hr-HR"/>
        </w:rPr>
        <w:t>5</w:t>
      </w:r>
      <w:r w:rsidR="005E289E">
        <w:rPr>
          <w:rFonts w:ascii="Times New Roman" w:eastAsia="Times New Roman" w:hAnsi="Times New Roman" w:cs="Times New Roman"/>
          <w:color w:val="000000"/>
          <w:sz w:val="24"/>
          <w:szCs w:val="24"/>
          <w:lang w:eastAsia="hr-HR"/>
        </w:rPr>
        <w:t xml:space="preserve">. </w:t>
      </w:r>
      <w:r w:rsidR="005E289E" w:rsidRPr="00A002BB">
        <w:rPr>
          <w:rFonts w:ascii="Times New Roman" w:hAnsi="Times New Roman" w:cs="Times New Roman"/>
          <w:sz w:val="24"/>
          <w:szCs w:val="24"/>
        </w:rPr>
        <w:t>(u daljnjem tekstu: Javni poziv)</w:t>
      </w:r>
      <w:r w:rsidR="005E289E">
        <w:rPr>
          <w:rFonts w:ascii="Times New Roman" w:hAnsi="Times New Roman" w:cs="Times New Roman"/>
          <w:sz w:val="24"/>
          <w:szCs w:val="24"/>
        </w:rPr>
        <w:t xml:space="preserve"> </w:t>
      </w:r>
      <w:r w:rsidRPr="006A0A71">
        <w:rPr>
          <w:rFonts w:ascii="Times New Roman" w:hAnsi="Times New Roman"/>
          <w:sz w:val="24"/>
          <w:szCs w:val="24"/>
        </w:rPr>
        <w:t xml:space="preserve">je dodjela bespovratnih potpora Grada Zagreba </w:t>
      </w:r>
      <w:r w:rsidR="005E289E" w:rsidRPr="007C3512">
        <w:rPr>
          <w:rFonts w:ascii="Times New Roman" w:eastAsia="Times New Roman" w:hAnsi="Times New Roman" w:cs="Times New Roman"/>
          <w:sz w:val="24"/>
          <w:szCs w:val="24"/>
          <w:lang w:eastAsia="hr-HR"/>
        </w:rPr>
        <w:t xml:space="preserve">u dijelu </w:t>
      </w:r>
      <w:r w:rsidR="005E289E" w:rsidRPr="00993598">
        <w:rPr>
          <w:rFonts w:ascii="Times New Roman" w:eastAsia="Times New Roman" w:hAnsi="Times New Roman" w:cs="Times New Roman"/>
          <w:sz w:val="24"/>
          <w:szCs w:val="24"/>
          <w:lang w:eastAsia="hr-HR"/>
        </w:rPr>
        <w:t xml:space="preserve">koji je povezan s Mjerom 1.2. Potpore očuvanju i razvoju obrta i obrtničkih djelatnosti </w:t>
      </w:r>
      <w:r w:rsidRPr="00993598">
        <w:rPr>
          <w:rFonts w:ascii="Times New Roman" w:hAnsi="Times New Roman" w:cs="Times New Roman"/>
          <w:sz w:val="24"/>
          <w:szCs w:val="24"/>
        </w:rPr>
        <w:t>Programa poticanja razvoja obrta, malog i srednjeg poduzetništva u Gradu Zagrebu 2024. - 2030.</w:t>
      </w:r>
      <w:r w:rsidR="00B8728F">
        <w:rPr>
          <w:rFonts w:ascii="Times New Roman" w:hAnsi="Times New Roman" w:cs="Times New Roman"/>
          <w:sz w:val="24"/>
          <w:szCs w:val="24"/>
        </w:rPr>
        <w:t xml:space="preserve"> </w:t>
      </w:r>
      <w:r w:rsidRPr="00993598">
        <w:rPr>
          <w:rFonts w:ascii="Times New Roman" w:eastAsia="Times New Roman" w:hAnsi="Times New Roman" w:cs="Times New Roman"/>
          <w:color w:val="000000"/>
          <w:sz w:val="24"/>
          <w:szCs w:val="24"/>
          <w:lang w:eastAsia="hr-HR"/>
        </w:rPr>
        <w:t xml:space="preserve">(Službeni glasnik Grada Zagreba 14/24) </w:t>
      </w:r>
      <w:r w:rsidR="007C3512" w:rsidRPr="00993598">
        <w:rPr>
          <w:rFonts w:ascii="Times New Roman" w:eastAsia="Times New Roman" w:hAnsi="Times New Roman" w:cs="Times New Roman"/>
          <w:sz w:val="24"/>
          <w:szCs w:val="24"/>
          <w:lang w:eastAsia="hr-HR"/>
        </w:rPr>
        <w:t xml:space="preserve">te se </w:t>
      </w:r>
      <w:r w:rsidR="005E289E" w:rsidRPr="00993598">
        <w:rPr>
          <w:rFonts w:ascii="Times New Roman" w:eastAsia="Times New Roman" w:hAnsi="Times New Roman" w:cs="Times New Roman"/>
          <w:sz w:val="24"/>
          <w:szCs w:val="24"/>
          <w:lang w:eastAsia="hr-HR"/>
        </w:rPr>
        <w:t xml:space="preserve">njime </w:t>
      </w:r>
      <w:r w:rsidR="007C3512" w:rsidRPr="00993598">
        <w:rPr>
          <w:rFonts w:ascii="Times New Roman" w:eastAsia="Times New Roman" w:hAnsi="Times New Roman" w:cs="Times New Roman"/>
          <w:sz w:val="24"/>
          <w:szCs w:val="24"/>
          <w:lang w:eastAsia="hr-HR"/>
        </w:rPr>
        <w:t>utvrđuju korisnici potpora,</w:t>
      </w:r>
      <w:r w:rsidR="00993598" w:rsidRPr="00993598">
        <w:rPr>
          <w:rFonts w:ascii="Times New Roman" w:eastAsia="Times New Roman" w:hAnsi="Times New Roman" w:cs="Times New Roman"/>
          <w:sz w:val="24"/>
          <w:szCs w:val="24"/>
          <w:lang w:eastAsia="hr-HR"/>
        </w:rPr>
        <w:t xml:space="preserve"> djelatnosti,</w:t>
      </w:r>
      <w:r w:rsidR="007C3512" w:rsidRPr="00993598">
        <w:rPr>
          <w:rFonts w:ascii="Times New Roman" w:eastAsia="Times New Roman" w:hAnsi="Times New Roman" w:cs="Times New Roman"/>
          <w:sz w:val="24"/>
          <w:szCs w:val="24"/>
          <w:lang w:eastAsia="hr-HR"/>
        </w:rPr>
        <w:t xml:space="preserve"> namjena korištenja potpora, kriteriji za dodjelu potpora, postupak odobravanja i dodjeljivanja potpora za:</w:t>
      </w:r>
    </w:p>
    <w:p w14:paraId="4A5192AB" w14:textId="77777777" w:rsidR="00B8728F" w:rsidRPr="007C3512" w:rsidRDefault="00B8728F" w:rsidP="007C3512">
      <w:pPr>
        <w:shd w:val="clear" w:color="auto" w:fill="FFFFFF"/>
        <w:spacing w:after="0" w:line="240" w:lineRule="auto"/>
        <w:ind w:firstLine="644"/>
        <w:jc w:val="both"/>
        <w:rPr>
          <w:rFonts w:ascii="Times New Roman" w:hAnsi="Times New Roman" w:cs="Times New Roman"/>
          <w:sz w:val="24"/>
          <w:szCs w:val="24"/>
        </w:rPr>
      </w:pPr>
    </w:p>
    <w:p w14:paraId="3D9EA0F4" w14:textId="62C3AA8E"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tradicijske djelatnosti;</w:t>
      </w:r>
    </w:p>
    <w:p w14:paraId="0991828A" w14:textId="335A9915"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deficitarne djelatnosti;</w:t>
      </w:r>
    </w:p>
    <w:p w14:paraId="2E49B011" w14:textId="52643FC7"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proizvodne obrtničke djelatnosti.</w:t>
      </w:r>
    </w:p>
    <w:p w14:paraId="0FC9F7F2" w14:textId="77777777" w:rsid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p>
    <w:p w14:paraId="5BF43E09" w14:textId="7C9D203E" w:rsidR="007C3512" w:rsidRP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r w:rsidRPr="007C3512">
        <w:rPr>
          <w:rFonts w:ascii="Times New Roman" w:eastAsia="Times New Roman" w:hAnsi="Times New Roman" w:cs="Times New Roman"/>
          <w:sz w:val="24"/>
          <w:szCs w:val="24"/>
          <w:lang w:eastAsia="hr-HR"/>
        </w:rPr>
        <w:t xml:space="preserve">Potpore koje se odobravaju i dodjeljuju na temelju ovoga </w:t>
      </w:r>
      <w:r w:rsidR="001F1F6F">
        <w:rPr>
          <w:rFonts w:ascii="Times New Roman" w:eastAsia="Times New Roman" w:hAnsi="Times New Roman" w:cs="Times New Roman"/>
          <w:sz w:val="24"/>
          <w:szCs w:val="24"/>
          <w:lang w:eastAsia="hr-HR"/>
        </w:rPr>
        <w:t>Javnog poziva</w:t>
      </w:r>
      <w:r w:rsidRPr="007C3512">
        <w:rPr>
          <w:rFonts w:ascii="Times New Roman" w:eastAsia="Times New Roman" w:hAnsi="Times New Roman" w:cs="Times New Roman"/>
          <w:sz w:val="24"/>
          <w:szCs w:val="24"/>
          <w:lang w:eastAsia="hr-HR"/>
        </w:rPr>
        <w:t xml:space="preserve"> smatraju se potporama male vrijednosti.</w:t>
      </w:r>
    </w:p>
    <w:p w14:paraId="1DC5F87B" w14:textId="2DEA2CC1" w:rsidR="006C7924" w:rsidRPr="00513193" w:rsidRDefault="006C7924" w:rsidP="006C7924">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513193">
        <w:rPr>
          <w:rFonts w:ascii="Times New Roman" w:hAnsi="Times New Roman"/>
          <w:sz w:val="24"/>
          <w:szCs w:val="24"/>
        </w:rPr>
        <w:t xml:space="preserve">Javni poziv otvoren je danom objave na </w:t>
      </w:r>
      <w:r>
        <w:rPr>
          <w:rFonts w:ascii="Times New Roman" w:hAnsi="Times New Roman"/>
          <w:sz w:val="24"/>
          <w:szCs w:val="24"/>
        </w:rPr>
        <w:t>internetskoj stranici</w:t>
      </w:r>
      <w:r w:rsidRPr="00513193">
        <w:rPr>
          <w:rFonts w:ascii="Times New Roman" w:hAnsi="Times New Roman"/>
          <w:sz w:val="24"/>
          <w:szCs w:val="24"/>
        </w:rPr>
        <w:t xml:space="preserve"> Grada Zagreba, a </w:t>
      </w:r>
      <w:r>
        <w:rPr>
          <w:rFonts w:ascii="Times New Roman" w:hAnsi="Times New Roman"/>
          <w:sz w:val="24"/>
          <w:szCs w:val="24"/>
        </w:rPr>
        <w:t>Zahtjev</w:t>
      </w:r>
      <w:r w:rsidRPr="00513193">
        <w:rPr>
          <w:rFonts w:ascii="Times New Roman" w:hAnsi="Times New Roman"/>
          <w:sz w:val="24"/>
          <w:szCs w:val="24"/>
        </w:rPr>
        <w:t xml:space="preserve"> </w:t>
      </w:r>
      <w:r w:rsidRPr="00513193">
        <w:rPr>
          <w:rFonts w:ascii="Times New Roman" w:hAnsi="Times New Roman" w:cs="Times New Roman"/>
          <w:sz w:val="24"/>
          <w:szCs w:val="24"/>
        </w:rPr>
        <w:t xml:space="preserve">za dodjelu potpore za </w:t>
      </w:r>
      <w:r>
        <w:rPr>
          <w:rFonts w:ascii="Times New Roman" w:eastAsia="Times New Roman" w:hAnsi="Times New Roman" w:cs="Times New Roman"/>
          <w:color w:val="000000"/>
          <w:sz w:val="24"/>
          <w:szCs w:val="24"/>
          <w:lang w:eastAsia="hr-HR"/>
        </w:rPr>
        <w:t>očuvanje i razvoj tradicijskih, deficitarnih i proizvodnih obrtničkih djelatnosti za 2025.</w:t>
      </w:r>
      <w:r w:rsidRPr="00513193">
        <w:rPr>
          <w:rFonts w:ascii="Times New Roman" w:hAnsi="Times New Roman"/>
          <w:sz w:val="24"/>
          <w:szCs w:val="24"/>
        </w:rPr>
        <w:t xml:space="preserve"> </w:t>
      </w:r>
      <w:r w:rsidRPr="00513193">
        <w:rPr>
          <w:rFonts w:ascii="Times New Roman" w:hAnsi="Times New Roman"/>
          <w:bCs/>
          <w:sz w:val="24"/>
          <w:szCs w:val="24"/>
        </w:rPr>
        <w:t xml:space="preserve">(u daljnjem tekstu: </w:t>
      </w:r>
      <w:r>
        <w:rPr>
          <w:rFonts w:ascii="Times New Roman" w:hAnsi="Times New Roman"/>
          <w:bCs/>
          <w:sz w:val="24"/>
          <w:szCs w:val="24"/>
        </w:rPr>
        <w:t>Zahtjev</w:t>
      </w:r>
      <w:r w:rsidRPr="00513193">
        <w:rPr>
          <w:rFonts w:ascii="Times New Roman" w:hAnsi="Times New Roman"/>
          <w:bCs/>
          <w:sz w:val="24"/>
          <w:szCs w:val="24"/>
        </w:rPr>
        <w:t xml:space="preserve">) </w:t>
      </w:r>
      <w:r w:rsidRPr="00513193">
        <w:rPr>
          <w:rFonts w:ascii="Times New Roman" w:hAnsi="Times New Roman"/>
          <w:sz w:val="24"/>
          <w:szCs w:val="24"/>
        </w:rPr>
        <w:t>se podnos</w:t>
      </w:r>
      <w:r>
        <w:rPr>
          <w:rFonts w:ascii="Times New Roman" w:hAnsi="Times New Roman"/>
          <w:sz w:val="24"/>
          <w:szCs w:val="24"/>
        </w:rPr>
        <w:t>i</w:t>
      </w:r>
      <w:r w:rsidRPr="00513193">
        <w:rPr>
          <w:rFonts w:ascii="Times New Roman" w:hAnsi="Times New Roman"/>
          <w:sz w:val="24"/>
          <w:szCs w:val="24"/>
        </w:rPr>
        <w:t xml:space="preserve"> zaključno s ___________</w:t>
      </w:r>
      <w:r w:rsidRPr="00513193">
        <w:rPr>
          <w:rFonts w:ascii="Times New Roman" w:hAnsi="Times New Roman"/>
          <w:color w:val="FF0000"/>
          <w:sz w:val="24"/>
          <w:szCs w:val="24"/>
        </w:rPr>
        <w:t xml:space="preserve"> </w:t>
      </w:r>
      <w:r w:rsidRPr="00513193">
        <w:rPr>
          <w:rFonts w:ascii="Times New Roman" w:hAnsi="Times New Roman"/>
          <w:sz w:val="24"/>
          <w:szCs w:val="24"/>
        </w:rPr>
        <w:t>202</w:t>
      </w:r>
      <w:r>
        <w:rPr>
          <w:rFonts w:ascii="Times New Roman" w:hAnsi="Times New Roman"/>
          <w:sz w:val="24"/>
          <w:szCs w:val="24"/>
        </w:rPr>
        <w:t>5</w:t>
      </w:r>
      <w:r w:rsidRPr="00513193">
        <w:rPr>
          <w:rFonts w:ascii="Times New Roman" w:hAnsi="Times New Roman"/>
          <w:sz w:val="24"/>
          <w:szCs w:val="24"/>
        </w:rPr>
        <w:t xml:space="preserve">. </w:t>
      </w:r>
    </w:p>
    <w:p w14:paraId="4EDA3AAF" w14:textId="518CA1AF" w:rsidR="006C7924" w:rsidRPr="00CD7B03" w:rsidRDefault="006C7924" w:rsidP="006C7924">
      <w:pPr>
        <w:widowControl w:val="0"/>
        <w:overflowPunct w:val="0"/>
        <w:autoSpaceDE w:val="0"/>
        <w:autoSpaceDN w:val="0"/>
        <w:adjustRightInd w:val="0"/>
        <w:spacing w:after="0" w:line="240" w:lineRule="auto"/>
        <w:jc w:val="both"/>
        <w:rPr>
          <w:rFonts w:ascii="Times New Roman" w:hAnsi="Times New Roman"/>
          <w:sz w:val="24"/>
          <w:szCs w:val="24"/>
        </w:rPr>
      </w:pPr>
      <w:r w:rsidRPr="00513193">
        <w:rPr>
          <w:rFonts w:ascii="Times New Roman" w:hAnsi="Times New Roman"/>
          <w:sz w:val="24"/>
          <w:szCs w:val="24"/>
        </w:rPr>
        <w:tab/>
        <w:t xml:space="preserve">Kao datum podnošenja </w:t>
      </w:r>
      <w:r>
        <w:rPr>
          <w:rFonts w:ascii="Times New Roman" w:hAnsi="Times New Roman"/>
          <w:sz w:val="24"/>
          <w:szCs w:val="24"/>
        </w:rPr>
        <w:t>Zahtjeva</w:t>
      </w:r>
      <w:r w:rsidRPr="00513193">
        <w:rPr>
          <w:rFonts w:ascii="Times New Roman" w:hAnsi="Times New Roman"/>
          <w:sz w:val="24"/>
          <w:szCs w:val="24"/>
        </w:rPr>
        <w:t xml:space="preserve"> smatra se dan predaje </w:t>
      </w:r>
      <w:r>
        <w:rPr>
          <w:rFonts w:ascii="Times New Roman" w:hAnsi="Times New Roman"/>
          <w:sz w:val="24"/>
          <w:szCs w:val="24"/>
        </w:rPr>
        <w:t>Zahtjeva</w:t>
      </w:r>
      <w:r w:rsidRPr="00513193">
        <w:rPr>
          <w:rFonts w:ascii="Times New Roman" w:hAnsi="Times New Roman"/>
          <w:sz w:val="24"/>
          <w:szCs w:val="24"/>
        </w:rPr>
        <w:t xml:space="preserve"> </w:t>
      </w:r>
      <w:r>
        <w:rPr>
          <w:rFonts w:ascii="Times New Roman" w:hAnsi="Times New Roman"/>
          <w:sz w:val="24"/>
          <w:szCs w:val="24"/>
        </w:rPr>
        <w:t xml:space="preserve">u </w:t>
      </w:r>
      <w:r w:rsidRPr="00513193">
        <w:rPr>
          <w:rFonts w:ascii="Times New Roman" w:hAnsi="Times New Roman"/>
          <w:sz w:val="24"/>
          <w:szCs w:val="24"/>
        </w:rPr>
        <w:t>poštanskom uredu</w:t>
      </w:r>
      <w:r w:rsidR="00353649">
        <w:rPr>
          <w:rFonts w:ascii="Times New Roman" w:hAnsi="Times New Roman"/>
          <w:sz w:val="24"/>
          <w:szCs w:val="24"/>
        </w:rPr>
        <w:t xml:space="preserve"> preporučeno</w:t>
      </w:r>
      <w:r w:rsidRPr="00513193">
        <w:rPr>
          <w:rFonts w:ascii="Times New Roman" w:hAnsi="Times New Roman"/>
          <w:sz w:val="24"/>
          <w:szCs w:val="24"/>
        </w:rPr>
        <w:t xml:space="preserve"> ili </w:t>
      </w:r>
      <w:r w:rsidRPr="00CD7B03">
        <w:rPr>
          <w:rFonts w:ascii="Times New Roman" w:hAnsi="Times New Roman"/>
          <w:sz w:val="24"/>
          <w:szCs w:val="24"/>
        </w:rPr>
        <w:t xml:space="preserve">osobnom dostavom u </w:t>
      </w:r>
      <w:r w:rsidRPr="00A961CB">
        <w:rPr>
          <w:rFonts w:ascii="Times New Roman" w:hAnsi="Times New Roman"/>
          <w:sz w:val="24"/>
          <w:szCs w:val="24"/>
        </w:rPr>
        <w:t xml:space="preserve">pisarnicu </w:t>
      </w:r>
      <w:r w:rsidR="00BF2CC4" w:rsidRPr="00A961CB">
        <w:rPr>
          <w:rFonts w:ascii="Times New Roman" w:hAnsi="Times New Roman"/>
          <w:sz w:val="24"/>
          <w:szCs w:val="24"/>
        </w:rPr>
        <w:t xml:space="preserve">Gradske uprave </w:t>
      </w:r>
      <w:r w:rsidRPr="00A961CB">
        <w:rPr>
          <w:rFonts w:ascii="Times New Roman" w:hAnsi="Times New Roman"/>
          <w:sz w:val="24"/>
          <w:szCs w:val="24"/>
        </w:rPr>
        <w:t>Grada Zagreba.</w:t>
      </w:r>
      <w:r w:rsidRPr="00CD7B03">
        <w:rPr>
          <w:rFonts w:ascii="Times New Roman" w:hAnsi="Times New Roman"/>
          <w:sz w:val="24"/>
          <w:szCs w:val="24"/>
        </w:rPr>
        <w:t xml:space="preserve"> </w:t>
      </w:r>
    </w:p>
    <w:p w14:paraId="331B965A" w14:textId="18E74702" w:rsidR="007C3512" w:rsidRDefault="007C3512" w:rsidP="007C35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Izrazi u ovom Javnom pozivu koji imaju rodno značenje odnose se jednako na muški i ženski rod.</w:t>
      </w:r>
    </w:p>
    <w:p w14:paraId="7B9BCECC" w14:textId="77777777" w:rsidR="00B560E7" w:rsidRDefault="00B560E7" w:rsidP="007C3512">
      <w:pPr>
        <w:spacing w:after="0" w:line="240" w:lineRule="auto"/>
        <w:ind w:firstLine="708"/>
        <w:jc w:val="both"/>
        <w:rPr>
          <w:rFonts w:ascii="Times New Roman" w:hAnsi="Times New Roman" w:cs="Times New Roman"/>
          <w:sz w:val="24"/>
          <w:szCs w:val="24"/>
        </w:rPr>
      </w:pPr>
    </w:p>
    <w:p w14:paraId="458057CB" w14:textId="7FC08CD2" w:rsidR="004655E5" w:rsidRDefault="0089796E"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PRIHVATLJIVI </w:t>
      </w:r>
      <w:r w:rsidR="00E518A4">
        <w:rPr>
          <w:rFonts w:ascii="Times New Roman" w:hAnsi="Times New Roman" w:cs="Times New Roman"/>
          <w:b/>
          <w:color w:val="0070C0"/>
          <w:sz w:val="24"/>
          <w:szCs w:val="24"/>
        </w:rPr>
        <w:t>KORISNICI</w:t>
      </w:r>
      <w:r w:rsidR="0099351E">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 xml:space="preserve">POTPORA </w:t>
      </w:r>
    </w:p>
    <w:p w14:paraId="5EC12FCF" w14:textId="3C284021"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Prihvatljivi k</w:t>
      </w:r>
      <w:r w:rsidRPr="0089796E">
        <w:rPr>
          <w:rFonts w:ascii="Times New Roman" w:eastAsia="Times New Roman" w:hAnsi="Times New Roman" w:cs="Times New Roman"/>
          <w:sz w:val="24"/>
          <w:szCs w:val="24"/>
          <w:lang w:eastAsia="hr-HR"/>
        </w:rPr>
        <w:t>orisnici potpora mogu biti:</w:t>
      </w:r>
    </w:p>
    <w:p w14:paraId="34540EE3" w14:textId="2CFA79C5" w:rsidR="0089796E" w:rsidRP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obrti;</w:t>
      </w:r>
    </w:p>
    <w:p w14:paraId="17CBE984" w14:textId="4562796C" w:rsidR="0089796E" w:rsidRP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djelatnosti slobodnih zanimanja;</w:t>
      </w:r>
    </w:p>
    <w:p w14:paraId="04CA38A2" w14:textId="1F0EB091" w:rsid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mikro, mala i srednja trgovačka društva u vlasništvu fizičkih osoba upisanih u evidenciju o pravnim osobama i radnicima koji obavljaju vezane obrte.</w:t>
      </w:r>
    </w:p>
    <w:p w14:paraId="11986CB1" w14:textId="77777777" w:rsidR="00A961CB" w:rsidRPr="0089796E" w:rsidRDefault="00A961CB"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p>
    <w:p w14:paraId="5CEB63DC" w14:textId="427A86AF"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CB64B2">
        <w:rPr>
          <w:rFonts w:ascii="Times New Roman" w:eastAsia="Times New Roman" w:hAnsi="Times New Roman" w:cs="Times New Roman"/>
          <w:sz w:val="24"/>
          <w:szCs w:val="24"/>
          <w:lang w:eastAsia="hr-HR"/>
        </w:rPr>
        <w:t>Korisnici potpora</w:t>
      </w:r>
      <w:r w:rsidRPr="0089796E">
        <w:rPr>
          <w:rFonts w:ascii="Times New Roman" w:eastAsia="Times New Roman" w:hAnsi="Times New Roman" w:cs="Times New Roman"/>
          <w:sz w:val="24"/>
          <w:szCs w:val="24"/>
          <w:lang w:eastAsia="hr-HR"/>
        </w:rPr>
        <w:t xml:space="preserve"> moraju ispunjavati sljedeće uvjete:</w:t>
      </w:r>
    </w:p>
    <w:p w14:paraId="4D62D3ED" w14:textId="6789B7F6"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sjedište na području grada Zagreba;</w:t>
      </w:r>
    </w:p>
    <w:p w14:paraId="6368FF3E" w14:textId="53CDDE2A"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lastRenderedPageBreak/>
        <w:t>obavljati djelatnost za koju se traži potpora na području grada Zagreba;</w:t>
      </w:r>
    </w:p>
    <w:p w14:paraId="4E14C6B0" w14:textId="13F5BE6D" w:rsidR="0089796E" w:rsidRPr="00096552"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096552">
        <w:rPr>
          <w:rFonts w:ascii="Times New Roman" w:eastAsia="Times New Roman" w:hAnsi="Times New Roman" w:cs="Times New Roman"/>
          <w:sz w:val="24"/>
          <w:szCs w:val="24"/>
          <w:lang w:eastAsia="hr-HR"/>
        </w:rPr>
        <w:t>obavljati jednu od djelatnosti navedenih ovim Javnim pozivom;</w:t>
      </w:r>
    </w:p>
    <w:p w14:paraId="0E172DA0" w14:textId="067E01DA"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 xml:space="preserve">imati najmanje jednog (1) zaposlenog u punom radnom vremenu (vlasnik ili jedan zaposlenik) u poslovnom subjektu najmanje tri mjeseca prije raspisivanja </w:t>
      </w:r>
      <w:r>
        <w:rPr>
          <w:rFonts w:ascii="Times New Roman" w:eastAsia="Times New Roman" w:hAnsi="Times New Roman" w:cs="Times New Roman"/>
          <w:sz w:val="24"/>
          <w:szCs w:val="24"/>
          <w:lang w:eastAsia="hr-HR"/>
        </w:rPr>
        <w:t>Javnog poziva</w:t>
      </w:r>
      <w:r w:rsidRPr="0089796E">
        <w:rPr>
          <w:rFonts w:ascii="Times New Roman" w:eastAsia="Times New Roman" w:hAnsi="Times New Roman" w:cs="Times New Roman"/>
          <w:sz w:val="24"/>
          <w:szCs w:val="24"/>
          <w:lang w:eastAsia="hr-HR"/>
        </w:rPr>
        <w:t>;</w:t>
      </w:r>
    </w:p>
    <w:p w14:paraId="19A7456B" w14:textId="77777777" w:rsidR="00B45DC8"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najmanje jednog (1) zaposlenog u punom radnom vremenu (vlasnik ili jedan zaposlenik) godinu dana od dana sklapanja ugovora</w:t>
      </w:r>
    </w:p>
    <w:p w14:paraId="2A3E04E1" w14:textId="74308804" w:rsidR="0089796E" w:rsidRPr="00CD7B03" w:rsidRDefault="00B45DC8"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xml:space="preserve">da nisu ostvarili potporu Grada Zagreba </w:t>
      </w:r>
      <w:r w:rsidR="00A961CB">
        <w:rPr>
          <w:rFonts w:ascii="Times New Roman" w:eastAsia="Times New Roman" w:hAnsi="Times New Roman" w:cs="Times New Roman"/>
          <w:sz w:val="24"/>
          <w:szCs w:val="24"/>
          <w:lang w:eastAsia="hr-HR"/>
        </w:rPr>
        <w:t xml:space="preserve">na </w:t>
      </w:r>
      <w:r w:rsidRPr="00CD7B03">
        <w:rPr>
          <w:rFonts w:ascii="Times New Roman" w:eastAsia="Times New Roman" w:hAnsi="Times New Roman" w:cs="Times New Roman"/>
          <w:sz w:val="24"/>
          <w:szCs w:val="24"/>
          <w:lang w:eastAsia="hr-HR"/>
        </w:rPr>
        <w:t>temelj</w:t>
      </w:r>
      <w:r w:rsidR="00A961CB">
        <w:rPr>
          <w:rFonts w:ascii="Times New Roman" w:eastAsia="Times New Roman" w:hAnsi="Times New Roman" w:cs="Times New Roman"/>
          <w:sz w:val="24"/>
          <w:szCs w:val="24"/>
          <w:lang w:eastAsia="hr-HR"/>
        </w:rPr>
        <w:t>u</w:t>
      </w:r>
      <w:r w:rsidRPr="00CD7B03">
        <w:rPr>
          <w:rFonts w:ascii="Times New Roman" w:eastAsia="Times New Roman" w:hAnsi="Times New Roman" w:cs="Times New Roman"/>
          <w:sz w:val="24"/>
          <w:szCs w:val="24"/>
          <w:lang w:eastAsia="hr-HR"/>
        </w:rPr>
        <w:t xml:space="preserve"> </w:t>
      </w:r>
      <w:r w:rsidRPr="00CD7B03">
        <w:rPr>
          <w:rFonts w:ascii="Times New Roman" w:hAnsi="Times New Roman" w:cs="Times New Roman"/>
          <w:sz w:val="24"/>
          <w:szCs w:val="24"/>
        </w:rPr>
        <w:t xml:space="preserve">Javnog poziva za dodjelu potpore za </w:t>
      </w:r>
      <w:r w:rsidRPr="00CD7B03">
        <w:rPr>
          <w:rFonts w:ascii="Times New Roman" w:eastAsia="Times New Roman" w:hAnsi="Times New Roman" w:cs="Times New Roman"/>
          <w:color w:val="000000"/>
          <w:sz w:val="24"/>
          <w:szCs w:val="24"/>
          <w:lang w:eastAsia="hr-HR"/>
        </w:rPr>
        <w:t>očuvanje i razvoj obrtničkih djelatnosti za 2024</w:t>
      </w:r>
      <w:r w:rsidR="0089796E" w:rsidRPr="00CD7B03">
        <w:rPr>
          <w:rFonts w:ascii="Times New Roman" w:eastAsia="Times New Roman" w:hAnsi="Times New Roman" w:cs="Times New Roman"/>
          <w:sz w:val="24"/>
          <w:szCs w:val="24"/>
          <w:lang w:eastAsia="hr-HR"/>
        </w:rPr>
        <w:t xml:space="preserve">. </w:t>
      </w:r>
    </w:p>
    <w:p w14:paraId="284DF698" w14:textId="6DF29263"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w:t>
      </w:r>
      <w:r w:rsidRPr="0089796E">
        <w:rPr>
          <w:rFonts w:ascii="Times New Roman" w:eastAsia="Times New Roman" w:hAnsi="Times New Roman" w:cs="Times New Roman"/>
          <w:color w:val="FF0000"/>
          <w:sz w:val="24"/>
          <w:szCs w:val="24"/>
          <w:lang w:eastAsia="hr-HR"/>
        </w:rPr>
        <w:t xml:space="preserve"> </w:t>
      </w:r>
      <w:r w:rsidRPr="0089796E">
        <w:rPr>
          <w:rFonts w:ascii="Times New Roman" w:eastAsia="Times New Roman" w:hAnsi="Times New Roman" w:cs="Times New Roman"/>
          <w:sz w:val="24"/>
          <w:szCs w:val="24"/>
          <w:lang w:eastAsia="hr-HR"/>
        </w:rPr>
        <w:t>obrtu, on mora imati upisan početak obavljanja obrta i imati najmanje jednog (1) zaposlenog u punom radnom vremenu (vlasnik ili jedan zaposlenik)</w:t>
      </w:r>
      <w:r w:rsidR="003201A0">
        <w:rPr>
          <w:rFonts w:ascii="Times New Roman" w:eastAsia="Times New Roman" w:hAnsi="Times New Roman" w:cs="Times New Roman"/>
          <w:sz w:val="24"/>
          <w:szCs w:val="24"/>
          <w:lang w:eastAsia="hr-HR"/>
        </w:rPr>
        <w:t xml:space="preserve"> u trenutku podnošenja Zahtjeva</w:t>
      </w:r>
      <w:r w:rsidRPr="0089796E">
        <w:rPr>
          <w:rFonts w:ascii="Times New Roman" w:eastAsia="Times New Roman" w:hAnsi="Times New Roman" w:cs="Times New Roman"/>
          <w:sz w:val="24"/>
          <w:szCs w:val="24"/>
          <w:lang w:eastAsia="hr-HR"/>
        </w:rPr>
        <w:t>.</w:t>
      </w:r>
    </w:p>
    <w:p w14:paraId="51F9EA4D" w14:textId="77777777"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Vlasnik obrta se smatra zaposlenikom obrta ukoliko nema zasnovan radni odnos kod druge pravne ili fizičke osobe.</w:t>
      </w:r>
    </w:p>
    <w:p w14:paraId="7B9E77F1" w14:textId="158D5FE6" w:rsid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 trgovačkom društvu, ono mora imati najmanje jednog (1) zaposlenog u punom radnom vremenu</w:t>
      </w:r>
      <w:r w:rsidR="00B8728F">
        <w:rPr>
          <w:rFonts w:ascii="Times New Roman" w:eastAsia="Times New Roman" w:hAnsi="Times New Roman" w:cs="Times New Roman"/>
          <w:sz w:val="24"/>
          <w:szCs w:val="24"/>
          <w:lang w:eastAsia="hr-HR"/>
        </w:rPr>
        <w:t xml:space="preserve"> </w:t>
      </w:r>
      <w:r w:rsidR="00B8728F" w:rsidRPr="00CB64B2">
        <w:rPr>
          <w:rFonts w:ascii="Times New Roman" w:eastAsia="Times New Roman" w:hAnsi="Times New Roman" w:cs="Times New Roman"/>
          <w:sz w:val="24"/>
          <w:szCs w:val="24"/>
          <w:lang w:eastAsia="hr-HR"/>
        </w:rPr>
        <w:t>u trenutku podnošenja Zahtjeva</w:t>
      </w:r>
      <w:r w:rsidRPr="00CB64B2">
        <w:rPr>
          <w:rFonts w:ascii="Times New Roman" w:eastAsia="Times New Roman" w:hAnsi="Times New Roman" w:cs="Times New Roman"/>
          <w:sz w:val="24"/>
          <w:szCs w:val="24"/>
          <w:lang w:eastAsia="hr-HR"/>
        </w:rPr>
        <w:t>.</w:t>
      </w:r>
    </w:p>
    <w:p w14:paraId="7F3AD323" w14:textId="77777777" w:rsidR="00B560E7" w:rsidRPr="0089796E" w:rsidRDefault="00B560E7" w:rsidP="0089796E">
      <w:pPr>
        <w:spacing w:after="0" w:line="240" w:lineRule="auto"/>
        <w:ind w:firstLine="709"/>
        <w:jc w:val="both"/>
        <w:rPr>
          <w:rFonts w:ascii="Times New Roman" w:eastAsia="Times New Roman" w:hAnsi="Times New Roman" w:cs="Times New Roman"/>
          <w:sz w:val="24"/>
          <w:szCs w:val="24"/>
          <w:lang w:eastAsia="hr-HR"/>
        </w:rPr>
      </w:pPr>
    </w:p>
    <w:p w14:paraId="76102E74" w14:textId="5A517A99" w:rsidR="0089796E" w:rsidRPr="00B560E7" w:rsidRDefault="006B18D7" w:rsidP="00B560E7">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PRIHVATLJIVE </w:t>
      </w:r>
      <w:r w:rsidR="00B560E7">
        <w:rPr>
          <w:rFonts w:ascii="Times New Roman" w:hAnsi="Times New Roman" w:cs="Times New Roman"/>
          <w:b/>
          <w:color w:val="0070C0"/>
          <w:sz w:val="24"/>
          <w:szCs w:val="24"/>
        </w:rPr>
        <w:t>DJELATNOSTI</w:t>
      </w:r>
      <w:r>
        <w:rPr>
          <w:rFonts w:ascii="Times New Roman" w:hAnsi="Times New Roman" w:cs="Times New Roman"/>
          <w:b/>
          <w:color w:val="0070C0"/>
          <w:sz w:val="24"/>
          <w:szCs w:val="24"/>
        </w:rPr>
        <w:t xml:space="preserve"> ZA DODJELU POTPORA </w:t>
      </w:r>
    </w:p>
    <w:p w14:paraId="0BF44DA8" w14:textId="77777777" w:rsidR="00B560E7" w:rsidRPr="00B560E7" w:rsidRDefault="00B560E7" w:rsidP="00B560E7">
      <w:pPr>
        <w:spacing w:after="0" w:line="240" w:lineRule="auto"/>
        <w:ind w:firstLine="644"/>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Tradicijskim se smatraju djelatnosti koje se obavljaju na tradicijski način, odnosno uporabom tradicijskih materijala i tehnologije tijekom proizvodnje i popravaka.</w:t>
      </w:r>
    </w:p>
    <w:p w14:paraId="23F29C0D" w14:textId="77777777" w:rsidR="00B560E7" w:rsidRDefault="00B560E7" w:rsidP="00B560E7">
      <w:pPr>
        <w:adjustRightInd w:val="0"/>
        <w:spacing w:after="0" w:line="240" w:lineRule="auto"/>
        <w:rPr>
          <w:rFonts w:ascii="Times New Roman" w:eastAsia="Times New Roman" w:hAnsi="Times New Roman" w:cs="Times New Roman"/>
          <w:sz w:val="24"/>
          <w:szCs w:val="24"/>
          <w:lang w:eastAsia="hr-HR"/>
        </w:rPr>
      </w:pPr>
    </w:p>
    <w:p w14:paraId="30C2873F" w14:textId="5330387D" w:rsidR="00B560E7" w:rsidRDefault="00B560E7" w:rsidP="001428FB">
      <w:pPr>
        <w:adjustRightInd w:val="0"/>
        <w:spacing w:after="0" w:line="240" w:lineRule="auto"/>
        <w:ind w:firstLine="644"/>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Tradicijske djelatnosti su:</w:t>
      </w:r>
    </w:p>
    <w:p w14:paraId="7BF3EDD8" w14:textId="77777777" w:rsidR="00DD569F" w:rsidRPr="00B560E7" w:rsidRDefault="00DD569F" w:rsidP="001428FB">
      <w:pPr>
        <w:adjustRightInd w:val="0"/>
        <w:spacing w:after="0" w:line="240" w:lineRule="auto"/>
        <w:ind w:firstLine="644"/>
        <w:rPr>
          <w:rFonts w:ascii="Times New Roman" w:eastAsia="Times New Roman" w:hAnsi="Times New Roman" w:cs="Times New Roman"/>
          <w:sz w:val="24"/>
          <w:szCs w:val="24"/>
          <w:lang w:eastAsia="hr-HR"/>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5331"/>
        <w:gridCol w:w="2835"/>
      </w:tblGrid>
      <w:tr w:rsidR="00B560E7" w:rsidRPr="00B560E7" w14:paraId="194FF3F2" w14:textId="77777777" w:rsidTr="00E31424">
        <w:trPr>
          <w:cantSplit/>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5E09B03F"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5331" w:type="dxa"/>
            <w:tcBorders>
              <w:top w:val="single" w:sz="4" w:space="0" w:color="auto"/>
              <w:left w:val="single" w:sz="4" w:space="0" w:color="auto"/>
              <w:bottom w:val="single" w:sz="4" w:space="0" w:color="auto"/>
              <w:right w:val="single" w:sz="4" w:space="0" w:color="auto"/>
            </w:tcBorders>
            <w:vAlign w:val="center"/>
            <w:hideMark/>
          </w:tcPr>
          <w:p w14:paraId="34BB3748"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448932"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Tradicijska djelatnost</w:t>
            </w:r>
          </w:p>
        </w:tc>
      </w:tr>
      <w:tr w:rsidR="00B560E7" w:rsidRPr="00B560E7" w14:paraId="2267B3A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B4E47E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10.11</w:t>
            </w:r>
          </w:p>
          <w:p w14:paraId="7529639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10.13</w:t>
            </w:r>
          </w:p>
        </w:tc>
        <w:tc>
          <w:tcPr>
            <w:tcW w:w="5331" w:type="dxa"/>
            <w:tcBorders>
              <w:top w:val="single" w:sz="4" w:space="0" w:color="auto"/>
              <w:left w:val="single" w:sz="4" w:space="0" w:color="auto"/>
              <w:bottom w:val="single" w:sz="4" w:space="0" w:color="auto"/>
              <w:right w:val="single" w:sz="4" w:space="0" w:color="auto"/>
            </w:tcBorders>
            <w:hideMark/>
          </w:tcPr>
          <w:p w14:paraId="4FDDE58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i konzerviranje mesa;</w:t>
            </w:r>
          </w:p>
          <w:p w14:paraId="0EBA5D4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mesa i mesa peradi</w:t>
            </w:r>
          </w:p>
        </w:tc>
        <w:tc>
          <w:tcPr>
            <w:tcW w:w="2835" w:type="dxa"/>
            <w:tcBorders>
              <w:top w:val="single" w:sz="4" w:space="0" w:color="auto"/>
              <w:left w:val="single" w:sz="4" w:space="0" w:color="auto"/>
              <w:bottom w:val="single" w:sz="4" w:space="0" w:color="auto"/>
              <w:right w:val="single" w:sz="4" w:space="0" w:color="auto"/>
            </w:tcBorders>
            <w:hideMark/>
          </w:tcPr>
          <w:p w14:paraId="1E9A52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mesarska</w:t>
            </w:r>
          </w:p>
          <w:p w14:paraId="215058B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kobasičarska</w:t>
            </w:r>
          </w:p>
        </w:tc>
      </w:tr>
      <w:tr w:rsidR="00B560E7" w:rsidRPr="00B560E7" w14:paraId="5ED2B55F"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62F0D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10.61</w:t>
            </w:r>
          </w:p>
        </w:tc>
        <w:tc>
          <w:tcPr>
            <w:tcW w:w="5331" w:type="dxa"/>
            <w:tcBorders>
              <w:top w:val="single" w:sz="4" w:space="0" w:color="auto"/>
              <w:left w:val="single" w:sz="4" w:space="0" w:color="auto"/>
              <w:bottom w:val="single" w:sz="4" w:space="0" w:color="auto"/>
              <w:right w:val="single" w:sz="4" w:space="0" w:color="auto"/>
            </w:tcBorders>
            <w:hideMark/>
          </w:tcPr>
          <w:p w14:paraId="11BE61A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proizvoda</w:t>
            </w:r>
          </w:p>
        </w:tc>
        <w:tc>
          <w:tcPr>
            <w:tcW w:w="2835" w:type="dxa"/>
            <w:tcBorders>
              <w:top w:val="single" w:sz="4" w:space="0" w:color="auto"/>
              <w:left w:val="single" w:sz="4" w:space="0" w:color="auto"/>
              <w:bottom w:val="single" w:sz="4" w:space="0" w:color="auto"/>
              <w:right w:val="single" w:sz="4" w:space="0" w:color="auto"/>
            </w:tcBorders>
            <w:hideMark/>
          </w:tcPr>
          <w:p w14:paraId="4FB49C0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mlinarska</w:t>
            </w:r>
          </w:p>
        </w:tc>
      </w:tr>
      <w:tr w:rsidR="00B560E7" w:rsidRPr="00B560E7" w14:paraId="07CC200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484EEE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13.20</w:t>
            </w:r>
          </w:p>
        </w:tc>
        <w:tc>
          <w:tcPr>
            <w:tcW w:w="5331" w:type="dxa"/>
            <w:tcBorders>
              <w:top w:val="single" w:sz="4" w:space="0" w:color="auto"/>
              <w:left w:val="single" w:sz="4" w:space="0" w:color="auto"/>
              <w:bottom w:val="single" w:sz="4" w:space="0" w:color="auto"/>
              <w:right w:val="single" w:sz="4" w:space="0" w:color="auto"/>
            </w:tcBorders>
            <w:hideMark/>
          </w:tcPr>
          <w:p w14:paraId="0ACD00C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tkanje tekstila</w:t>
            </w:r>
          </w:p>
        </w:tc>
        <w:tc>
          <w:tcPr>
            <w:tcW w:w="2835" w:type="dxa"/>
            <w:tcBorders>
              <w:top w:val="single" w:sz="4" w:space="0" w:color="auto"/>
              <w:left w:val="single" w:sz="4" w:space="0" w:color="auto"/>
              <w:bottom w:val="single" w:sz="4" w:space="0" w:color="auto"/>
              <w:right w:val="single" w:sz="4" w:space="0" w:color="auto"/>
            </w:tcBorders>
            <w:hideMark/>
          </w:tcPr>
          <w:p w14:paraId="75A2F6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tkalačka</w:t>
            </w:r>
          </w:p>
        </w:tc>
      </w:tr>
      <w:tr w:rsidR="00B560E7" w:rsidRPr="00B560E7" w14:paraId="761D580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CF57F3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13.91</w:t>
            </w:r>
          </w:p>
        </w:tc>
        <w:tc>
          <w:tcPr>
            <w:tcW w:w="5331" w:type="dxa"/>
            <w:tcBorders>
              <w:top w:val="single" w:sz="4" w:space="0" w:color="auto"/>
              <w:left w:val="single" w:sz="4" w:space="0" w:color="auto"/>
              <w:bottom w:val="single" w:sz="4" w:space="0" w:color="auto"/>
              <w:right w:val="single" w:sz="4" w:space="0" w:color="auto"/>
            </w:tcBorders>
            <w:hideMark/>
          </w:tcPr>
          <w:p w14:paraId="311D3BB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vunenih i </w:t>
            </w:r>
            <w:proofErr w:type="spellStart"/>
            <w:r w:rsidRPr="00B560E7">
              <w:rPr>
                <w:rFonts w:ascii="Times New Roman" w:eastAsia="Times New Roman" w:hAnsi="Times New Roman" w:cs="Times New Roman"/>
                <w:sz w:val="24"/>
                <w:szCs w:val="24"/>
              </w:rPr>
              <w:t>frotirnih</w:t>
            </w:r>
            <w:proofErr w:type="spellEnd"/>
            <w:r w:rsidRPr="00B560E7">
              <w:rPr>
                <w:rFonts w:ascii="Times New Roman" w:eastAsia="Times New Roman" w:hAnsi="Times New Roman" w:cs="Times New Roman"/>
                <w:sz w:val="24"/>
                <w:szCs w:val="24"/>
              </w:rPr>
              <w:t xml:space="preserve"> vlakana</w:t>
            </w:r>
          </w:p>
        </w:tc>
        <w:tc>
          <w:tcPr>
            <w:tcW w:w="2835" w:type="dxa"/>
            <w:tcBorders>
              <w:top w:val="single" w:sz="4" w:space="0" w:color="auto"/>
              <w:left w:val="single" w:sz="4" w:space="0" w:color="auto"/>
              <w:bottom w:val="single" w:sz="4" w:space="0" w:color="auto"/>
              <w:right w:val="single" w:sz="4" w:space="0" w:color="auto"/>
            </w:tcBorders>
            <w:hideMark/>
          </w:tcPr>
          <w:p w14:paraId="4987B45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vunovlačarska</w:t>
            </w:r>
            <w:proofErr w:type="spellEnd"/>
          </w:p>
        </w:tc>
      </w:tr>
      <w:tr w:rsidR="00B560E7" w:rsidRPr="00B560E7" w14:paraId="49F202B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EC7AF4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331" w:type="dxa"/>
            <w:tcBorders>
              <w:top w:val="single" w:sz="4" w:space="0" w:color="auto"/>
              <w:left w:val="single" w:sz="4" w:space="0" w:color="auto"/>
              <w:bottom w:val="single" w:sz="4" w:space="0" w:color="auto"/>
              <w:right w:val="single" w:sz="4" w:space="0" w:color="auto"/>
            </w:tcBorders>
            <w:hideMark/>
          </w:tcPr>
          <w:p w14:paraId="2D9C3EC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2835" w:type="dxa"/>
            <w:tcBorders>
              <w:top w:val="single" w:sz="4" w:space="0" w:color="auto"/>
              <w:left w:val="single" w:sz="4" w:space="0" w:color="auto"/>
              <w:bottom w:val="single" w:sz="4" w:space="0" w:color="auto"/>
              <w:right w:val="single" w:sz="4" w:space="0" w:color="auto"/>
            </w:tcBorders>
            <w:hideMark/>
          </w:tcPr>
          <w:p w14:paraId="5E2198D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vezova i popluna</w:t>
            </w:r>
          </w:p>
        </w:tc>
      </w:tr>
      <w:tr w:rsidR="00B560E7" w:rsidRPr="00B560E7" w14:paraId="53ACA73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45F1BA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13.93</w:t>
            </w:r>
          </w:p>
        </w:tc>
        <w:tc>
          <w:tcPr>
            <w:tcW w:w="5331" w:type="dxa"/>
            <w:tcBorders>
              <w:top w:val="single" w:sz="4" w:space="0" w:color="auto"/>
              <w:left w:val="single" w:sz="4" w:space="0" w:color="auto"/>
              <w:bottom w:val="single" w:sz="4" w:space="0" w:color="auto"/>
              <w:right w:val="single" w:sz="4" w:space="0" w:color="auto"/>
            </w:tcBorders>
            <w:hideMark/>
          </w:tcPr>
          <w:p w14:paraId="2FB54C4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2835" w:type="dxa"/>
            <w:tcBorders>
              <w:top w:val="single" w:sz="4" w:space="0" w:color="auto"/>
              <w:left w:val="single" w:sz="4" w:space="0" w:color="auto"/>
              <w:bottom w:val="single" w:sz="4" w:space="0" w:color="auto"/>
              <w:right w:val="single" w:sz="4" w:space="0" w:color="auto"/>
            </w:tcBorders>
            <w:hideMark/>
          </w:tcPr>
          <w:p w14:paraId="593B515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ćilimarska</w:t>
            </w:r>
          </w:p>
        </w:tc>
      </w:tr>
      <w:tr w:rsidR="00B560E7" w:rsidRPr="00B560E7" w14:paraId="372E0F1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97A15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13.94</w:t>
            </w:r>
          </w:p>
        </w:tc>
        <w:tc>
          <w:tcPr>
            <w:tcW w:w="5331" w:type="dxa"/>
            <w:tcBorders>
              <w:top w:val="single" w:sz="4" w:space="0" w:color="auto"/>
              <w:left w:val="single" w:sz="4" w:space="0" w:color="auto"/>
              <w:bottom w:val="single" w:sz="4" w:space="0" w:color="auto"/>
              <w:right w:val="single" w:sz="4" w:space="0" w:color="auto"/>
            </w:tcBorders>
            <w:hideMark/>
          </w:tcPr>
          <w:p w14:paraId="5114DDC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2835" w:type="dxa"/>
            <w:tcBorders>
              <w:top w:val="single" w:sz="4" w:space="0" w:color="auto"/>
              <w:left w:val="single" w:sz="4" w:space="0" w:color="auto"/>
              <w:bottom w:val="single" w:sz="4" w:space="0" w:color="auto"/>
              <w:right w:val="single" w:sz="4" w:space="0" w:color="auto"/>
            </w:tcBorders>
            <w:hideMark/>
          </w:tcPr>
          <w:p w14:paraId="288CA8A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užarska</w:t>
            </w:r>
          </w:p>
        </w:tc>
      </w:tr>
      <w:tr w:rsidR="00B560E7" w:rsidRPr="00B560E7" w14:paraId="6B25E5E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D04CC3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tc>
        <w:tc>
          <w:tcPr>
            <w:tcW w:w="5331" w:type="dxa"/>
            <w:tcBorders>
              <w:top w:val="single" w:sz="4" w:space="0" w:color="auto"/>
              <w:left w:val="single" w:sz="4" w:space="0" w:color="auto"/>
              <w:bottom w:val="single" w:sz="4" w:space="0" w:color="auto"/>
              <w:right w:val="single" w:sz="4" w:space="0" w:color="auto"/>
            </w:tcBorders>
            <w:hideMark/>
          </w:tcPr>
          <w:p w14:paraId="3C1AB63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čipki</w:t>
            </w:r>
          </w:p>
        </w:tc>
        <w:tc>
          <w:tcPr>
            <w:tcW w:w="2835" w:type="dxa"/>
            <w:tcBorders>
              <w:top w:val="single" w:sz="4" w:space="0" w:color="auto"/>
              <w:left w:val="single" w:sz="4" w:space="0" w:color="auto"/>
              <w:bottom w:val="single" w:sz="4" w:space="0" w:color="auto"/>
              <w:right w:val="single" w:sz="4" w:space="0" w:color="auto"/>
            </w:tcBorders>
            <w:hideMark/>
          </w:tcPr>
          <w:p w14:paraId="67CE29C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čipki</w:t>
            </w:r>
          </w:p>
        </w:tc>
      </w:tr>
      <w:tr w:rsidR="00B560E7" w:rsidRPr="00B560E7" w14:paraId="3A36378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7F0A4C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p w14:paraId="55ED6CF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95.29</w:t>
            </w:r>
          </w:p>
          <w:p w14:paraId="107AD67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14.10.01</w:t>
            </w:r>
          </w:p>
          <w:p w14:paraId="538261A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14.10.02</w:t>
            </w:r>
          </w:p>
        </w:tc>
        <w:tc>
          <w:tcPr>
            <w:tcW w:w="5331" w:type="dxa"/>
            <w:tcBorders>
              <w:top w:val="single" w:sz="4" w:space="0" w:color="auto"/>
              <w:left w:val="single" w:sz="4" w:space="0" w:color="auto"/>
              <w:bottom w:val="single" w:sz="4" w:space="0" w:color="auto"/>
              <w:right w:val="single" w:sz="4" w:space="0" w:color="auto"/>
            </w:tcBorders>
            <w:hideMark/>
          </w:tcPr>
          <w:p w14:paraId="4BEA30D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po mjeri,</w:t>
            </w:r>
          </w:p>
          <w:p w14:paraId="72619AA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krpanje i prepravljanje odjeće</w:t>
            </w:r>
          </w:p>
          <w:p w14:paraId="2575CE2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muške odjeće, po mjeri</w:t>
            </w:r>
          </w:p>
          <w:p w14:paraId="3371B84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ženske odjeće, po mjeri</w:t>
            </w:r>
          </w:p>
        </w:tc>
        <w:tc>
          <w:tcPr>
            <w:tcW w:w="2835" w:type="dxa"/>
            <w:tcBorders>
              <w:top w:val="single" w:sz="4" w:space="0" w:color="auto"/>
              <w:left w:val="single" w:sz="4" w:space="0" w:color="auto"/>
              <w:bottom w:val="single" w:sz="4" w:space="0" w:color="auto"/>
              <w:right w:val="single" w:sz="4" w:space="0" w:color="auto"/>
            </w:tcBorders>
            <w:hideMark/>
          </w:tcPr>
          <w:p w14:paraId="2CB86C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krojačka</w:t>
            </w:r>
          </w:p>
        </w:tc>
      </w:tr>
      <w:tr w:rsidR="00B560E7" w:rsidRPr="00B560E7" w14:paraId="44DD444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CFD019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tc>
        <w:tc>
          <w:tcPr>
            <w:tcW w:w="5331" w:type="dxa"/>
            <w:tcBorders>
              <w:top w:val="single" w:sz="4" w:space="0" w:color="auto"/>
              <w:left w:val="single" w:sz="4" w:space="0" w:color="auto"/>
              <w:bottom w:val="single" w:sz="4" w:space="0" w:color="auto"/>
              <w:right w:val="single" w:sz="4" w:space="0" w:color="auto"/>
            </w:tcBorders>
            <w:hideMark/>
          </w:tcPr>
          <w:p w14:paraId="21321B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vanjske odjeće</w:t>
            </w:r>
          </w:p>
        </w:tc>
        <w:tc>
          <w:tcPr>
            <w:tcW w:w="2835" w:type="dxa"/>
            <w:tcBorders>
              <w:top w:val="single" w:sz="4" w:space="0" w:color="auto"/>
              <w:left w:val="single" w:sz="4" w:space="0" w:color="auto"/>
              <w:bottom w:val="single" w:sz="4" w:space="0" w:color="auto"/>
              <w:right w:val="single" w:sz="4" w:space="0" w:color="auto"/>
            </w:tcBorders>
            <w:hideMark/>
          </w:tcPr>
          <w:p w14:paraId="1A54DE3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narodnih nošnji</w:t>
            </w:r>
          </w:p>
        </w:tc>
      </w:tr>
      <w:tr w:rsidR="00B560E7" w:rsidRPr="00B560E7" w14:paraId="64EA148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79184B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14.14</w:t>
            </w:r>
          </w:p>
        </w:tc>
        <w:tc>
          <w:tcPr>
            <w:tcW w:w="5331" w:type="dxa"/>
            <w:tcBorders>
              <w:top w:val="single" w:sz="4" w:space="0" w:color="auto"/>
              <w:left w:val="single" w:sz="4" w:space="0" w:color="auto"/>
              <w:bottom w:val="single" w:sz="4" w:space="0" w:color="auto"/>
              <w:right w:val="single" w:sz="4" w:space="0" w:color="auto"/>
            </w:tcBorders>
            <w:hideMark/>
          </w:tcPr>
          <w:p w14:paraId="249DB61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rublja</w:t>
            </w:r>
          </w:p>
        </w:tc>
        <w:tc>
          <w:tcPr>
            <w:tcW w:w="2835" w:type="dxa"/>
            <w:tcBorders>
              <w:top w:val="single" w:sz="4" w:space="0" w:color="auto"/>
              <w:left w:val="single" w:sz="4" w:space="0" w:color="auto"/>
              <w:bottom w:val="single" w:sz="4" w:space="0" w:color="auto"/>
              <w:right w:val="single" w:sz="4" w:space="0" w:color="auto"/>
            </w:tcBorders>
            <w:hideMark/>
          </w:tcPr>
          <w:p w14:paraId="515FD7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rublja, steznika i pojasa</w:t>
            </w:r>
          </w:p>
        </w:tc>
      </w:tr>
      <w:tr w:rsidR="00B560E7" w:rsidRPr="00B560E7" w14:paraId="139F355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321681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5331" w:type="dxa"/>
            <w:tcBorders>
              <w:top w:val="single" w:sz="4" w:space="0" w:color="auto"/>
              <w:left w:val="single" w:sz="4" w:space="0" w:color="auto"/>
              <w:bottom w:val="single" w:sz="4" w:space="0" w:color="auto"/>
              <w:right w:val="single" w:sz="4" w:space="0" w:color="auto"/>
            </w:tcBorders>
            <w:hideMark/>
          </w:tcPr>
          <w:p w14:paraId="33A2076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2835" w:type="dxa"/>
            <w:tcBorders>
              <w:top w:val="single" w:sz="4" w:space="0" w:color="auto"/>
              <w:left w:val="single" w:sz="4" w:space="0" w:color="auto"/>
              <w:bottom w:val="single" w:sz="4" w:space="0" w:color="auto"/>
              <w:right w:val="single" w:sz="4" w:space="0" w:color="auto"/>
            </w:tcBorders>
            <w:hideMark/>
          </w:tcPr>
          <w:p w14:paraId="6A03C3B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muških šešira,</w:t>
            </w:r>
          </w:p>
          <w:p w14:paraId="2D78B35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ženskih šešira,</w:t>
            </w:r>
          </w:p>
          <w:p w14:paraId="0A84618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kapa</w:t>
            </w:r>
          </w:p>
        </w:tc>
      </w:tr>
      <w:tr w:rsidR="00B560E7" w:rsidRPr="00B560E7" w14:paraId="716D332F"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DCF142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14.20</w:t>
            </w:r>
          </w:p>
        </w:tc>
        <w:tc>
          <w:tcPr>
            <w:tcW w:w="5331" w:type="dxa"/>
            <w:tcBorders>
              <w:top w:val="single" w:sz="4" w:space="0" w:color="auto"/>
              <w:left w:val="single" w:sz="4" w:space="0" w:color="auto"/>
              <w:bottom w:val="single" w:sz="4" w:space="0" w:color="auto"/>
              <w:right w:val="single" w:sz="4" w:space="0" w:color="auto"/>
            </w:tcBorders>
            <w:hideMark/>
          </w:tcPr>
          <w:p w14:paraId="6C447D5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krzna</w:t>
            </w:r>
          </w:p>
        </w:tc>
        <w:tc>
          <w:tcPr>
            <w:tcW w:w="2835" w:type="dxa"/>
            <w:tcBorders>
              <w:top w:val="single" w:sz="4" w:space="0" w:color="auto"/>
              <w:left w:val="single" w:sz="4" w:space="0" w:color="auto"/>
              <w:bottom w:val="single" w:sz="4" w:space="0" w:color="auto"/>
              <w:right w:val="single" w:sz="4" w:space="0" w:color="auto"/>
            </w:tcBorders>
            <w:hideMark/>
          </w:tcPr>
          <w:p w14:paraId="1A8A8C9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krznarska</w:t>
            </w:r>
          </w:p>
          <w:p w14:paraId="50413A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kožuharska</w:t>
            </w:r>
            <w:proofErr w:type="spellEnd"/>
          </w:p>
        </w:tc>
      </w:tr>
      <w:tr w:rsidR="00B560E7" w:rsidRPr="00B560E7" w14:paraId="05BE859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5517C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15.12</w:t>
            </w:r>
          </w:p>
        </w:tc>
        <w:tc>
          <w:tcPr>
            <w:tcW w:w="5331" w:type="dxa"/>
            <w:tcBorders>
              <w:top w:val="single" w:sz="4" w:space="0" w:color="auto"/>
              <w:left w:val="single" w:sz="4" w:space="0" w:color="auto"/>
              <w:bottom w:val="single" w:sz="4" w:space="0" w:color="auto"/>
              <w:right w:val="single" w:sz="4" w:space="0" w:color="auto"/>
            </w:tcBorders>
            <w:hideMark/>
          </w:tcPr>
          <w:p w14:paraId="2218659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putnih i ručnih torbi i sl., sedlarskih i remenarskih proizvoda</w:t>
            </w:r>
          </w:p>
        </w:tc>
        <w:tc>
          <w:tcPr>
            <w:tcW w:w="2835" w:type="dxa"/>
            <w:tcBorders>
              <w:top w:val="single" w:sz="4" w:space="0" w:color="auto"/>
              <w:left w:val="single" w:sz="4" w:space="0" w:color="auto"/>
              <w:bottom w:val="single" w:sz="4" w:space="0" w:color="auto"/>
              <w:right w:val="single" w:sz="4" w:space="0" w:color="auto"/>
            </w:tcBorders>
            <w:hideMark/>
          </w:tcPr>
          <w:p w14:paraId="1CFD15A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torbarska</w:t>
            </w:r>
          </w:p>
          <w:p w14:paraId="3433DD4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remenarska</w:t>
            </w:r>
          </w:p>
          <w:p w14:paraId="44BC45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rukavičarska</w:t>
            </w:r>
          </w:p>
        </w:tc>
      </w:tr>
      <w:tr w:rsidR="00B560E7" w:rsidRPr="00B560E7" w14:paraId="7959A64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91896A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15.20</w:t>
            </w:r>
          </w:p>
          <w:p w14:paraId="3F593EF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95.23</w:t>
            </w:r>
          </w:p>
        </w:tc>
        <w:tc>
          <w:tcPr>
            <w:tcW w:w="5331" w:type="dxa"/>
            <w:tcBorders>
              <w:top w:val="single" w:sz="4" w:space="0" w:color="auto"/>
              <w:left w:val="single" w:sz="4" w:space="0" w:color="auto"/>
              <w:bottom w:val="single" w:sz="4" w:space="0" w:color="auto"/>
              <w:right w:val="single" w:sz="4" w:space="0" w:color="auto"/>
            </w:tcBorders>
            <w:hideMark/>
          </w:tcPr>
          <w:p w14:paraId="5DD26F8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obuće -</w:t>
            </w:r>
          </w:p>
          <w:p w14:paraId="6D0CDB3D"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popravak obuće i proizvoda od kože</w:t>
            </w:r>
          </w:p>
        </w:tc>
        <w:tc>
          <w:tcPr>
            <w:tcW w:w="2835" w:type="dxa"/>
            <w:tcBorders>
              <w:top w:val="single" w:sz="4" w:space="0" w:color="auto"/>
              <w:left w:val="single" w:sz="4" w:space="0" w:color="auto"/>
              <w:bottom w:val="single" w:sz="4" w:space="0" w:color="auto"/>
              <w:right w:val="single" w:sz="4" w:space="0" w:color="auto"/>
            </w:tcBorders>
            <w:hideMark/>
          </w:tcPr>
          <w:p w14:paraId="2143AD8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postolarska</w:t>
            </w:r>
          </w:p>
          <w:p w14:paraId="3C64929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opančarska</w:t>
            </w:r>
          </w:p>
        </w:tc>
      </w:tr>
      <w:tr w:rsidR="00B560E7" w:rsidRPr="00B560E7" w14:paraId="6ED91CF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4D5E7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16.24</w:t>
            </w:r>
          </w:p>
        </w:tc>
        <w:tc>
          <w:tcPr>
            <w:tcW w:w="5331" w:type="dxa"/>
            <w:tcBorders>
              <w:top w:val="single" w:sz="4" w:space="0" w:color="auto"/>
              <w:left w:val="single" w:sz="4" w:space="0" w:color="auto"/>
              <w:bottom w:val="single" w:sz="4" w:space="0" w:color="auto"/>
              <w:right w:val="single" w:sz="4" w:space="0" w:color="auto"/>
            </w:tcBorders>
            <w:hideMark/>
          </w:tcPr>
          <w:p w14:paraId="562EDA1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bačava</w:t>
            </w:r>
          </w:p>
        </w:tc>
        <w:tc>
          <w:tcPr>
            <w:tcW w:w="2835" w:type="dxa"/>
            <w:tcBorders>
              <w:top w:val="single" w:sz="4" w:space="0" w:color="auto"/>
              <w:left w:val="single" w:sz="4" w:space="0" w:color="auto"/>
              <w:bottom w:val="single" w:sz="4" w:space="0" w:color="auto"/>
              <w:right w:val="single" w:sz="4" w:space="0" w:color="auto"/>
            </w:tcBorders>
            <w:hideMark/>
          </w:tcPr>
          <w:p w14:paraId="5E72A2B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bačvarska</w:t>
            </w:r>
          </w:p>
        </w:tc>
      </w:tr>
      <w:tr w:rsidR="00B560E7" w:rsidRPr="00B560E7" w14:paraId="0329A65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A38614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5331" w:type="dxa"/>
            <w:tcBorders>
              <w:top w:val="single" w:sz="4" w:space="0" w:color="auto"/>
              <w:left w:val="single" w:sz="4" w:space="0" w:color="auto"/>
              <w:bottom w:val="single" w:sz="4" w:space="0" w:color="auto"/>
              <w:right w:val="single" w:sz="4" w:space="0" w:color="auto"/>
            </w:tcBorders>
            <w:hideMark/>
          </w:tcPr>
          <w:p w14:paraId="7FF8DA4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košaračkih i </w:t>
            </w:r>
            <w:proofErr w:type="spellStart"/>
            <w:r w:rsidRPr="00B560E7">
              <w:rPr>
                <w:rFonts w:ascii="Times New Roman" w:eastAsia="Times New Roman" w:hAnsi="Times New Roman" w:cs="Times New Roman"/>
                <w:sz w:val="24"/>
                <w:szCs w:val="24"/>
              </w:rPr>
              <w:t>pletarskih</w:t>
            </w:r>
            <w:proofErr w:type="spellEnd"/>
            <w:r w:rsidRPr="00B560E7">
              <w:rPr>
                <w:rFonts w:ascii="Times New Roman" w:eastAsia="Times New Roman" w:hAnsi="Times New Roman" w:cs="Times New Roman"/>
                <w:sz w:val="24"/>
                <w:szCs w:val="24"/>
              </w:rPr>
              <w:t xml:space="preserve"> predmeta</w:t>
            </w:r>
          </w:p>
        </w:tc>
        <w:tc>
          <w:tcPr>
            <w:tcW w:w="2835" w:type="dxa"/>
            <w:tcBorders>
              <w:top w:val="single" w:sz="4" w:space="0" w:color="auto"/>
              <w:left w:val="single" w:sz="4" w:space="0" w:color="auto"/>
              <w:bottom w:val="single" w:sz="4" w:space="0" w:color="auto"/>
              <w:right w:val="single" w:sz="4" w:space="0" w:color="auto"/>
            </w:tcBorders>
            <w:hideMark/>
          </w:tcPr>
          <w:p w14:paraId="08D9B3F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košaračka</w:t>
            </w:r>
          </w:p>
          <w:p w14:paraId="22D93DE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pletarska</w:t>
            </w:r>
            <w:proofErr w:type="spellEnd"/>
          </w:p>
        </w:tc>
      </w:tr>
      <w:tr w:rsidR="00B560E7" w:rsidRPr="00B560E7" w14:paraId="1D3BE06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FDEE0A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5331" w:type="dxa"/>
            <w:tcBorders>
              <w:top w:val="single" w:sz="4" w:space="0" w:color="auto"/>
              <w:left w:val="single" w:sz="4" w:space="0" w:color="auto"/>
              <w:bottom w:val="single" w:sz="4" w:space="0" w:color="auto"/>
              <w:right w:val="single" w:sz="4" w:space="0" w:color="auto"/>
            </w:tcBorders>
            <w:hideMark/>
          </w:tcPr>
          <w:p w14:paraId="545DFF8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drva</w:t>
            </w:r>
          </w:p>
        </w:tc>
        <w:tc>
          <w:tcPr>
            <w:tcW w:w="2835" w:type="dxa"/>
            <w:tcBorders>
              <w:top w:val="single" w:sz="4" w:space="0" w:color="auto"/>
              <w:left w:val="single" w:sz="4" w:space="0" w:color="auto"/>
              <w:bottom w:val="single" w:sz="4" w:space="0" w:color="auto"/>
              <w:right w:val="single" w:sz="4" w:space="0" w:color="auto"/>
            </w:tcBorders>
            <w:hideMark/>
          </w:tcPr>
          <w:p w14:paraId="351FBA5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vesla</w:t>
            </w:r>
          </w:p>
        </w:tc>
      </w:tr>
      <w:tr w:rsidR="00B560E7" w:rsidRPr="00B560E7" w14:paraId="286E970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D1D095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7DFB34D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5331" w:type="dxa"/>
            <w:tcBorders>
              <w:top w:val="single" w:sz="4" w:space="0" w:color="auto"/>
              <w:left w:val="single" w:sz="4" w:space="0" w:color="auto"/>
              <w:bottom w:val="single" w:sz="4" w:space="0" w:color="auto"/>
              <w:right w:val="single" w:sz="4" w:space="0" w:color="auto"/>
            </w:tcBorders>
            <w:hideMark/>
          </w:tcPr>
          <w:p w14:paraId="2927738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ukrasa od drva</w:t>
            </w:r>
          </w:p>
          <w:p w14:paraId="6987BD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2835" w:type="dxa"/>
            <w:tcBorders>
              <w:top w:val="single" w:sz="4" w:space="0" w:color="auto"/>
              <w:left w:val="single" w:sz="4" w:space="0" w:color="auto"/>
              <w:bottom w:val="single" w:sz="4" w:space="0" w:color="auto"/>
              <w:right w:val="single" w:sz="4" w:space="0" w:color="auto"/>
            </w:tcBorders>
            <w:hideMark/>
          </w:tcPr>
          <w:p w14:paraId="178D728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ukrasnih predmeta od drva i igračaka</w:t>
            </w:r>
          </w:p>
        </w:tc>
      </w:tr>
      <w:tr w:rsidR="00B560E7" w:rsidRPr="00B560E7" w14:paraId="60BCE38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5A5C5E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17.21</w:t>
            </w:r>
          </w:p>
        </w:tc>
        <w:tc>
          <w:tcPr>
            <w:tcW w:w="5331" w:type="dxa"/>
            <w:tcBorders>
              <w:top w:val="single" w:sz="4" w:space="0" w:color="auto"/>
              <w:left w:val="single" w:sz="4" w:space="0" w:color="auto"/>
              <w:bottom w:val="single" w:sz="4" w:space="0" w:color="auto"/>
              <w:right w:val="single" w:sz="4" w:space="0" w:color="auto"/>
            </w:tcBorders>
            <w:hideMark/>
          </w:tcPr>
          <w:p w14:paraId="33A63C9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valovitog papira i kartona te ambalaže od papira i kartona</w:t>
            </w:r>
          </w:p>
        </w:tc>
        <w:tc>
          <w:tcPr>
            <w:tcW w:w="2835" w:type="dxa"/>
            <w:tcBorders>
              <w:top w:val="single" w:sz="4" w:space="0" w:color="auto"/>
              <w:left w:val="single" w:sz="4" w:space="0" w:color="auto"/>
              <w:bottom w:val="single" w:sz="4" w:space="0" w:color="auto"/>
              <w:right w:val="single" w:sz="4" w:space="0" w:color="auto"/>
            </w:tcBorders>
            <w:hideMark/>
          </w:tcPr>
          <w:p w14:paraId="0B6FF2A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kartonažna</w:t>
            </w:r>
            <w:proofErr w:type="spellEnd"/>
          </w:p>
        </w:tc>
      </w:tr>
      <w:tr w:rsidR="00B560E7" w:rsidRPr="00B560E7" w14:paraId="7708EE1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971C3B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331" w:type="dxa"/>
            <w:tcBorders>
              <w:top w:val="single" w:sz="4" w:space="0" w:color="auto"/>
              <w:left w:val="single" w:sz="4" w:space="0" w:color="auto"/>
              <w:bottom w:val="single" w:sz="4" w:space="0" w:color="auto"/>
              <w:right w:val="single" w:sz="4" w:space="0" w:color="auto"/>
            </w:tcBorders>
            <w:hideMark/>
          </w:tcPr>
          <w:p w14:paraId="2C6DAE6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2835" w:type="dxa"/>
            <w:tcBorders>
              <w:top w:val="single" w:sz="4" w:space="0" w:color="auto"/>
              <w:left w:val="single" w:sz="4" w:space="0" w:color="auto"/>
              <w:bottom w:val="single" w:sz="4" w:space="0" w:color="auto"/>
              <w:right w:val="single" w:sz="4" w:space="0" w:color="auto"/>
            </w:tcBorders>
            <w:hideMark/>
          </w:tcPr>
          <w:p w14:paraId="06C963D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slika na porculanu</w:t>
            </w:r>
          </w:p>
        </w:tc>
      </w:tr>
      <w:tr w:rsidR="00B560E7" w:rsidRPr="00B560E7" w14:paraId="7E09A0A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CA2321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331" w:type="dxa"/>
            <w:tcBorders>
              <w:top w:val="single" w:sz="4" w:space="0" w:color="auto"/>
              <w:left w:val="single" w:sz="4" w:space="0" w:color="auto"/>
              <w:bottom w:val="single" w:sz="4" w:space="0" w:color="auto"/>
              <w:right w:val="single" w:sz="4" w:space="0" w:color="auto"/>
            </w:tcBorders>
            <w:hideMark/>
          </w:tcPr>
          <w:p w14:paraId="6569228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835" w:type="dxa"/>
            <w:tcBorders>
              <w:top w:val="single" w:sz="4" w:space="0" w:color="auto"/>
              <w:left w:val="single" w:sz="4" w:space="0" w:color="auto"/>
              <w:bottom w:val="single" w:sz="4" w:space="0" w:color="auto"/>
              <w:right w:val="single" w:sz="4" w:space="0" w:color="auto"/>
            </w:tcBorders>
            <w:hideMark/>
          </w:tcPr>
          <w:p w14:paraId="0D5E846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tiskarska</w:t>
            </w:r>
          </w:p>
        </w:tc>
      </w:tr>
      <w:tr w:rsidR="00B560E7" w:rsidRPr="00B560E7" w14:paraId="0177966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652CF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18.14</w:t>
            </w:r>
          </w:p>
        </w:tc>
        <w:tc>
          <w:tcPr>
            <w:tcW w:w="5331" w:type="dxa"/>
            <w:tcBorders>
              <w:top w:val="single" w:sz="4" w:space="0" w:color="auto"/>
              <w:left w:val="single" w:sz="4" w:space="0" w:color="auto"/>
              <w:bottom w:val="single" w:sz="4" w:space="0" w:color="auto"/>
              <w:right w:val="single" w:sz="4" w:space="0" w:color="auto"/>
            </w:tcBorders>
            <w:hideMark/>
          </w:tcPr>
          <w:p w14:paraId="0E79E03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knjigoveške usluge</w:t>
            </w:r>
          </w:p>
        </w:tc>
        <w:tc>
          <w:tcPr>
            <w:tcW w:w="2835" w:type="dxa"/>
            <w:tcBorders>
              <w:top w:val="single" w:sz="4" w:space="0" w:color="auto"/>
              <w:left w:val="single" w:sz="4" w:space="0" w:color="auto"/>
              <w:bottom w:val="single" w:sz="4" w:space="0" w:color="auto"/>
              <w:right w:val="single" w:sz="4" w:space="0" w:color="auto"/>
            </w:tcBorders>
            <w:hideMark/>
          </w:tcPr>
          <w:p w14:paraId="749B361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knjigovežnička</w:t>
            </w:r>
            <w:proofErr w:type="spellEnd"/>
          </w:p>
        </w:tc>
      </w:tr>
      <w:tr w:rsidR="00B560E7" w:rsidRPr="00B560E7" w14:paraId="3EB501E3"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3D0E8B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23.12</w:t>
            </w:r>
          </w:p>
        </w:tc>
        <w:tc>
          <w:tcPr>
            <w:tcW w:w="5331" w:type="dxa"/>
            <w:tcBorders>
              <w:top w:val="single" w:sz="4" w:space="0" w:color="auto"/>
              <w:left w:val="single" w:sz="4" w:space="0" w:color="auto"/>
              <w:bottom w:val="single" w:sz="4" w:space="0" w:color="auto"/>
              <w:right w:val="single" w:sz="4" w:space="0" w:color="auto"/>
            </w:tcBorders>
            <w:hideMark/>
          </w:tcPr>
          <w:p w14:paraId="607CC0B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2835" w:type="dxa"/>
            <w:tcBorders>
              <w:top w:val="single" w:sz="4" w:space="0" w:color="auto"/>
              <w:left w:val="single" w:sz="4" w:space="0" w:color="auto"/>
              <w:bottom w:val="single" w:sz="4" w:space="0" w:color="auto"/>
              <w:right w:val="single" w:sz="4" w:space="0" w:color="auto"/>
            </w:tcBorders>
            <w:hideMark/>
          </w:tcPr>
          <w:p w14:paraId="2CFB45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staklobrusačka</w:t>
            </w:r>
            <w:proofErr w:type="spellEnd"/>
          </w:p>
        </w:tc>
      </w:tr>
      <w:tr w:rsidR="00B560E7" w:rsidRPr="00B560E7" w14:paraId="6AE4B2E3"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11634EF"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23.13</w:t>
            </w:r>
          </w:p>
        </w:tc>
        <w:tc>
          <w:tcPr>
            <w:tcW w:w="5331" w:type="dxa"/>
            <w:tcBorders>
              <w:top w:val="single" w:sz="4" w:space="0" w:color="auto"/>
              <w:left w:val="single" w:sz="4" w:space="0" w:color="auto"/>
              <w:bottom w:val="single" w:sz="4" w:space="0" w:color="auto"/>
              <w:right w:val="single" w:sz="4" w:space="0" w:color="auto"/>
            </w:tcBorders>
            <w:hideMark/>
          </w:tcPr>
          <w:p w14:paraId="0BF99C0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šupljeg stakla</w:t>
            </w:r>
          </w:p>
        </w:tc>
        <w:tc>
          <w:tcPr>
            <w:tcW w:w="2835" w:type="dxa"/>
            <w:tcBorders>
              <w:top w:val="single" w:sz="4" w:space="0" w:color="auto"/>
              <w:left w:val="single" w:sz="4" w:space="0" w:color="auto"/>
              <w:bottom w:val="single" w:sz="4" w:space="0" w:color="auto"/>
              <w:right w:val="single" w:sz="4" w:space="0" w:color="auto"/>
            </w:tcBorders>
            <w:hideMark/>
          </w:tcPr>
          <w:p w14:paraId="01E28A6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staklopuhačka</w:t>
            </w:r>
          </w:p>
        </w:tc>
      </w:tr>
      <w:tr w:rsidR="00B560E7" w:rsidRPr="00B560E7" w14:paraId="1026121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2AF990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23.70</w:t>
            </w:r>
          </w:p>
        </w:tc>
        <w:tc>
          <w:tcPr>
            <w:tcW w:w="5331" w:type="dxa"/>
            <w:tcBorders>
              <w:top w:val="single" w:sz="4" w:space="0" w:color="auto"/>
              <w:left w:val="single" w:sz="4" w:space="0" w:color="auto"/>
              <w:bottom w:val="single" w:sz="4" w:space="0" w:color="auto"/>
              <w:right w:val="single" w:sz="4" w:space="0" w:color="auto"/>
            </w:tcBorders>
            <w:hideMark/>
          </w:tcPr>
          <w:p w14:paraId="058E044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2835" w:type="dxa"/>
            <w:tcBorders>
              <w:top w:val="single" w:sz="4" w:space="0" w:color="auto"/>
              <w:left w:val="single" w:sz="4" w:space="0" w:color="auto"/>
              <w:bottom w:val="single" w:sz="4" w:space="0" w:color="auto"/>
              <w:right w:val="single" w:sz="4" w:space="0" w:color="auto"/>
            </w:tcBorders>
            <w:hideMark/>
          </w:tcPr>
          <w:p w14:paraId="3445BDE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klesarska</w:t>
            </w:r>
          </w:p>
          <w:p w14:paraId="729318A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kamena</w:t>
            </w:r>
          </w:p>
        </w:tc>
      </w:tr>
      <w:tr w:rsidR="00B560E7" w:rsidRPr="00B560E7" w14:paraId="7CF0271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F91D32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23.9</w:t>
            </w:r>
          </w:p>
        </w:tc>
        <w:tc>
          <w:tcPr>
            <w:tcW w:w="5331" w:type="dxa"/>
            <w:tcBorders>
              <w:top w:val="single" w:sz="4" w:space="0" w:color="auto"/>
              <w:left w:val="single" w:sz="4" w:space="0" w:color="auto"/>
              <w:bottom w:val="single" w:sz="4" w:space="0" w:color="auto"/>
              <w:right w:val="single" w:sz="4" w:space="0" w:color="auto"/>
            </w:tcBorders>
            <w:hideMark/>
          </w:tcPr>
          <w:p w14:paraId="385E593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2835" w:type="dxa"/>
            <w:tcBorders>
              <w:top w:val="single" w:sz="4" w:space="0" w:color="auto"/>
              <w:left w:val="single" w:sz="4" w:space="0" w:color="auto"/>
              <w:bottom w:val="single" w:sz="4" w:space="0" w:color="auto"/>
              <w:right w:val="single" w:sz="4" w:space="0" w:color="auto"/>
            </w:tcBorders>
            <w:hideMark/>
          </w:tcPr>
          <w:p w14:paraId="1692130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kamena</w:t>
            </w:r>
          </w:p>
        </w:tc>
      </w:tr>
      <w:tr w:rsidR="00B560E7" w:rsidRPr="00B560E7" w14:paraId="4EA07DE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41979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24.5</w:t>
            </w:r>
          </w:p>
        </w:tc>
        <w:tc>
          <w:tcPr>
            <w:tcW w:w="5331" w:type="dxa"/>
            <w:tcBorders>
              <w:top w:val="single" w:sz="4" w:space="0" w:color="auto"/>
              <w:left w:val="single" w:sz="4" w:space="0" w:color="auto"/>
              <w:bottom w:val="single" w:sz="4" w:space="0" w:color="auto"/>
              <w:right w:val="single" w:sz="4" w:space="0" w:color="auto"/>
            </w:tcBorders>
            <w:hideMark/>
          </w:tcPr>
          <w:p w14:paraId="004D4D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2835" w:type="dxa"/>
            <w:tcBorders>
              <w:top w:val="single" w:sz="4" w:space="0" w:color="auto"/>
              <w:left w:val="single" w:sz="4" w:space="0" w:color="auto"/>
              <w:bottom w:val="single" w:sz="4" w:space="0" w:color="auto"/>
              <w:right w:val="single" w:sz="4" w:space="0" w:color="auto"/>
            </w:tcBorders>
            <w:hideMark/>
          </w:tcPr>
          <w:p w14:paraId="30A37C7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ljevačka</w:t>
            </w:r>
          </w:p>
          <w:p w14:paraId="0AEA03C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umjetnina</w:t>
            </w:r>
          </w:p>
        </w:tc>
      </w:tr>
      <w:tr w:rsidR="00B560E7" w:rsidRPr="00B560E7" w14:paraId="404E980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E0BDE9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25.40</w:t>
            </w:r>
          </w:p>
          <w:p w14:paraId="28680DFF"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33.11</w:t>
            </w:r>
          </w:p>
        </w:tc>
        <w:tc>
          <w:tcPr>
            <w:tcW w:w="5331" w:type="dxa"/>
            <w:tcBorders>
              <w:top w:val="single" w:sz="4" w:space="0" w:color="auto"/>
              <w:left w:val="single" w:sz="4" w:space="0" w:color="auto"/>
              <w:bottom w:val="single" w:sz="4" w:space="0" w:color="auto"/>
              <w:right w:val="single" w:sz="4" w:space="0" w:color="auto"/>
            </w:tcBorders>
            <w:hideMark/>
          </w:tcPr>
          <w:p w14:paraId="3AEDA4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malog oružja</w:t>
            </w:r>
          </w:p>
          <w:p w14:paraId="49DC5E1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održavanje vatrenog oružja</w:t>
            </w:r>
          </w:p>
        </w:tc>
        <w:tc>
          <w:tcPr>
            <w:tcW w:w="2835" w:type="dxa"/>
            <w:tcBorders>
              <w:top w:val="single" w:sz="4" w:space="0" w:color="auto"/>
              <w:left w:val="single" w:sz="4" w:space="0" w:color="auto"/>
              <w:bottom w:val="single" w:sz="4" w:space="0" w:color="auto"/>
              <w:right w:val="single" w:sz="4" w:space="0" w:color="auto"/>
            </w:tcBorders>
            <w:hideMark/>
          </w:tcPr>
          <w:p w14:paraId="2612F50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puškarska</w:t>
            </w:r>
          </w:p>
        </w:tc>
      </w:tr>
      <w:tr w:rsidR="00B560E7" w:rsidRPr="00B560E7" w14:paraId="41BCB804"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22B553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25.50</w:t>
            </w:r>
          </w:p>
        </w:tc>
        <w:tc>
          <w:tcPr>
            <w:tcW w:w="5331" w:type="dxa"/>
            <w:tcBorders>
              <w:top w:val="single" w:sz="4" w:space="0" w:color="auto"/>
              <w:left w:val="single" w:sz="4" w:space="0" w:color="auto"/>
              <w:bottom w:val="single" w:sz="4" w:space="0" w:color="auto"/>
              <w:right w:val="single" w:sz="4" w:space="0" w:color="auto"/>
            </w:tcBorders>
            <w:hideMark/>
          </w:tcPr>
          <w:p w14:paraId="7371889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w:t>
            </w:r>
          </w:p>
        </w:tc>
        <w:tc>
          <w:tcPr>
            <w:tcW w:w="2835" w:type="dxa"/>
            <w:tcBorders>
              <w:top w:val="single" w:sz="4" w:space="0" w:color="auto"/>
              <w:left w:val="single" w:sz="4" w:space="0" w:color="auto"/>
              <w:bottom w:val="single" w:sz="4" w:space="0" w:color="auto"/>
              <w:right w:val="single" w:sz="4" w:space="0" w:color="auto"/>
            </w:tcBorders>
            <w:hideMark/>
          </w:tcPr>
          <w:p w14:paraId="659289C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kovačka</w:t>
            </w:r>
          </w:p>
        </w:tc>
      </w:tr>
      <w:tr w:rsidR="00B560E7" w:rsidRPr="00B560E7" w14:paraId="005014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EC3CA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25.62</w:t>
            </w:r>
          </w:p>
        </w:tc>
        <w:tc>
          <w:tcPr>
            <w:tcW w:w="5331" w:type="dxa"/>
            <w:tcBorders>
              <w:top w:val="single" w:sz="4" w:space="0" w:color="auto"/>
              <w:left w:val="single" w:sz="4" w:space="0" w:color="auto"/>
              <w:bottom w:val="single" w:sz="4" w:space="0" w:color="auto"/>
              <w:right w:val="single" w:sz="4" w:space="0" w:color="auto"/>
            </w:tcBorders>
            <w:hideMark/>
          </w:tcPr>
          <w:p w14:paraId="24E0C72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brušenje i oštrenje metalnih predmeta</w:t>
            </w:r>
          </w:p>
        </w:tc>
        <w:tc>
          <w:tcPr>
            <w:tcW w:w="2835" w:type="dxa"/>
            <w:tcBorders>
              <w:top w:val="single" w:sz="4" w:space="0" w:color="auto"/>
              <w:left w:val="single" w:sz="4" w:space="0" w:color="auto"/>
              <w:bottom w:val="single" w:sz="4" w:space="0" w:color="auto"/>
              <w:right w:val="single" w:sz="4" w:space="0" w:color="auto"/>
            </w:tcBorders>
            <w:hideMark/>
          </w:tcPr>
          <w:p w14:paraId="5E44612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brusačko-oštračka</w:t>
            </w:r>
          </w:p>
        </w:tc>
      </w:tr>
      <w:tr w:rsidR="00B560E7" w:rsidRPr="00B560E7" w14:paraId="09ABF1A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B2B50D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25.71</w:t>
            </w:r>
          </w:p>
        </w:tc>
        <w:tc>
          <w:tcPr>
            <w:tcW w:w="5331" w:type="dxa"/>
            <w:tcBorders>
              <w:top w:val="single" w:sz="4" w:space="0" w:color="auto"/>
              <w:left w:val="single" w:sz="4" w:space="0" w:color="auto"/>
              <w:bottom w:val="single" w:sz="4" w:space="0" w:color="auto"/>
              <w:right w:val="single" w:sz="4" w:space="0" w:color="auto"/>
            </w:tcBorders>
            <w:hideMark/>
          </w:tcPr>
          <w:p w14:paraId="67CA16E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pribora za jelo</w:t>
            </w:r>
          </w:p>
        </w:tc>
        <w:tc>
          <w:tcPr>
            <w:tcW w:w="2835" w:type="dxa"/>
            <w:tcBorders>
              <w:top w:val="single" w:sz="4" w:space="0" w:color="auto"/>
              <w:left w:val="single" w:sz="4" w:space="0" w:color="auto"/>
              <w:bottom w:val="single" w:sz="4" w:space="0" w:color="auto"/>
              <w:right w:val="single" w:sz="4" w:space="0" w:color="auto"/>
            </w:tcBorders>
            <w:hideMark/>
          </w:tcPr>
          <w:p w14:paraId="4EDCDA3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žličarska</w:t>
            </w:r>
            <w:proofErr w:type="spellEnd"/>
          </w:p>
        </w:tc>
      </w:tr>
      <w:tr w:rsidR="00B560E7" w:rsidRPr="00B560E7" w14:paraId="3171DFD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461872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25.72</w:t>
            </w:r>
          </w:p>
        </w:tc>
        <w:tc>
          <w:tcPr>
            <w:tcW w:w="5331" w:type="dxa"/>
            <w:tcBorders>
              <w:top w:val="single" w:sz="4" w:space="0" w:color="auto"/>
              <w:left w:val="single" w:sz="4" w:space="0" w:color="auto"/>
              <w:bottom w:val="single" w:sz="4" w:space="0" w:color="auto"/>
              <w:right w:val="single" w:sz="4" w:space="0" w:color="auto"/>
            </w:tcBorders>
            <w:hideMark/>
          </w:tcPr>
          <w:p w14:paraId="4C8BB37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2835" w:type="dxa"/>
            <w:tcBorders>
              <w:top w:val="single" w:sz="4" w:space="0" w:color="auto"/>
              <w:left w:val="single" w:sz="4" w:space="0" w:color="auto"/>
              <w:bottom w:val="single" w:sz="4" w:space="0" w:color="auto"/>
              <w:right w:val="single" w:sz="4" w:space="0" w:color="auto"/>
            </w:tcBorders>
            <w:hideMark/>
          </w:tcPr>
          <w:p w14:paraId="266FFE0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bravarska</w:t>
            </w:r>
          </w:p>
        </w:tc>
      </w:tr>
      <w:tr w:rsidR="00B560E7" w:rsidRPr="00B560E7" w14:paraId="7693D97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8A4E78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5331" w:type="dxa"/>
            <w:tcBorders>
              <w:top w:val="single" w:sz="4" w:space="0" w:color="auto"/>
              <w:left w:val="single" w:sz="4" w:space="0" w:color="auto"/>
              <w:bottom w:val="single" w:sz="4" w:space="0" w:color="auto"/>
              <w:right w:val="single" w:sz="4" w:space="0" w:color="auto"/>
            </w:tcBorders>
            <w:hideMark/>
          </w:tcPr>
          <w:p w14:paraId="695367F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2835" w:type="dxa"/>
            <w:tcBorders>
              <w:top w:val="single" w:sz="4" w:space="0" w:color="auto"/>
              <w:left w:val="single" w:sz="4" w:space="0" w:color="auto"/>
              <w:bottom w:val="single" w:sz="4" w:space="0" w:color="auto"/>
              <w:right w:val="single" w:sz="4" w:space="0" w:color="auto"/>
            </w:tcBorders>
            <w:hideMark/>
          </w:tcPr>
          <w:p w14:paraId="3FC7FF2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žicopletačka</w:t>
            </w:r>
            <w:proofErr w:type="spellEnd"/>
          </w:p>
        </w:tc>
      </w:tr>
      <w:tr w:rsidR="00B560E7" w:rsidRPr="00B560E7" w14:paraId="2B1CA5C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09F4A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w:t>
            </w:r>
          </w:p>
        </w:tc>
        <w:tc>
          <w:tcPr>
            <w:tcW w:w="5331" w:type="dxa"/>
            <w:tcBorders>
              <w:top w:val="single" w:sz="4" w:space="0" w:color="auto"/>
              <w:left w:val="single" w:sz="4" w:space="0" w:color="auto"/>
              <w:bottom w:val="single" w:sz="4" w:space="0" w:color="auto"/>
              <w:right w:val="single" w:sz="4" w:space="0" w:color="auto"/>
            </w:tcBorders>
            <w:hideMark/>
          </w:tcPr>
          <w:p w14:paraId="15FBAFD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predmeta za kućanstvo</w:t>
            </w:r>
          </w:p>
        </w:tc>
        <w:tc>
          <w:tcPr>
            <w:tcW w:w="2835" w:type="dxa"/>
            <w:tcBorders>
              <w:top w:val="single" w:sz="4" w:space="0" w:color="auto"/>
              <w:left w:val="single" w:sz="4" w:space="0" w:color="auto"/>
              <w:bottom w:val="single" w:sz="4" w:space="0" w:color="auto"/>
              <w:right w:val="single" w:sz="4" w:space="0" w:color="auto"/>
            </w:tcBorders>
            <w:hideMark/>
          </w:tcPr>
          <w:p w14:paraId="7394B62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lončarska</w:t>
            </w:r>
          </w:p>
        </w:tc>
      </w:tr>
      <w:tr w:rsidR="00B560E7" w:rsidRPr="00B560E7" w14:paraId="04BCC26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50F776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25.99.01</w:t>
            </w:r>
          </w:p>
        </w:tc>
        <w:tc>
          <w:tcPr>
            <w:tcW w:w="5331" w:type="dxa"/>
            <w:tcBorders>
              <w:top w:val="single" w:sz="4" w:space="0" w:color="auto"/>
              <w:left w:val="single" w:sz="4" w:space="0" w:color="auto"/>
              <w:bottom w:val="single" w:sz="4" w:space="0" w:color="auto"/>
              <w:right w:val="single" w:sz="4" w:space="0" w:color="auto"/>
            </w:tcBorders>
            <w:hideMark/>
          </w:tcPr>
          <w:p w14:paraId="3D64EDF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raznih limarskih proizvoda</w:t>
            </w:r>
          </w:p>
        </w:tc>
        <w:tc>
          <w:tcPr>
            <w:tcW w:w="2835" w:type="dxa"/>
            <w:tcBorders>
              <w:top w:val="single" w:sz="4" w:space="0" w:color="auto"/>
              <w:left w:val="single" w:sz="4" w:space="0" w:color="auto"/>
              <w:bottom w:val="single" w:sz="4" w:space="0" w:color="auto"/>
              <w:right w:val="single" w:sz="4" w:space="0" w:color="auto"/>
            </w:tcBorders>
            <w:hideMark/>
          </w:tcPr>
          <w:p w14:paraId="640A932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limarska</w:t>
            </w:r>
          </w:p>
        </w:tc>
      </w:tr>
      <w:tr w:rsidR="00B560E7" w:rsidRPr="00B560E7" w14:paraId="07C2ACA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87B6EF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26.51</w:t>
            </w:r>
          </w:p>
        </w:tc>
        <w:tc>
          <w:tcPr>
            <w:tcW w:w="5331" w:type="dxa"/>
            <w:tcBorders>
              <w:top w:val="single" w:sz="4" w:space="0" w:color="auto"/>
              <w:left w:val="single" w:sz="4" w:space="0" w:color="auto"/>
              <w:bottom w:val="single" w:sz="4" w:space="0" w:color="auto"/>
              <w:right w:val="single" w:sz="4" w:space="0" w:color="auto"/>
            </w:tcBorders>
            <w:hideMark/>
          </w:tcPr>
          <w:p w14:paraId="125DE43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vaga</w:t>
            </w:r>
          </w:p>
        </w:tc>
        <w:tc>
          <w:tcPr>
            <w:tcW w:w="2835" w:type="dxa"/>
            <w:tcBorders>
              <w:top w:val="single" w:sz="4" w:space="0" w:color="auto"/>
              <w:left w:val="single" w:sz="4" w:space="0" w:color="auto"/>
              <w:bottom w:val="single" w:sz="4" w:space="0" w:color="auto"/>
              <w:right w:val="single" w:sz="4" w:space="0" w:color="auto"/>
            </w:tcBorders>
            <w:hideMark/>
          </w:tcPr>
          <w:p w14:paraId="3709A31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vaga</w:t>
            </w:r>
          </w:p>
        </w:tc>
      </w:tr>
      <w:tr w:rsidR="00B560E7" w:rsidRPr="00B560E7" w14:paraId="59378D8B"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657F5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26.52</w:t>
            </w:r>
          </w:p>
          <w:p w14:paraId="1AD236A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95.25.01</w:t>
            </w:r>
          </w:p>
        </w:tc>
        <w:tc>
          <w:tcPr>
            <w:tcW w:w="5331" w:type="dxa"/>
            <w:tcBorders>
              <w:top w:val="single" w:sz="4" w:space="0" w:color="auto"/>
              <w:left w:val="single" w:sz="4" w:space="0" w:color="auto"/>
              <w:bottom w:val="single" w:sz="4" w:space="0" w:color="auto"/>
              <w:right w:val="single" w:sz="4" w:space="0" w:color="auto"/>
            </w:tcBorders>
            <w:hideMark/>
          </w:tcPr>
          <w:p w14:paraId="0D881BB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399BC393" w14:textId="2DBE4516"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popravci satova</w:t>
            </w:r>
          </w:p>
        </w:tc>
        <w:tc>
          <w:tcPr>
            <w:tcW w:w="2835" w:type="dxa"/>
            <w:tcBorders>
              <w:top w:val="single" w:sz="4" w:space="0" w:color="auto"/>
              <w:left w:val="single" w:sz="4" w:space="0" w:color="auto"/>
              <w:bottom w:val="single" w:sz="4" w:space="0" w:color="auto"/>
              <w:right w:val="single" w:sz="4" w:space="0" w:color="auto"/>
            </w:tcBorders>
            <w:hideMark/>
          </w:tcPr>
          <w:p w14:paraId="27AAA98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urarska</w:t>
            </w:r>
          </w:p>
        </w:tc>
      </w:tr>
      <w:tr w:rsidR="00B560E7" w:rsidRPr="00B560E7" w14:paraId="7F8ED4B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33DE8F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27.52.01.</w:t>
            </w:r>
          </w:p>
        </w:tc>
        <w:tc>
          <w:tcPr>
            <w:tcW w:w="5331" w:type="dxa"/>
            <w:tcBorders>
              <w:top w:val="single" w:sz="4" w:space="0" w:color="auto"/>
              <w:left w:val="single" w:sz="4" w:space="0" w:color="auto"/>
              <w:bottom w:val="single" w:sz="4" w:space="0" w:color="auto"/>
              <w:right w:val="single" w:sz="4" w:space="0" w:color="auto"/>
            </w:tcBorders>
            <w:hideMark/>
          </w:tcPr>
          <w:p w14:paraId="391FDD12"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neelektričnih aparata za kućanstvo: peći i kamina</w:t>
            </w:r>
          </w:p>
        </w:tc>
        <w:tc>
          <w:tcPr>
            <w:tcW w:w="2835" w:type="dxa"/>
            <w:tcBorders>
              <w:top w:val="single" w:sz="4" w:space="0" w:color="auto"/>
              <w:left w:val="single" w:sz="4" w:space="0" w:color="auto"/>
              <w:bottom w:val="single" w:sz="4" w:space="0" w:color="auto"/>
              <w:right w:val="single" w:sz="4" w:space="0" w:color="auto"/>
            </w:tcBorders>
            <w:hideMark/>
          </w:tcPr>
          <w:p w14:paraId="1670C6F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pećarsko-keramičarska</w:t>
            </w:r>
          </w:p>
        </w:tc>
      </w:tr>
      <w:tr w:rsidR="00B560E7" w:rsidRPr="00B560E7" w14:paraId="4B06F7A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584480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30.12</w:t>
            </w:r>
          </w:p>
        </w:tc>
        <w:tc>
          <w:tcPr>
            <w:tcW w:w="5331" w:type="dxa"/>
            <w:tcBorders>
              <w:top w:val="single" w:sz="4" w:space="0" w:color="auto"/>
              <w:left w:val="single" w:sz="4" w:space="0" w:color="auto"/>
              <w:bottom w:val="single" w:sz="4" w:space="0" w:color="auto"/>
              <w:right w:val="single" w:sz="4" w:space="0" w:color="auto"/>
            </w:tcBorders>
            <w:hideMark/>
          </w:tcPr>
          <w:p w14:paraId="5ECC07A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2835" w:type="dxa"/>
            <w:tcBorders>
              <w:top w:val="single" w:sz="4" w:space="0" w:color="auto"/>
              <w:left w:val="single" w:sz="4" w:space="0" w:color="auto"/>
              <w:bottom w:val="single" w:sz="4" w:space="0" w:color="auto"/>
              <w:right w:val="single" w:sz="4" w:space="0" w:color="auto"/>
            </w:tcBorders>
            <w:hideMark/>
          </w:tcPr>
          <w:p w14:paraId="544DE2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i popravak čamaca</w:t>
            </w:r>
          </w:p>
        </w:tc>
      </w:tr>
      <w:tr w:rsidR="00B560E7" w:rsidRPr="00B560E7" w14:paraId="050E81EB"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557E14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30.99</w:t>
            </w:r>
          </w:p>
        </w:tc>
        <w:tc>
          <w:tcPr>
            <w:tcW w:w="5331" w:type="dxa"/>
            <w:tcBorders>
              <w:top w:val="single" w:sz="4" w:space="0" w:color="auto"/>
              <w:left w:val="single" w:sz="4" w:space="0" w:color="auto"/>
              <w:bottom w:val="single" w:sz="4" w:space="0" w:color="auto"/>
              <w:right w:val="single" w:sz="4" w:space="0" w:color="auto"/>
            </w:tcBorders>
            <w:hideMark/>
          </w:tcPr>
          <w:p w14:paraId="7769C37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vozila koje vuku životinje</w:t>
            </w:r>
          </w:p>
        </w:tc>
        <w:tc>
          <w:tcPr>
            <w:tcW w:w="2835" w:type="dxa"/>
            <w:tcBorders>
              <w:top w:val="single" w:sz="4" w:space="0" w:color="auto"/>
              <w:left w:val="single" w:sz="4" w:space="0" w:color="auto"/>
              <w:bottom w:val="single" w:sz="4" w:space="0" w:color="auto"/>
              <w:right w:val="single" w:sz="4" w:space="0" w:color="auto"/>
            </w:tcBorders>
            <w:hideMark/>
          </w:tcPr>
          <w:p w14:paraId="2F7DB82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kolarska</w:t>
            </w:r>
          </w:p>
        </w:tc>
      </w:tr>
      <w:tr w:rsidR="00B560E7" w:rsidRPr="00B560E7" w14:paraId="58A911C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89ACE5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32.12</w:t>
            </w:r>
          </w:p>
          <w:p w14:paraId="05EBB64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95.25.02</w:t>
            </w:r>
          </w:p>
        </w:tc>
        <w:tc>
          <w:tcPr>
            <w:tcW w:w="5331" w:type="dxa"/>
            <w:tcBorders>
              <w:top w:val="single" w:sz="4" w:space="0" w:color="auto"/>
              <w:left w:val="single" w:sz="4" w:space="0" w:color="auto"/>
              <w:bottom w:val="single" w:sz="4" w:space="0" w:color="auto"/>
              <w:right w:val="single" w:sz="4" w:space="0" w:color="auto"/>
            </w:tcBorders>
            <w:hideMark/>
          </w:tcPr>
          <w:p w14:paraId="3EBBA7B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401EEC7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predmeta od zlata</w:t>
            </w:r>
          </w:p>
        </w:tc>
        <w:tc>
          <w:tcPr>
            <w:tcW w:w="2835" w:type="dxa"/>
            <w:tcBorders>
              <w:top w:val="single" w:sz="4" w:space="0" w:color="auto"/>
              <w:left w:val="single" w:sz="4" w:space="0" w:color="auto"/>
              <w:bottom w:val="single" w:sz="4" w:space="0" w:color="auto"/>
              <w:right w:val="single" w:sz="4" w:space="0" w:color="auto"/>
            </w:tcBorders>
            <w:hideMark/>
          </w:tcPr>
          <w:p w14:paraId="7D62F6F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zlatarska i popravak predmeta od zlata</w:t>
            </w:r>
          </w:p>
        </w:tc>
      </w:tr>
      <w:tr w:rsidR="00B560E7" w:rsidRPr="00B560E7" w14:paraId="20CBA5F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91B29F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32.20</w:t>
            </w:r>
          </w:p>
        </w:tc>
        <w:tc>
          <w:tcPr>
            <w:tcW w:w="5331" w:type="dxa"/>
            <w:tcBorders>
              <w:top w:val="single" w:sz="4" w:space="0" w:color="auto"/>
              <w:left w:val="single" w:sz="4" w:space="0" w:color="auto"/>
              <w:bottom w:val="single" w:sz="4" w:space="0" w:color="auto"/>
              <w:right w:val="single" w:sz="4" w:space="0" w:color="auto"/>
            </w:tcBorders>
            <w:hideMark/>
          </w:tcPr>
          <w:p w14:paraId="52252D6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tc>
        <w:tc>
          <w:tcPr>
            <w:tcW w:w="2835" w:type="dxa"/>
            <w:tcBorders>
              <w:top w:val="single" w:sz="4" w:space="0" w:color="auto"/>
              <w:left w:val="single" w:sz="4" w:space="0" w:color="auto"/>
              <w:bottom w:val="single" w:sz="4" w:space="0" w:color="auto"/>
              <w:right w:val="single" w:sz="4" w:space="0" w:color="auto"/>
            </w:tcBorders>
            <w:hideMark/>
          </w:tcPr>
          <w:p w14:paraId="774B0E3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izrada </w:t>
            </w:r>
            <w:proofErr w:type="spellStart"/>
            <w:r w:rsidRPr="00B560E7">
              <w:rPr>
                <w:rFonts w:ascii="Times New Roman" w:eastAsia="Times New Roman" w:hAnsi="Times New Roman" w:cs="Times New Roman"/>
                <w:sz w:val="24"/>
                <w:szCs w:val="24"/>
              </w:rPr>
              <w:t>duhačkih</w:t>
            </w:r>
            <w:proofErr w:type="spellEnd"/>
            <w:r w:rsidRPr="00B560E7">
              <w:rPr>
                <w:rFonts w:ascii="Times New Roman" w:eastAsia="Times New Roman" w:hAnsi="Times New Roman" w:cs="Times New Roman"/>
                <w:sz w:val="24"/>
                <w:szCs w:val="24"/>
              </w:rPr>
              <w:t xml:space="preserve"> instrumenata</w:t>
            </w:r>
          </w:p>
          <w:p w14:paraId="156C8F3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izrada gudačkih i </w:t>
            </w:r>
            <w:proofErr w:type="spellStart"/>
            <w:r w:rsidRPr="00B560E7">
              <w:rPr>
                <w:rFonts w:ascii="Times New Roman" w:eastAsia="Times New Roman" w:hAnsi="Times New Roman" w:cs="Times New Roman"/>
                <w:sz w:val="24"/>
                <w:szCs w:val="24"/>
              </w:rPr>
              <w:t>trzačkih</w:t>
            </w:r>
            <w:proofErr w:type="spellEnd"/>
            <w:r w:rsidRPr="00B560E7">
              <w:rPr>
                <w:rFonts w:ascii="Times New Roman" w:eastAsia="Times New Roman" w:hAnsi="Times New Roman" w:cs="Times New Roman"/>
                <w:sz w:val="24"/>
                <w:szCs w:val="24"/>
              </w:rPr>
              <w:t xml:space="preserve"> instrumenata,</w:t>
            </w:r>
          </w:p>
          <w:p w14:paraId="00BE54E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muzičkih instrumenata s klavijaturom</w:t>
            </w:r>
          </w:p>
        </w:tc>
      </w:tr>
      <w:tr w:rsidR="00B560E7" w:rsidRPr="00B560E7" w14:paraId="7C3BAED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FAAC73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95.29</w:t>
            </w:r>
          </w:p>
        </w:tc>
        <w:tc>
          <w:tcPr>
            <w:tcW w:w="5331" w:type="dxa"/>
            <w:tcBorders>
              <w:top w:val="single" w:sz="4" w:space="0" w:color="auto"/>
              <w:left w:val="single" w:sz="4" w:space="0" w:color="auto"/>
              <w:bottom w:val="single" w:sz="4" w:space="0" w:color="auto"/>
              <w:right w:val="single" w:sz="4" w:space="0" w:color="auto"/>
            </w:tcBorders>
            <w:hideMark/>
          </w:tcPr>
          <w:p w14:paraId="15A9E0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klavira</w:t>
            </w:r>
          </w:p>
        </w:tc>
        <w:tc>
          <w:tcPr>
            <w:tcW w:w="2835" w:type="dxa"/>
            <w:tcBorders>
              <w:top w:val="single" w:sz="4" w:space="0" w:color="auto"/>
              <w:left w:val="single" w:sz="4" w:space="0" w:color="auto"/>
              <w:bottom w:val="single" w:sz="4" w:space="0" w:color="auto"/>
              <w:right w:val="single" w:sz="4" w:space="0" w:color="auto"/>
            </w:tcBorders>
            <w:hideMark/>
          </w:tcPr>
          <w:p w14:paraId="31253A5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glasovira</w:t>
            </w:r>
          </w:p>
        </w:tc>
      </w:tr>
      <w:tr w:rsidR="00B560E7" w:rsidRPr="00B560E7" w14:paraId="6070112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8B021E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5331" w:type="dxa"/>
            <w:tcBorders>
              <w:top w:val="single" w:sz="4" w:space="0" w:color="auto"/>
              <w:left w:val="single" w:sz="4" w:space="0" w:color="auto"/>
              <w:bottom w:val="single" w:sz="4" w:space="0" w:color="auto"/>
              <w:right w:val="single" w:sz="4" w:space="0" w:color="auto"/>
            </w:tcBorders>
            <w:hideMark/>
          </w:tcPr>
          <w:p w14:paraId="3811C8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2835" w:type="dxa"/>
            <w:tcBorders>
              <w:top w:val="single" w:sz="4" w:space="0" w:color="auto"/>
              <w:left w:val="single" w:sz="4" w:space="0" w:color="auto"/>
              <w:bottom w:val="single" w:sz="4" w:space="0" w:color="auto"/>
              <w:right w:val="single" w:sz="4" w:space="0" w:color="auto"/>
            </w:tcBorders>
            <w:hideMark/>
          </w:tcPr>
          <w:p w14:paraId="1D40F7D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dječjih igračaka</w:t>
            </w:r>
          </w:p>
        </w:tc>
      </w:tr>
      <w:tr w:rsidR="00B560E7" w:rsidRPr="00B560E7" w14:paraId="23A4BBB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64FB5A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32.91</w:t>
            </w:r>
          </w:p>
        </w:tc>
        <w:tc>
          <w:tcPr>
            <w:tcW w:w="5331" w:type="dxa"/>
            <w:tcBorders>
              <w:top w:val="single" w:sz="4" w:space="0" w:color="auto"/>
              <w:left w:val="single" w:sz="4" w:space="0" w:color="auto"/>
              <w:bottom w:val="single" w:sz="4" w:space="0" w:color="auto"/>
              <w:right w:val="single" w:sz="4" w:space="0" w:color="auto"/>
            </w:tcBorders>
            <w:hideMark/>
          </w:tcPr>
          <w:p w14:paraId="7AF98EE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2835" w:type="dxa"/>
            <w:tcBorders>
              <w:top w:val="single" w:sz="4" w:space="0" w:color="auto"/>
              <w:left w:val="single" w:sz="4" w:space="0" w:color="auto"/>
              <w:bottom w:val="single" w:sz="4" w:space="0" w:color="auto"/>
              <w:right w:val="single" w:sz="4" w:space="0" w:color="auto"/>
            </w:tcBorders>
            <w:hideMark/>
          </w:tcPr>
          <w:p w14:paraId="52EB303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četkarska</w:t>
            </w:r>
          </w:p>
        </w:tc>
      </w:tr>
      <w:tr w:rsidR="00B560E7" w:rsidRPr="00B560E7" w14:paraId="28264B5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1C235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32.99 96.02.01</w:t>
            </w:r>
          </w:p>
        </w:tc>
        <w:tc>
          <w:tcPr>
            <w:tcW w:w="5331" w:type="dxa"/>
            <w:tcBorders>
              <w:top w:val="single" w:sz="4" w:space="0" w:color="auto"/>
              <w:left w:val="single" w:sz="4" w:space="0" w:color="auto"/>
              <w:bottom w:val="single" w:sz="4" w:space="0" w:color="auto"/>
              <w:right w:val="single" w:sz="4" w:space="0" w:color="auto"/>
            </w:tcBorders>
            <w:hideMark/>
          </w:tcPr>
          <w:p w14:paraId="12817C9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vlasulja</w:t>
            </w:r>
          </w:p>
          <w:p w14:paraId="0C958A5F"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frizerski salon</w:t>
            </w:r>
          </w:p>
        </w:tc>
        <w:tc>
          <w:tcPr>
            <w:tcW w:w="2835" w:type="dxa"/>
            <w:tcBorders>
              <w:top w:val="single" w:sz="4" w:space="0" w:color="auto"/>
              <w:left w:val="single" w:sz="4" w:space="0" w:color="auto"/>
              <w:bottom w:val="single" w:sz="4" w:space="0" w:color="auto"/>
              <w:right w:val="single" w:sz="4" w:space="0" w:color="auto"/>
            </w:tcBorders>
            <w:hideMark/>
          </w:tcPr>
          <w:p w14:paraId="5FEA1D0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frizersko-vlasuljarska</w:t>
            </w:r>
          </w:p>
          <w:p w14:paraId="3367759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frizerska</w:t>
            </w:r>
          </w:p>
          <w:p w14:paraId="2316437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brijačka </w:t>
            </w:r>
          </w:p>
        </w:tc>
      </w:tr>
      <w:tr w:rsidR="00B560E7" w:rsidRPr="00B560E7" w14:paraId="6E6BEE8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025747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17F2D37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p>
          <w:p w14:paraId="59A7B0A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96.09.01</w:t>
            </w:r>
          </w:p>
        </w:tc>
        <w:tc>
          <w:tcPr>
            <w:tcW w:w="5331" w:type="dxa"/>
            <w:tcBorders>
              <w:top w:val="single" w:sz="4" w:space="0" w:color="auto"/>
              <w:left w:val="single" w:sz="4" w:space="0" w:color="auto"/>
              <w:bottom w:val="single" w:sz="4" w:space="0" w:color="auto"/>
              <w:right w:val="single" w:sz="4" w:space="0" w:color="auto"/>
            </w:tcBorders>
            <w:hideMark/>
          </w:tcPr>
          <w:p w14:paraId="113105D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košara za cvijeće, buketa, vijenaca i sličnih proizvoda</w:t>
            </w:r>
          </w:p>
          <w:p w14:paraId="20BA80D2"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cvjećarsko - aranžerska</w:t>
            </w:r>
          </w:p>
        </w:tc>
        <w:tc>
          <w:tcPr>
            <w:tcW w:w="2835" w:type="dxa"/>
            <w:tcBorders>
              <w:top w:val="single" w:sz="4" w:space="0" w:color="auto"/>
              <w:left w:val="single" w:sz="4" w:space="0" w:color="auto"/>
              <w:bottom w:val="single" w:sz="4" w:space="0" w:color="auto"/>
              <w:right w:val="single" w:sz="4" w:space="0" w:color="auto"/>
            </w:tcBorders>
            <w:hideMark/>
          </w:tcPr>
          <w:p w14:paraId="2DECBF1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cvjećarska</w:t>
            </w:r>
          </w:p>
        </w:tc>
      </w:tr>
      <w:tr w:rsidR="00B560E7" w:rsidRPr="00B560E7" w14:paraId="6E89067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DA9D58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37728AD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dugmadi, drukera, patentnih zatvarača, nitna, velikih kopči</w:t>
            </w:r>
          </w:p>
        </w:tc>
        <w:tc>
          <w:tcPr>
            <w:tcW w:w="2835" w:type="dxa"/>
            <w:tcBorders>
              <w:top w:val="single" w:sz="4" w:space="0" w:color="auto"/>
              <w:left w:val="single" w:sz="4" w:space="0" w:color="auto"/>
              <w:bottom w:val="single" w:sz="4" w:space="0" w:color="auto"/>
              <w:right w:val="single" w:sz="4" w:space="0" w:color="auto"/>
            </w:tcBorders>
            <w:hideMark/>
          </w:tcPr>
          <w:p w14:paraId="404452C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presvlačenje dugmadi</w:t>
            </w:r>
          </w:p>
          <w:p w14:paraId="1828C136" w14:textId="4F24A21C" w:rsidR="00B560E7" w:rsidRPr="00B560E7" w:rsidRDefault="006C3494" w:rsidP="00B560E7">
            <w:pPr>
              <w:adjustRightInd w:val="0"/>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pozamanterijska</w:t>
            </w:r>
            <w:proofErr w:type="spellEnd"/>
          </w:p>
        </w:tc>
      </w:tr>
      <w:tr w:rsidR="00B560E7" w:rsidRPr="00B560E7" w14:paraId="2D3694A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9C8DE0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49FA058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kišobrana</w:t>
            </w:r>
          </w:p>
        </w:tc>
        <w:tc>
          <w:tcPr>
            <w:tcW w:w="2835" w:type="dxa"/>
            <w:tcBorders>
              <w:top w:val="single" w:sz="4" w:space="0" w:color="auto"/>
              <w:left w:val="single" w:sz="4" w:space="0" w:color="auto"/>
              <w:bottom w:val="single" w:sz="4" w:space="0" w:color="auto"/>
              <w:right w:val="single" w:sz="4" w:space="0" w:color="auto"/>
            </w:tcBorders>
            <w:hideMark/>
          </w:tcPr>
          <w:p w14:paraId="17B2461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kišobranarska</w:t>
            </w:r>
            <w:proofErr w:type="spellEnd"/>
          </w:p>
        </w:tc>
      </w:tr>
      <w:tr w:rsidR="00B560E7" w:rsidRPr="00B560E7" w14:paraId="145D47C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F09C8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6B208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2835" w:type="dxa"/>
            <w:tcBorders>
              <w:top w:val="single" w:sz="4" w:space="0" w:color="auto"/>
              <w:left w:val="single" w:sz="4" w:space="0" w:color="auto"/>
              <w:bottom w:val="single" w:sz="4" w:space="0" w:color="auto"/>
              <w:right w:val="single" w:sz="4" w:space="0" w:color="auto"/>
            </w:tcBorders>
            <w:hideMark/>
          </w:tcPr>
          <w:p w14:paraId="16FD742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lutaka</w:t>
            </w:r>
          </w:p>
        </w:tc>
      </w:tr>
      <w:tr w:rsidR="00B560E7" w:rsidRPr="00B560E7" w14:paraId="4ECE11F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99811D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39F1F9F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2835" w:type="dxa"/>
            <w:tcBorders>
              <w:top w:val="single" w:sz="4" w:space="0" w:color="auto"/>
              <w:left w:val="single" w:sz="4" w:space="0" w:color="auto"/>
              <w:bottom w:val="single" w:sz="4" w:space="0" w:color="auto"/>
              <w:right w:val="single" w:sz="4" w:space="0" w:color="auto"/>
            </w:tcBorders>
            <w:hideMark/>
          </w:tcPr>
          <w:p w14:paraId="130F58C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nalivpera</w:t>
            </w:r>
          </w:p>
        </w:tc>
      </w:tr>
      <w:tr w:rsidR="00B560E7" w:rsidRPr="00B560E7" w14:paraId="6D924F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94806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60FE94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2835" w:type="dxa"/>
            <w:tcBorders>
              <w:top w:val="single" w:sz="4" w:space="0" w:color="auto"/>
              <w:left w:val="single" w:sz="4" w:space="0" w:color="auto"/>
              <w:bottom w:val="single" w:sz="4" w:space="0" w:color="auto"/>
              <w:right w:val="single" w:sz="4" w:space="0" w:color="auto"/>
            </w:tcBorders>
            <w:hideMark/>
          </w:tcPr>
          <w:p w14:paraId="4B75498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fenjera</w:t>
            </w:r>
          </w:p>
        </w:tc>
      </w:tr>
      <w:tr w:rsidR="00B560E7" w:rsidRPr="00B560E7" w14:paraId="31A9A16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0FD055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5C2120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2835" w:type="dxa"/>
            <w:tcBorders>
              <w:top w:val="single" w:sz="4" w:space="0" w:color="auto"/>
              <w:left w:val="single" w:sz="4" w:space="0" w:color="auto"/>
              <w:bottom w:val="single" w:sz="4" w:space="0" w:color="auto"/>
              <w:right w:val="single" w:sz="4" w:space="0" w:color="auto"/>
            </w:tcBorders>
            <w:hideMark/>
          </w:tcPr>
          <w:p w14:paraId="2139637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sita</w:t>
            </w:r>
          </w:p>
        </w:tc>
      </w:tr>
      <w:tr w:rsidR="00B560E7" w:rsidRPr="00B560E7" w14:paraId="2CA6566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3A29A3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200395C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10.89</w:t>
            </w:r>
          </w:p>
        </w:tc>
        <w:tc>
          <w:tcPr>
            <w:tcW w:w="5331" w:type="dxa"/>
            <w:tcBorders>
              <w:top w:val="single" w:sz="4" w:space="0" w:color="auto"/>
              <w:left w:val="single" w:sz="4" w:space="0" w:color="auto"/>
              <w:bottom w:val="single" w:sz="4" w:space="0" w:color="auto"/>
              <w:right w:val="single" w:sz="4" w:space="0" w:color="auto"/>
            </w:tcBorders>
            <w:hideMark/>
          </w:tcPr>
          <w:p w14:paraId="44961D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svijeća i voštanica</w:t>
            </w:r>
          </w:p>
          <w:p w14:paraId="4DF1F8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licitara i ostalih medičarskih proizvoda</w:t>
            </w:r>
          </w:p>
        </w:tc>
        <w:tc>
          <w:tcPr>
            <w:tcW w:w="2835" w:type="dxa"/>
            <w:tcBorders>
              <w:top w:val="single" w:sz="4" w:space="0" w:color="auto"/>
              <w:left w:val="single" w:sz="4" w:space="0" w:color="auto"/>
              <w:bottom w:val="single" w:sz="4" w:space="0" w:color="auto"/>
              <w:right w:val="single" w:sz="4" w:space="0" w:color="auto"/>
            </w:tcBorders>
            <w:hideMark/>
          </w:tcPr>
          <w:p w14:paraId="56D7B77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svjećarska</w:t>
            </w:r>
            <w:proofErr w:type="spellEnd"/>
            <w:r w:rsidRPr="00B560E7">
              <w:rPr>
                <w:rFonts w:ascii="Times New Roman" w:eastAsia="Times New Roman" w:hAnsi="Times New Roman" w:cs="Times New Roman"/>
                <w:sz w:val="24"/>
                <w:szCs w:val="24"/>
              </w:rPr>
              <w:t xml:space="preserve"> i </w:t>
            </w:r>
            <w:proofErr w:type="spellStart"/>
            <w:r w:rsidRPr="00B560E7">
              <w:rPr>
                <w:rFonts w:ascii="Times New Roman" w:eastAsia="Times New Roman" w:hAnsi="Times New Roman" w:cs="Times New Roman"/>
                <w:sz w:val="24"/>
                <w:szCs w:val="24"/>
              </w:rPr>
              <w:t>medarska</w:t>
            </w:r>
            <w:proofErr w:type="spellEnd"/>
          </w:p>
        </w:tc>
      </w:tr>
      <w:tr w:rsidR="00B560E7" w:rsidRPr="00B560E7" w14:paraId="5D921F7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44E79A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41.20.01</w:t>
            </w:r>
          </w:p>
          <w:p w14:paraId="519DBE4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43.31</w:t>
            </w:r>
          </w:p>
        </w:tc>
        <w:tc>
          <w:tcPr>
            <w:tcW w:w="5331" w:type="dxa"/>
            <w:tcBorders>
              <w:top w:val="single" w:sz="4" w:space="0" w:color="auto"/>
              <w:left w:val="single" w:sz="4" w:space="0" w:color="auto"/>
              <w:bottom w:val="single" w:sz="4" w:space="0" w:color="auto"/>
              <w:right w:val="single" w:sz="4" w:space="0" w:color="auto"/>
            </w:tcBorders>
            <w:hideMark/>
          </w:tcPr>
          <w:p w14:paraId="2B9995F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zgrada</w:t>
            </w:r>
          </w:p>
          <w:p w14:paraId="3E1BEFD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tc>
        <w:tc>
          <w:tcPr>
            <w:tcW w:w="2835" w:type="dxa"/>
            <w:tcBorders>
              <w:top w:val="single" w:sz="4" w:space="0" w:color="auto"/>
              <w:left w:val="single" w:sz="4" w:space="0" w:color="auto"/>
              <w:bottom w:val="single" w:sz="4" w:space="0" w:color="auto"/>
              <w:right w:val="single" w:sz="4" w:space="0" w:color="auto"/>
            </w:tcBorders>
            <w:hideMark/>
          </w:tcPr>
          <w:p w14:paraId="50CCD84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zidarska</w:t>
            </w:r>
          </w:p>
        </w:tc>
      </w:tr>
      <w:tr w:rsidR="00B560E7" w:rsidRPr="00B560E7" w14:paraId="662775D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9CD115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42.21</w:t>
            </w:r>
          </w:p>
        </w:tc>
        <w:tc>
          <w:tcPr>
            <w:tcW w:w="5331" w:type="dxa"/>
            <w:tcBorders>
              <w:top w:val="single" w:sz="4" w:space="0" w:color="auto"/>
              <w:left w:val="single" w:sz="4" w:space="0" w:color="auto"/>
              <w:bottom w:val="single" w:sz="4" w:space="0" w:color="auto"/>
              <w:right w:val="single" w:sz="4" w:space="0" w:color="auto"/>
            </w:tcBorders>
            <w:hideMark/>
          </w:tcPr>
          <w:p w14:paraId="5B1FD20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bušenje izvora vode</w:t>
            </w:r>
          </w:p>
        </w:tc>
        <w:tc>
          <w:tcPr>
            <w:tcW w:w="2835" w:type="dxa"/>
            <w:tcBorders>
              <w:top w:val="single" w:sz="4" w:space="0" w:color="auto"/>
              <w:left w:val="single" w:sz="4" w:space="0" w:color="auto"/>
              <w:bottom w:val="single" w:sz="4" w:space="0" w:color="auto"/>
              <w:right w:val="single" w:sz="4" w:space="0" w:color="auto"/>
            </w:tcBorders>
            <w:hideMark/>
          </w:tcPr>
          <w:p w14:paraId="6ECA68E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bunara</w:t>
            </w:r>
          </w:p>
        </w:tc>
      </w:tr>
      <w:tr w:rsidR="00B560E7" w:rsidRPr="00B560E7" w14:paraId="0F3222B4"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2E129D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43.33.01</w:t>
            </w:r>
          </w:p>
        </w:tc>
        <w:tc>
          <w:tcPr>
            <w:tcW w:w="5331" w:type="dxa"/>
            <w:tcBorders>
              <w:top w:val="single" w:sz="4" w:space="0" w:color="auto"/>
              <w:left w:val="single" w:sz="4" w:space="0" w:color="auto"/>
              <w:bottom w:val="single" w:sz="4" w:space="0" w:color="auto"/>
              <w:right w:val="single" w:sz="4" w:space="0" w:color="auto"/>
            </w:tcBorders>
            <w:hideMark/>
          </w:tcPr>
          <w:p w14:paraId="630F5B1F"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835" w:type="dxa"/>
            <w:tcBorders>
              <w:top w:val="single" w:sz="4" w:space="0" w:color="auto"/>
              <w:left w:val="single" w:sz="4" w:space="0" w:color="auto"/>
              <w:bottom w:val="single" w:sz="4" w:space="0" w:color="auto"/>
              <w:right w:val="single" w:sz="4" w:space="0" w:color="auto"/>
            </w:tcBorders>
            <w:hideMark/>
          </w:tcPr>
          <w:p w14:paraId="5F27A6A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keramičarska</w:t>
            </w:r>
          </w:p>
        </w:tc>
      </w:tr>
      <w:tr w:rsidR="00B560E7" w:rsidRPr="00B560E7" w14:paraId="7407546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169FD6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43.33.03</w:t>
            </w:r>
          </w:p>
        </w:tc>
        <w:tc>
          <w:tcPr>
            <w:tcW w:w="5331" w:type="dxa"/>
            <w:tcBorders>
              <w:top w:val="single" w:sz="4" w:space="0" w:color="auto"/>
              <w:left w:val="single" w:sz="4" w:space="0" w:color="auto"/>
              <w:bottom w:val="single" w:sz="4" w:space="0" w:color="auto"/>
              <w:right w:val="single" w:sz="4" w:space="0" w:color="auto"/>
            </w:tcBorders>
            <w:hideMark/>
          </w:tcPr>
          <w:p w14:paraId="2A2C149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835" w:type="dxa"/>
            <w:tcBorders>
              <w:top w:val="single" w:sz="4" w:space="0" w:color="auto"/>
              <w:left w:val="single" w:sz="4" w:space="0" w:color="auto"/>
              <w:bottom w:val="single" w:sz="4" w:space="0" w:color="auto"/>
              <w:right w:val="single" w:sz="4" w:space="0" w:color="auto"/>
            </w:tcBorders>
            <w:hideMark/>
          </w:tcPr>
          <w:p w14:paraId="781FB8F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teracerska</w:t>
            </w:r>
            <w:proofErr w:type="spellEnd"/>
          </w:p>
        </w:tc>
      </w:tr>
      <w:tr w:rsidR="00B560E7" w:rsidRPr="00B560E7" w14:paraId="2F874A75"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83D3B9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5331" w:type="dxa"/>
            <w:tcBorders>
              <w:top w:val="single" w:sz="4" w:space="0" w:color="auto"/>
              <w:left w:val="single" w:sz="4" w:space="0" w:color="auto"/>
              <w:bottom w:val="single" w:sz="4" w:space="0" w:color="auto"/>
              <w:right w:val="single" w:sz="4" w:space="0" w:color="auto"/>
            </w:tcBorders>
            <w:hideMark/>
          </w:tcPr>
          <w:p w14:paraId="40242A2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soboslikarski i staklarski radovi</w:t>
            </w:r>
          </w:p>
        </w:tc>
        <w:tc>
          <w:tcPr>
            <w:tcW w:w="2835" w:type="dxa"/>
            <w:tcBorders>
              <w:top w:val="single" w:sz="4" w:space="0" w:color="auto"/>
              <w:left w:val="single" w:sz="4" w:space="0" w:color="auto"/>
              <w:bottom w:val="single" w:sz="4" w:space="0" w:color="auto"/>
              <w:right w:val="single" w:sz="4" w:space="0" w:color="auto"/>
            </w:tcBorders>
            <w:hideMark/>
          </w:tcPr>
          <w:p w14:paraId="4671341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soboslikarska</w:t>
            </w:r>
          </w:p>
          <w:p w14:paraId="7FE92D9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staklarska</w:t>
            </w:r>
          </w:p>
        </w:tc>
      </w:tr>
      <w:tr w:rsidR="00B560E7" w:rsidRPr="00B560E7" w14:paraId="35AEF09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440385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43.91.01</w:t>
            </w:r>
          </w:p>
        </w:tc>
        <w:tc>
          <w:tcPr>
            <w:tcW w:w="5331" w:type="dxa"/>
            <w:tcBorders>
              <w:top w:val="single" w:sz="4" w:space="0" w:color="auto"/>
              <w:left w:val="single" w:sz="4" w:space="0" w:color="auto"/>
              <w:bottom w:val="single" w:sz="4" w:space="0" w:color="auto"/>
              <w:right w:val="single" w:sz="4" w:space="0" w:color="auto"/>
            </w:tcBorders>
            <w:hideMark/>
          </w:tcPr>
          <w:p w14:paraId="5EBECA5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izvođenje krovnih konstrukcija</w:t>
            </w:r>
          </w:p>
        </w:tc>
        <w:tc>
          <w:tcPr>
            <w:tcW w:w="2835" w:type="dxa"/>
            <w:tcBorders>
              <w:top w:val="single" w:sz="4" w:space="0" w:color="auto"/>
              <w:left w:val="single" w:sz="4" w:space="0" w:color="auto"/>
              <w:bottom w:val="single" w:sz="4" w:space="0" w:color="auto"/>
              <w:right w:val="single" w:sz="4" w:space="0" w:color="auto"/>
            </w:tcBorders>
            <w:hideMark/>
          </w:tcPr>
          <w:p w14:paraId="5864FF9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tesarska</w:t>
            </w:r>
          </w:p>
        </w:tc>
      </w:tr>
      <w:tr w:rsidR="00B560E7" w:rsidRPr="00B560E7" w14:paraId="234D62B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351BB4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43.91.02</w:t>
            </w:r>
          </w:p>
        </w:tc>
        <w:tc>
          <w:tcPr>
            <w:tcW w:w="5331" w:type="dxa"/>
            <w:tcBorders>
              <w:top w:val="single" w:sz="4" w:space="0" w:color="auto"/>
              <w:left w:val="single" w:sz="4" w:space="0" w:color="auto"/>
              <w:bottom w:val="single" w:sz="4" w:space="0" w:color="auto"/>
              <w:right w:val="single" w:sz="4" w:space="0" w:color="auto"/>
            </w:tcBorders>
            <w:hideMark/>
          </w:tcPr>
          <w:p w14:paraId="418AA9D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pokrivanje krovnih konstrukcija</w:t>
            </w:r>
          </w:p>
        </w:tc>
        <w:tc>
          <w:tcPr>
            <w:tcW w:w="2835" w:type="dxa"/>
            <w:tcBorders>
              <w:top w:val="single" w:sz="4" w:space="0" w:color="auto"/>
              <w:left w:val="single" w:sz="4" w:space="0" w:color="auto"/>
              <w:bottom w:val="single" w:sz="4" w:space="0" w:color="auto"/>
              <w:right w:val="single" w:sz="4" w:space="0" w:color="auto"/>
            </w:tcBorders>
            <w:hideMark/>
          </w:tcPr>
          <w:p w14:paraId="7FA2CAD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krovopokrivačka</w:t>
            </w:r>
          </w:p>
        </w:tc>
      </w:tr>
      <w:tr w:rsidR="00B560E7" w:rsidRPr="00B560E7" w14:paraId="669CE2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AD1E09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74.20</w:t>
            </w:r>
          </w:p>
        </w:tc>
        <w:tc>
          <w:tcPr>
            <w:tcW w:w="5331" w:type="dxa"/>
            <w:tcBorders>
              <w:top w:val="single" w:sz="4" w:space="0" w:color="auto"/>
              <w:left w:val="single" w:sz="4" w:space="0" w:color="auto"/>
              <w:bottom w:val="single" w:sz="4" w:space="0" w:color="auto"/>
              <w:right w:val="single" w:sz="4" w:space="0" w:color="auto"/>
            </w:tcBorders>
            <w:hideMark/>
          </w:tcPr>
          <w:p w14:paraId="10A1412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2835" w:type="dxa"/>
            <w:tcBorders>
              <w:top w:val="single" w:sz="4" w:space="0" w:color="auto"/>
              <w:left w:val="single" w:sz="4" w:space="0" w:color="auto"/>
              <w:bottom w:val="single" w:sz="4" w:space="0" w:color="auto"/>
              <w:right w:val="single" w:sz="4" w:space="0" w:color="auto"/>
            </w:tcBorders>
            <w:hideMark/>
          </w:tcPr>
          <w:p w14:paraId="154DD9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fotografska</w:t>
            </w:r>
          </w:p>
        </w:tc>
      </w:tr>
      <w:tr w:rsidR="00B560E7" w:rsidRPr="00B560E7" w14:paraId="20D1907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BA6756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43.99</w:t>
            </w:r>
          </w:p>
          <w:p w14:paraId="2BF24D5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81.22.01</w:t>
            </w:r>
          </w:p>
        </w:tc>
        <w:tc>
          <w:tcPr>
            <w:tcW w:w="5331" w:type="dxa"/>
            <w:tcBorders>
              <w:top w:val="single" w:sz="4" w:space="0" w:color="auto"/>
              <w:left w:val="single" w:sz="4" w:space="0" w:color="auto"/>
              <w:bottom w:val="single" w:sz="4" w:space="0" w:color="auto"/>
              <w:right w:val="single" w:sz="4" w:space="0" w:color="auto"/>
            </w:tcBorders>
            <w:hideMark/>
          </w:tcPr>
          <w:p w14:paraId="098E4F3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izgradnja dimnjaka i industrijskih peći (čišćenje)</w:t>
            </w:r>
          </w:p>
          <w:p w14:paraId="33828CF6"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čišćenje dimnjaka i kamina te raznih vrsta peći</w:t>
            </w:r>
          </w:p>
        </w:tc>
        <w:tc>
          <w:tcPr>
            <w:tcW w:w="2835" w:type="dxa"/>
            <w:tcBorders>
              <w:top w:val="single" w:sz="4" w:space="0" w:color="auto"/>
              <w:left w:val="single" w:sz="4" w:space="0" w:color="auto"/>
              <w:bottom w:val="single" w:sz="4" w:space="0" w:color="auto"/>
              <w:right w:val="single" w:sz="4" w:space="0" w:color="auto"/>
            </w:tcBorders>
            <w:hideMark/>
          </w:tcPr>
          <w:p w14:paraId="32667CE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dimnjačarska</w:t>
            </w:r>
          </w:p>
        </w:tc>
      </w:tr>
      <w:tr w:rsidR="00B560E7" w:rsidRPr="00B560E7" w14:paraId="1669470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29FFF1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90.03</w:t>
            </w:r>
          </w:p>
        </w:tc>
        <w:tc>
          <w:tcPr>
            <w:tcW w:w="5331" w:type="dxa"/>
            <w:tcBorders>
              <w:top w:val="single" w:sz="4" w:space="0" w:color="auto"/>
              <w:left w:val="single" w:sz="4" w:space="0" w:color="auto"/>
              <w:bottom w:val="single" w:sz="4" w:space="0" w:color="auto"/>
              <w:right w:val="single" w:sz="4" w:space="0" w:color="auto"/>
            </w:tcBorders>
            <w:hideMark/>
          </w:tcPr>
          <w:p w14:paraId="6F092735"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restauriranje umjetničkih djela</w:t>
            </w:r>
          </w:p>
        </w:tc>
        <w:tc>
          <w:tcPr>
            <w:tcW w:w="2835" w:type="dxa"/>
            <w:tcBorders>
              <w:top w:val="single" w:sz="4" w:space="0" w:color="auto"/>
              <w:left w:val="single" w:sz="4" w:space="0" w:color="auto"/>
              <w:bottom w:val="single" w:sz="4" w:space="0" w:color="auto"/>
              <w:right w:val="single" w:sz="4" w:space="0" w:color="auto"/>
            </w:tcBorders>
            <w:hideMark/>
          </w:tcPr>
          <w:p w14:paraId="4D321C0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umjetničkih djela</w:t>
            </w:r>
          </w:p>
        </w:tc>
      </w:tr>
      <w:tr w:rsidR="00B560E7" w:rsidRPr="00B560E7" w14:paraId="5789A1B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FD6AA4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5331" w:type="dxa"/>
            <w:tcBorders>
              <w:top w:val="single" w:sz="4" w:space="0" w:color="auto"/>
              <w:left w:val="single" w:sz="4" w:space="0" w:color="auto"/>
              <w:bottom w:val="single" w:sz="4" w:space="0" w:color="auto"/>
              <w:right w:val="single" w:sz="4" w:space="0" w:color="auto"/>
            </w:tcBorders>
            <w:hideMark/>
          </w:tcPr>
          <w:p w14:paraId="494EBA8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restauriranje namještaja i pokućstva</w:t>
            </w:r>
          </w:p>
        </w:tc>
        <w:tc>
          <w:tcPr>
            <w:tcW w:w="2835" w:type="dxa"/>
            <w:tcBorders>
              <w:top w:val="single" w:sz="4" w:space="0" w:color="auto"/>
              <w:left w:val="single" w:sz="4" w:space="0" w:color="auto"/>
              <w:bottom w:val="single" w:sz="4" w:space="0" w:color="auto"/>
              <w:right w:val="single" w:sz="4" w:space="0" w:color="auto"/>
            </w:tcBorders>
            <w:hideMark/>
          </w:tcPr>
          <w:p w14:paraId="6C57E1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stilskog i drugog namještaja - stolarska</w:t>
            </w:r>
          </w:p>
          <w:p w14:paraId="02677F4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namještaja</w:t>
            </w:r>
          </w:p>
        </w:tc>
      </w:tr>
      <w:tr w:rsidR="00B560E7" w:rsidRPr="00B560E7" w14:paraId="1D659025"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60E307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5331" w:type="dxa"/>
            <w:tcBorders>
              <w:top w:val="single" w:sz="4" w:space="0" w:color="auto"/>
              <w:left w:val="single" w:sz="4" w:space="0" w:color="auto"/>
              <w:bottom w:val="single" w:sz="4" w:space="0" w:color="auto"/>
              <w:right w:val="single" w:sz="4" w:space="0" w:color="auto"/>
            </w:tcBorders>
            <w:hideMark/>
          </w:tcPr>
          <w:p w14:paraId="79672D0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tapeciranje namještaja</w:t>
            </w:r>
          </w:p>
        </w:tc>
        <w:tc>
          <w:tcPr>
            <w:tcW w:w="2835" w:type="dxa"/>
            <w:tcBorders>
              <w:top w:val="single" w:sz="4" w:space="0" w:color="auto"/>
              <w:left w:val="single" w:sz="4" w:space="0" w:color="auto"/>
              <w:bottom w:val="single" w:sz="4" w:space="0" w:color="auto"/>
              <w:right w:val="single" w:sz="4" w:space="0" w:color="auto"/>
            </w:tcBorders>
            <w:hideMark/>
          </w:tcPr>
          <w:p w14:paraId="0637954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tapetarska</w:t>
            </w:r>
          </w:p>
        </w:tc>
      </w:tr>
    </w:tbl>
    <w:p w14:paraId="48022DDE" w14:textId="16A67EC2" w:rsidR="00B560E7" w:rsidRDefault="00B560E7" w:rsidP="00B560E7">
      <w:pPr>
        <w:spacing w:after="0" w:line="360" w:lineRule="auto"/>
        <w:jc w:val="both"/>
        <w:rPr>
          <w:rFonts w:ascii="Times New Roman" w:eastAsia="Calibri" w:hAnsi="Times New Roman" w:cs="Times New Roman"/>
          <w:bCs/>
          <w:noProof/>
          <w:sz w:val="24"/>
          <w:szCs w:val="24"/>
        </w:rPr>
      </w:pPr>
    </w:p>
    <w:p w14:paraId="58DE073D" w14:textId="77777777"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 xml:space="preserve">Deficitarnim se smatraju djelatnosti za kojima je na tržištu potražnja veća od ponude. Deficitarne se djelatnosti utvrđuju godišnje, u prigodi raspisivanja </w:t>
      </w:r>
      <w:r>
        <w:rPr>
          <w:rFonts w:ascii="Times New Roman" w:eastAsia="Times New Roman" w:hAnsi="Times New Roman" w:cs="Times New Roman"/>
          <w:sz w:val="24"/>
          <w:szCs w:val="24"/>
          <w:lang w:eastAsia="hr-HR"/>
        </w:rPr>
        <w:t>Javnog poziva</w:t>
      </w:r>
      <w:r w:rsidRPr="001F1F6F">
        <w:rPr>
          <w:rFonts w:ascii="Times New Roman" w:eastAsia="Times New Roman" w:hAnsi="Times New Roman" w:cs="Times New Roman"/>
          <w:sz w:val="24"/>
          <w:szCs w:val="24"/>
          <w:lang w:eastAsia="hr-HR"/>
        </w:rPr>
        <w:t xml:space="preserve"> za dodjelu potpora prema podacima vijeća gradskih četvrti o iskazanim potrebama građana za pojedinim djelatnostima na području grada Zagreba i na temelju prijedloga Hrvatske obrtničke komore, Obrtničke komore Zagreb.</w:t>
      </w:r>
    </w:p>
    <w:p w14:paraId="21B525BB" w14:textId="77777777"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p>
    <w:p w14:paraId="6F78F525" w14:textId="57F880E3"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Deficitarne djelatnosti su: </w:t>
      </w:r>
    </w:p>
    <w:p w14:paraId="73756365" w14:textId="77777777" w:rsidR="00DD569F" w:rsidRPr="00B560E7" w:rsidRDefault="00DD569F" w:rsidP="00B560E7">
      <w:pPr>
        <w:spacing w:after="0" w:line="240" w:lineRule="auto"/>
        <w:ind w:firstLine="708"/>
        <w:jc w:val="both"/>
        <w:rPr>
          <w:rFonts w:ascii="Times New Roman" w:eastAsia="Times New Roman" w:hAnsi="Times New Roman" w:cs="Times New Roman"/>
          <w:sz w:val="24"/>
          <w:szCs w:val="24"/>
          <w:lang w:eastAsia="hr-HR"/>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54"/>
        <w:gridCol w:w="5208"/>
        <w:gridCol w:w="2895"/>
      </w:tblGrid>
      <w:tr w:rsidR="00B560E7" w:rsidRPr="00B560E7" w14:paraId="0D7B7AB4" w14:textId="77777777" w:rsidTr="00A942B3">
        <w:trPr>
          <w:cantSplit/>
          <w:tblHeader/>
        </w:trPr>
        <w:tc>
          <w:tcPr>
            <w:tcW w:w="954" w:type="dxa"/>
            <w:vAlign w:val="center"/>
          </w:tcPr>
          <w:p w14:paraId="4AD6FBBB"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NKD 2007</w:t>
            </w:r>
          </w:p>
        </w:tc>
        <w:tc>
          <w:tcPr>
            <w:tcW w:w="5208" w:type="dxa"/>
            <w:vAlign w:val="center"/>
          </w:tcPr>
          <w:p w14:paraId="3484197D"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Djelatnost prema NKD 2007.</w:t>
            </w:r>
          </w:p>
        </w:tc>
        <w:tc>
          <w:tcPr>
            <w:tcW w:w="2895" w:type="dxa"/>
            <w:vAlign w:val="center"/>
          </w:tcPr>
          <w:p w14:paraId="4AD2A11C"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Deficitarna djelatnost</w:t>
            </w:r>
          </w:p>
        </w:tc>
      </w:tr>
      <w:tr w:rsidR="00B560E7" w:rsidRPr="00B560E7" w14:paraId="1EFBCCCC" w14:textId="77777777" w:rsidTr="00E31424">
        <w:trPr>
          <w:cantSplit/>
        </w:trPr>
        <w:tc>
          <w:tcPr>
            <w:tcW w:w="954" w:type="dxa"/>
            <w:vAlign w:val="center"/>
          </w:tcPr>
          <w:p w14:paraId="551F027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   10.71</w:t>
            </w:r>
          </w:p>
          <w:p w14:paraId="21AE561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382A69EE"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10.72</w:t>
            </w:r>
          </w:p>
          <w:p w14:paraId="4E2EAFA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56.10.06</w:t>
            </w:r>
          </w:p>
          <w:p w14:paraId="701615A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56.10.07</w:t>
            </w:r>
          </w:p>
        </w:tc>
        <w:tc>
          <w:tcPr>
            <w:tcW w:w="5208" w:type="dxa"/>
          </w:tcPr>
          <w:p w14:paraId="1A497C0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proizvodnja svježih slastica, kolača, pita, voćnih pita, palačinki, vafli, </w:t>
            </w:r>
            <w:proofErr w:type="spellStart"/>
            <w:r w:rsidRPr="00B560E7">
              <w:rPr>
                <w:rFonts w:ascii="Times New Roman" w:eastAsia="Times New Roman" w:hAnsi="Times New Roman" w:cs="Times New Roman"/>
                <w:sz w:val="24"/>
                <w:szCs w:val="24"/>
                <w:lang w:eastAsia="hr-HR"/>
              </w:rPr>
              <w:t>rolada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itd</w:t>
            </w:r>
            <w:proofErr w:type="spellEnd"/>
          </w:p>
          <w:p w14:paraId="1028537E"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trajnih slastica i kolača</w:t>
            </w:r>
          </w:p>
          <w:p w14:paraId="7617C3A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pripremaju i uslužuju slastice</w:t>
            </w:r>
          </w:p>
          <w:p w14:paraId="08BA481F"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 i uslužuje sladoled</w:t>
            </w:r>
          </w:p>
        </w:tc>
        <w:tc>
          <w:tcPr>
            <w:tcW w:w="2895" w:type="dxa"/>
            <w:vAlign w:val="center"/>
          </w:tcPr>
          <w:p w14:paraId="6D6D8E5F"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slastičarska</w:t>
            </w:r>
          </w:p>
        </w:tc>
      </w:tr>
      <w:tr w:rsidR="00B560E7" w:rsidRPr="00B560E7" w14:paraId="1F4AFFEB" w14:textId="77777777" w:rsidTr="00E31424">
        <w:trPr>
          <w:cantSplit/>
        </w:trPr>
        <w:tc>
          <w:tcPr>
            <w:tcW w:w="954" w:type="dxa"/>
          </w:tcPr>
          <w:p w14:paraId="3CEC725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15.20.01</w:t>
            </w:r>
          </w:p>
          <w:p w14:paraId="55EC6C3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32.50.01</w:t>
            </w:r>
          </w:p>
        </w:tc>
        <w:tc>
          <w:tcPr>
            <w:tcW w:w="5208" w:type="dxa"/>
          </w:tcPr>
          <w:p w14:paraId="69FF912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obuće po narudžbi i u vrlo malim serijama</w:t>
            </w:r>
          </w:p>
          <w:p w14:paraId="0C7080F4"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ortopedskih cipela</w:t>
            </w:r>
          </w:p>
        </w:tc>
        <w:tc>
          <w:tcPr>
            <w:tcW w:w="2895" w:type="dxa"/>
            <w:vAlign w:val="center"/>
          </w:tcPr>
          <w:p w14:paraId="530FC6D0"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obućarska</w:t>
            </w:r>
          </w:p>
        </w:tc>
      </w:tr>
      <w:tr w:rsidR="00B560E7" w:rsidRPr="00B560E7" w14:paraId="4F980991" w14:textId="77777777" w:rsidTr="00E31424">
        <w:trPr>
          <w:cantSplit/>
          <w:tblHeader/>
        </w:trPr>
        <w:tc>
          <w:tcPr>
            <w:tcW w:w="954" w:type="dxa"/>
            <w:vAlign w:val="center"/>
          </w:tcPr>
          <w:p w14:paraId="1B48927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22.23</w:t>
            </w:r>
          </w:p>
          <w:p w14:paraId="4A28C77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979C67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43.32</w:t>
            </w:r>
          </w:p>
        </w:tc>
        <w:tc>
          <w:tcPr>
            <w:tcW w:w="5208" w:type="dxa"/>
          </w:tcPr>
          <w:p w14:paraId="6FBFF568"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proizvoda od plastike za građevinarstvo (rolete)</w:t>
            </w:r>
          </w:p>
          <w:p w14:paraId="323694BD"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ugradnja stolarije (rolete)</w:t>
            </w:r>
          </w:p>
        </w:tc>
        <w:tc>
          <w:tcPr>
            <w:tcW w:w="2895" w:type="dxa"/>
            <w:vAlign w:val="center"/>
          </w:tcPr>
          <w:p w14:paraId="72F4D72C"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p w14:paraId="35EF9BE3"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roletarska</w:t>
            </w:r>
          </w:p>
          <w:p w14:paraId="443C1254"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tc>
      </w:tr>
      <w:tr w:rsidR="00B560E7" w:rsidRPr="00B560E7" w14:paraId="006DBF9F" w14:textId="77777777" w:rsidTr="00E31424">
        <w:trPr>
          <w:cantSplit/>
        </w:trPr>
        <w:tc>
          <w:tcPr>
            <w:tcW w:w="954" w:type="dxa"/>
            <w:vAlign w:val="center"/>
          </w:tcPr>
          <w:p w14:paraId="16B3CC7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25.11.01</w:t>
            </w:r>
          </w:p>
          <w:p w14:paraId="0AB8452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5A40D08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25.72</w:t>
            </w:r>
          </w:p>
          <w:p w14:paraId="038D17E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33.12</w:t>
            </w:r>
          </w:p>
        </w:tc>
        <w:tc>
          <w:tcPr>
            <w:tcW w:w="5208" w:type="dxa"/>
          </w:tcPr>
          <w:p w14:paraId="56DA9D42"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održavanje i popravak metalnih konstrukcija i njihovih dijelova</w:t>
            </w:r>
          </w:p>
          <w:p w14:paraId="1BCFCA7D"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brava i okova</w:t>
            </w:r>
          </w:p>
          <w:p w14:paraId="0D97EB44"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strojeva </w:t>
            </w:r>
          </w:p>
        </w:tc>
        <w:tc>
          <w:tcPr>
            <w:tcW w:w="2895" w:type="dxa"/>
            <w:vAlign w:val="center"/>
          </w:tcPr>
          <w:p w14:paraId="1829389E"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strojobravarska - bravarska</w:t>
            </w:r>
          </w:p>
        </w:tc>
      </w:tr>
      <w:tr w:rsidR="00B560E7" w:rsidRPr="00B560E7" w14:paraId="018F50E6" w14:textId="77777777" w:rsidTr="00E31424">
        <w:trPr>
          <w:cantSplit/>
        </w:trPr>
        <w:tc>
          <w:tcPr>
            <w:tcW w:w="954" w:type="dxa"/>
            <w:tcBorders>
              <w:bottom w:val="single" w:sz="4" w:space="0" w:color="auto"/>
            </w:tcBorders>
          </w:tcPr>
          <w:p w14:paraId="0D5CEF6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25.60.01</w:t>
            </w:r>
          </w:p>
        </w:tc>
        <w:tc>
          <w:tcPr>
            <w:tcW w:w="5208" w:type="dxa"/>
            <w:tcBorders>
              <w:bottom w:val="single" w:sz="4" w:space="0" w:color="auto"/>
            </w:tcBorders>
          </w:tcPr>
          <w:p w14:paraId="41594EE9"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tokarenje, struganje</w:t>
            </w:r>
          </w:p>
        </w:tc>
        <w:tc>
          <w:tcPr>
            <w:tcW w:w="2895" w:type="dxa"/>
            <w:tcBorders>
              <w:bottom w:val="single" w:sz="4" w:space="0" w:color="auto"/>
            </w:tcBorders>
            <w:vAlign w:val="center"/>
          </w:tcPr>
          <w:p w14:paraId="1A3515B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kovinotokarska</w:t>
            </w:r>
            <w:proofErr w:type="spellEnd"/>
          </w:p>
        </w:tc>
      </w:tr>
      <w:tr w:rsidR="00B560E7" w:rsidRPr="00B560E7" w14:paraId="7A6A77B9" w14:textId="77777777" w:rsidTr="00E31424">
        <w:trPr>
          <w:cantSplit/>
        </w:trPr>
        <w:tc>
          <w:tcPr>
            <w:tcW w:w="954" w:type="dxa"/>
            <w:tcBorders>
              <w:bottom w:val="single" w:sz="4" w:space="0" w:color="auto"/>
            </w:tcBorders>
          </w:tcPr>
          <w:p w14:paraId="721F303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25.60.02</w:t>
            </w:r>
          </w:p>
          <w:p w14:paraId="318A863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25.60.03</w:t>
            </w:r>
          </w:p>
          <w:p w14:paraId="2A4B497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25.62</w:t>
            </w:r>
          </w:p>
        </w:tc>
        <w:tc>
          <w:tcPr>
            <w:tcW w:w="5208" w:type="dxa"/>
            <w:tcBorders>
              <w:bottom w:val="single" w:sz="4" w:space="0" w:color="auto"/>
            </w:tcBorders>
          </w:tcPr>
          <w:p w14:paraId="254D31A5"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elektrozavarivanje</w:t>
            </w:r>
            <w:proofErr w:type="spellEnd"/>
          </w:p>
          <w:p w14:paraId="1D764642"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zavarivanje plinom</w:t>
            </w:r>
          </w:p>
          <w:p w14:paraId="5D72181C"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strojna obrada metala</w:t>
            </w:r>
          </w:p>
        </w:tc>
        <w:tc>
          <w:tcPr>
            <w:tcW w:w="2895" w:type="dxa"/>
            <w:tcBorders>
              <w:bottom w:val="single" w:sz="4" w:space="0" w:color="auto"/>
            </w:tcBorders>
            <w:vAlign w:val="center"/>
          </w:tcPr>
          <w:p w14:paraId="7D13C49B"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zavarivačka</w:t>
            </w:r>
          </w:p>
        </w:tc>
      </w:tr>
      <w:tr w:rsidR="00B560E7" w:rsidRPr="00B560E7" w14:paraId="61B5C154" w14:textId="77777777" w:rsidTr="00E31424">
        <w:trPr>
          <w:cantSplit/>
        </w:trPr>
        <w:tc>
          <w:tcPr>
            <w:tcW w:w="954" w:type="dxa"/>
            <w:tcBorders>
              <w:top w:val="single" w:sz="4" w:space="0" w:color="auto"/>
            </w:tcBorders>
            <w:vAlign w:val="center"/>
          </w:tcPr>
          <w:p w14:paraId="617FF98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26.70.02</w:t>
            </w:r>
          </w:p>
        </w:tc>
        <w:tc>
          <w:tcPr>
            <w:tcW w:w="5208" w:type="dxa"/>
            <w:tcBorders>
              <w:top w:val="single" w:sz="4" w:space="0" w:color="auto"/>
            </w:tcBorders>
          </w:tcPr>
          <w:p w14:paraId="0593A91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naočala</w:t>
            </w:r>
          </w:p>
        </w:tc>
        <w:tc>
          <w:tcPr>
            <w:tcW w:w="2895" w:type="dxa"/>
            <w:tcBorders>
              <w:top w:val="single" w:sz="4" w:space="0" w:color="auto"/>
            </w:tcBorders>
            <w:vAlign w:val="center"/>
          </w:tcPr>
          <w:p w14:paraId="0CCAF8C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optičarska</w:t>
            </w:r>
          </w:p>
        </w:tc>
      </w:tr>
      <w:tr w:rsidR="00B560E7" w:rsidRPr="00B560E7" w14:paraId="7FF70CC7" w14:textId="77777777" w:rsidTr="00E31424">
        <w:trPr>
          <w:cantSplit/>
          <w:tblHeader/>
        </w:trPr>
        <w:tc>
          <w:tcPr>
            <w:tcW w:w="954" w:type="dxa"/>
          </w:tcPr>
          <w:p w14:paraId="14C69CB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26.20</w:t>
            </w:r>
          </w:p>
          <w:p w14:paraId="2276F33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26.51.03</w:t>
            </w:r>
          </w:p>
          <w:p w14:paraId="485D83E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469A4FF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28.23</w:t>
            </w:r>
          </w:p>
          <w:p w14:paraId="28F9C9A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1B93A13"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09F5A5C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2FE6541C"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5208" w:type="dxa"/>
          </w:tcPr>
          <w:p w14:paraId="3235773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računala i periferne opreme</w:t>
            </w:r>
          </w:p>
          <w:p w14:paraId="482B1F9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popravak i održavanje aparata za mjerenje električnih veličina</w:t>
            </w:r>
          </w:p>
          <w:p w14:paraId="3966EC6C"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uredskih strojeva i opreme (osim proizvodnje računala i periferne opreme)</w:t>
            </w:r>
          </w:p>
          <w:p w14:paraId="3C88B08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62E99F0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3785F9C0"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2895" w:type="dxa"/>
            <w:vAlign w:val="center"/>
          </w:tcPr>
          <w:p w14:paraId="29CB156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elektroničarska</w:t>
            </w:r>
            <w:proofErr w:type="spellEnd"/>
            <w:r w:rsidRPr="00B560E7">
              <w:rPr>
                <w:rFonts w:ascii="Times New Roman" w:eastAsia="Times New Roman" w:hAnsi="Times New Roman" w:cs="Times New Roman"/>
                <w:sz w:val="24"/>
                <w:szCs w:val="24"/>
                <w:lang w:eastAsia="hr-HR"/>
              </w:rPr>
              <w:t xml:space="preserve"> – </w:t>
            </w:r>
            <w:proofErr w:type="spellStart"/>
            <w:r w:rsidRPr="00B560E7">
              <w:rPr>
                <w:rFonts w:ascii="Times New Roman" w:eastAsia="Times New Roman" w:hAnsi="Times New Roman" w:cs="Times New Roman"/>
                <w:sz w:val="24"/>
                <w:szCs w:val="24"/>
                <w:lang w:eastAsia="hr-HR"/>
              </w:rPr>
              <w:t>mehaničarska</w:t>
            </w:r>
            <w:proofErr w:type="spellEnd"/>
          </w:p>
          <w:p w14:paraId="6F01551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p w14:paraId="212ABF3B"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tc>
      </w:tr>
      <w:tr w:rsidR="00B560E7" w:rsidRPr="00B560E7" w14:paraId="03ACB8BB" w14:textId="77777777" w:rsidTr="00E31424">
        <w:trPr>
          <w:cantSplit/>
        </w:trPr>
        <w:tc>
          <w:tcPr>
            <w:tcW w:w="954" w:type="dxa"/>
            <w:vAlign w:val="center"/>
          </w:tcPr>
          <w:p w14:paraId="43B2200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33.13</w:t>
            </w:r>
          </w:p>
        </w:tc>
        <w:tc>
          <w:tcPr>
            <w:tcW w:w="5208" w:type="dxa"/>
          </w:tcPr>
          <w:p w14:paraId="2383C8EC"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elektroničke i optičke opreme</w:t>
            </w:r>
          </w:p>
        </w:tc>
        <w:tc>
          <w:tcPr>
            <w:tcW w:w="2895" w:type="dxa"/>
            <w:vAlign w:val="center"/>
          </w:tcPr>
          <w:p w14:paraId="11BFBC6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precizni mehaničar</w:t>
            </w:r>
          </w:p>
        </w:tc>
      </w:tr>
      <w:tr w:rsidR="00B560E7" w:rsidRPr="00B560E7" w14:paraId="59BF50F9" w14:textId="77777777" w:rsidTr="00E31424">
        <w:trPr>
          <w:cantSplit/>
        </w:trPr>
        <w:tc>
          <w:tcPr>
            <w:tcW w:w="954" w:type="dxa"/>
            <w:vAlign w:val="center"/>
          </w:tcPr>
          <w:p w14:paraId="14379F9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33.14</w:t>
            </w:r>
          </w:p>
        </w:tc>
        <w:tc>
          <w:tcPr>
            <w:tcW w:w="5208" w:type="dxa"/>
          </w:tcPr>
          <w:p w14:paraId="34F1826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električne opreme</w:t>
            </w:r>
          </w:p>
        </w:tc>
        <w:tc>
          <w:tcPr>
            <w:tcW w:w="2895" w:type="dxa"/>
            <w:vAlign w:val="center"/>
          </w:tcPr>
          <w:p w14:paraId="30236AA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elektromehaničarska</w:t>
            </w:r>
          </w:p>
        </w:tc>
      </w:tr>
      <w:tr w:rsidR="00B560E7" w:rsidRPr="00B560E7" w14:paraId="18712C7D" w14:textId="77777777" w:rsidTr="00E31424">
        <w:trPr>
          <w:cantSplit/>
        </w:trPr>
        <w:tc>
          <w:tcPr>
            <w:tcW w:w="954" w:type="dxa"/>
          </w:tcPr>
          <w:p w14:paraId="1B92452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32.99</w:t>
            </w:r>
          </w:p>
        </w:tc>
        <w:tc>
          <w:tcPr>
            <w:tcW w:w="5208" w:type="dxa"/>
          </w:tcPr>
          <w:p w14:paraId="5574148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raznovrsnih predmeta</w:t>
            </w:r>
          </w:p>
        </w:tc>
        <w:tc>
          <w:tcPr>
            <w:tcW w:w="2895" w:type="dxa"/>
            <w:vAlign w:val="center"/>
          </w:tcPr>
          <w:p w14:paraId="614468B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izrada autohtonih suvenira</w:t>
            </w:r>
          </w:p>
        </w:tc>
      </w:tr>
      <w:tr w:rsidR="00B560E7" w:rsidRPr="00B560E7" w14:paraId="12CD5B7E" w14:textId="77777777" w:rsidTr="00E31424">
        <w:trPr>
          <w:cantSplit/>
        </w:trPr>
        <w:tc>
          <w:tcPr>
            <w:tcW w:w="954" w:type="dxa"/>
            <w:vAlign w:val="center"/>
          </w:tcPr>
          <w:p w14:paraId="48C4774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43.21</w:t>
            </w:r>
          </w:p>
        </w:tc>
        <w:tc>
          <w:tcPr>
            <w:tcW w:w="5208" w:type="dxa"/>
          </w:tcPr>
          <w:p w14:paraId="341FA2CD"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elektroinstalacijski radovi</w:t>
            </w:r>
          </w:p>
        </w:tc>
        <w:tc>
          <w:tcPr>
            <w:tcW w:w="2895" w:type="dxa"/>
            <w:vAlign w:val="center"/>
          </w:tcPr>
          <w:p w14:paraId="3CB5501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elektroinstalaterska</w:t>
            </w:r>
          </w:p>
        </w:tc>
      </w:tr>
      <w:tr w:rsidR="00B560E7" w:rsidRPr="00B560E7" w14:paraId="33D5EB97" w14:textId="77777777" w:rsidTr="00E31424">
        <w:trPr>
          <w:cantSplit/>
        </w:trPr>
        <w:tc>
          <w:tcPr>
            <w:tcW w:w="954" w:type="dxa"/>
            <w:vAlign w:val="center"/>
          </w:tcPr>
          <w:p w14:paraId="6B3BB6E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43.22.02</w:t>
            </w:r>
          </w:p>
        </w:tc>
        <w:tc>
          <w:tcPr>
            <w:tcW w:w="5208" w:type="dxa"/>
          </w:tcPr>
          <w:p w14:paraId="6CE4BCB8"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grijanje, hlađenje i ventilaciju u građevinama</w:t>
            </w:r>
          </w:p>
        </w:tc>
        <w:tc>
          <w:tcPr>
            <w:tcW w:w="2895" w:type="dxa"/>
            <w:vAlign w:val="center"/>
          </w:tcPr>
          <w:p w14:paraId="1E28C1F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instalaterska za grijanje i klimatizaciju</w:t>
            </w:r>
          </w:p>
          <w:p w14:paraId="1CA6534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grijanja i klima uređaja</w:t>
            </w:r>
          </w:p>
        </w:tc>
      </w:tr>
      <w:tr w:rsidR="00B560E7" w:rsidRPr="00B560E7" w14:paraId="01399766" w14:textId="77777777" w:rsidTr="00E31424">
        <w:trPr>
          <w:cantSplit/>
        </w:trPr>
        <w:tc>
          <w:tcPr>
            <w:tcW w:w="954" w:type="dxa"/>
            <w:vAlign w:val="center"/>
          </w:tcPr>
          <w:p w14:paraId="30BBD20E"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43.22.01</w:t>
            </w:r>
          </w:p>
        </w:tc>
        <w:tc>
          <w:tcPr>
            <w:tcW w:w="5208" w:type="dxa"/>
          </w:tcPr>
          <w:p w14:paraId="3076208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vodu u građevinama</w:t>
            </w:r>
          </w:p>
        </w:tc>
        <w:tc>
          <w:tcPr>
            <w:tcW w:w="2895" w:type="dxa"/>
            <w:vAlign w:val="center"/>
          </w:tcPr>
          <w:p w14:paraId="3ECAB2C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vodoinstalaterska</w:t>
            </w:r>
          </w:p>
        </w:tc>
      </w:tr>
      <w:tr w:rsidR="00B560E7" w:rsidRPr="00B560E7" w14:paraId="3AF53C4B" w14:textId="77777777" w:rsidTr="00E31424">
        <w:trPr>
          <w:cantSplit/>
        </w:trPr>
        <w:tc>
          <w:tcPr>
            <w:tcW w:w="954" w:type="dxa"/>
            <w:vAlign w:val="center"/>
          </w:tcPr>
          <w:p w14:paraId="1971D76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43.22.03</w:t>
            </w:r>
          </w:p>
        </w:tc>
        <w:tc>
          <w:tcPr>
            <w:tcW w:w="5208" w:type="dxa"/>
          </w:tcPr>
          <w:p w14:paraId="3F608E5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ugrađivanje plinskih uređaja i izvođenje plinskih instalacija u građevinama</w:t>
            </w:r>
          </w:p>
        </w:tc>
        <w:tc>
          <w:tcPr>
            <w:tcW w:w="2895" w:type="dxa"/>
            <w:vAlign w:val="center"/>
          </w:tcPr>
          <w:p w14:paraId="7641665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plinoinstalaterska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plinoserviserska</w:t>
            </w:r>
            <w:proofErr w:type="spellEnd"/>
          </w:p>
          <w:p w14:paraId="46014D0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bojlera</w:t>
            </w:r>
          </w:p>
        </w:tc>
      </w:tr>
      <w:tr w:rsidR="00B560E7" w:rsidRPr="00B560E7" w14:paraId="30752D22" w14:textId="77777777" w:rsidTr="00E31424">
        <w:trPr>
          <w:cantSplit/>
        </w:trPr>
        <w:tc>
          <w:tcPr>
            <w:tcW w:w="954" w:type="dxa"/>
          </w:tcPr>
          <w:p w14:paraId="6D16E3E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43.31.</w:t>
            </w:r>
          </w:p>
        </w:tc>
        <w:tc>
          <w:tcPr>
            <w:tcW w:w="5208" w:type="dxa"/>
          </w:tcPr>
          <w:p w14:paraId="2232333E"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fasaderski</w:t>
            </w:r>
            <w:proofErr w:type="spellEnd"/>
            <w:r w:rsidRPr="00B560E7">
              <w:rPr>
                <w:rFonts w:ascii="Times New Roman" w:eastAsia="Times New Roman" w:hAnsi="Times New Roman" w:cs="Times New Roman"/>
                <w:sz w:val="24"/>
                <w:szCs w:val="24"/>
                <w:lang w:eastAsia="hr-HR"/>
              </w:rPr>
              <w:t xml:space="preserve"> i </w:t>
            </w:r>
            <w:proofErr w:type="spellStart"/>
            <w:r w:rsidRPr="00B560E7">
              <w:rPr>
                <w:rFonts w:ascii="Times New Roman" w:eastAsia="Times New Roman" w:hAnsi="Times New Roman" w:cs="Times New Roman"/>
                <w:sz w:val="24"/>
                <w:szCs w:val="24"/>
                <w:lang w:eastAsia="hr-HR"/>
              </w:rPr>
              <w:t>štukaturski</w:t>
            </w:r>
            <w:proofErr w:type="spellEnd"/>
            <w:r w:rsidRPr="00B560E7">
              <w:rPr>
                <w:rFonts w:ascii="Times New Roman" w:eastAsia="Times New Roman" w:hAnsi="Times New Roman" w:cs="Times New Roman"/>
                <w:sz w:val="24"/>
                <w:szCs w:val="24"/>
                <w:lang w:eastAsia="hr-HR"/>
              </w:rPr>
              <w:t xml:space="preserve"> radovi</w:t>
            </w:r>
          </w:p>
        </w:tc>
        <w:tc>
          <w:tcPr>
            <w:tcW w:w="2895" w:type="dxa"/>
            <w:vAlign w:val="center"/>
          </w:tcPr>
          <w:p w14:paraId="7AE4A40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fasaderska</w:t>
            </w:r>
            <w:proofErr w:type="spellEnd"/>
          </w:p>
        </w:tc>
      </w:tr>
      <w:tr w:rsidR="00B560E7" w:rsidRPr="00B560E7" w14:paraId="6FF74945" w14:textId="77777777" w:rsidTr="00E31424">
        <w:trPr>
          <w:cantSplit/>
        </w:trPr>
        <w:tc>
          <w:tcPr>
            <w:tcW w:w="954" w:type="dxa"/>
          </w:tcPr>
          <w:p w14:paraId="1A51389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43.33.02</w:t>
            </w:r>
          </w:p>
        </w:tc>
        <w:tc>
          <w:tcPr>
            <w:tcW w:w="5208" w:type="dxa"/>
          </w:tcPr>
          <w:p w14:paraId="38F5888C" w14:textId="200C961F"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postavljanj</w:t>
            </w:r>
            <w:r w:rsidR="006C3494">
              <w:rPr>
                <w:rFonts w:ascii="Times New Roman" w:eastAsia="Times New Roman" w:hAnsi="Times New Roman" w:cs="Times New Roman"/>
                <w:sz w:val="24"/>
                <w:szCs w:val="24"/>
                <w:lang w:eastAsia="hr-HR"/>
              </w:rPr>
              <w:t>e parketa i drugih drvenih i pod</w:t>
            </w:r>
            <w:r w:rsidRPr="00B560E7">
              <w:rPr>
                <w:rFonts w:ascii="Times New Roman" w:eastAsia="Times New Roman" w:hAnsi="Times New Roman" w:cs="Times New Roman"/>
                <w:sz w:val="24"/>
                <w:szCs w:val="24"/>
                <w:lang w:eastAsia="hr-HR"/>
              </w:rPr>
              <w:t xml:space="preserve">nih obloga, </w:t>
            </w:r>
            <w:proofErr w:type="spellStart"/>
            <w:r w:rsidRPr="00B560E7">
              <w:rPr>
                <w:rFonts w:ascii="Times New Roman" w:eastAsia="Times New Roman" w:hAnsi="Times New Roman" w:cs="Times New Roman"/>
                <w:sz w:val="24"/>
                <w:szCs w:val="24"/>
                <w:lang w:eastAsia="hr-HR"/>
              </w:rPr>
              <w:t>tepisona</w:t>
            </w:r>
            <w:proofErr w:type="spellEnd"/>
            <w:r w:rsidRPr="00B560E7">
              <w:rPr>
                <w:rFonts w:ascii="Times New Roman" w:eastAsia="Times New Roman" w:hAnsi="Times New Roman" w:cs="Times New Roman"/>
                <w:sz w:val="24"/>
                <w:szCs w:val="24"/>
                <w:lang w:eastAsia="hr-HR"/>
              </w:rPr>
              <w:t xml:space="preserve"> i linoleuma</w:t>
            </w:r>
          </w:p>
        </w:tc>
        <w:tc>
          <w:tcPr>
            <w:tcW w:w="2895" w:type="dxa"/>
            <w:vAlign w:val="center"/>
          </w:tcPr>
          <w:p w14:paraId="3E842E7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podopolagačka</w:t>
            </w:r>
            <w:proofErr w:type="spellEnd"/>
            <w:r w:rsidRPr="00B560E7">
              <w:rPr>
                <w:rFonts w:ascii="Times New Roman" w:eastAsia="Times New Roman" w:hAnsi="Times New Roman" w:cs="Times New Roman"/>
                <w:sz w:val="24"/>
                <w:szCs w:val="24"/>
                <w:lang w:eastAsia="hr-HR"/>
              </w:rPr>
              <w:t>, parketarska</w:t>
            </w:r>
          </w:p>
        </w:tc>
      </w:tr>
      <w:tr w:rsidR="00B560E7" w:rsidRPr="00B560E7" w14:paraId="41693C42" w14:textId="77777777" w:rsidTr="00E31424">
        <w:trPr>
          <w:cantSplit/>
        </w:trPr>
        <w:tc>
          <w:tcPr>
            <w:tcW w:w="954" w:type="dxa"/>
            <w:vAlign w:val="center"/>
          </w:tcPr>
          <w:p w14:paraId="7CC2C53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43.99.01</w:t>
            </w:r>
          </w:p>
        </w:tc>
        <w:tc>
          <w:tcPr>
            <w:tcW w:w="5208" w:type="dxa"/>
          </w:tcPr>
          <w:p w14:paraId="5713BCA5"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armirački radovi</w:t>
            </w:r>
          </w:p>
        </w:tc>
        <w:tc>
          <w:tcPr>
            <w:tcW w:w="2895" w:type="dxa"/>
            <w:vAlign w:val="center"/>
          </w:tcPr>
          <w:p w14:paraId="2B38E9A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armiračka</w:t>
            </w:r>
          </w:p>
        </w:tc>
      </w:tr>
      <w:tr w:rsidR="00B560E7" w:rsidRPr="00B560E7" w14:paraId="209BD0AE" w14:textId="77777777" w:rsidTr="00E31424">
        <w:trPr>
          <w:cantSplit/>
        </w:trPr>
        <w:tc>
          <w:tcPr>
            <w:tcW w:w="954" w:type="dxa"/>
            <w:vAlign w:val="center"/>
          </w:tcPr>
          <w:p w14:paraId="7D398278"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45.20.01</w:t>
            </w:r>
          </w:p>
          <w:p w14:paraId="224F354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45.20.02</w:t>
            </w:r>
          </w:p>
          <w:p w14:paraId="53BB85B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45.40.01</w:t>
            </w:r>
          </w:p>
          <w:p w14:paraId="5C0480C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c>
          <w:tcPr>
            <w:tcW w:w="5208" w:type="dxa"/>
          </w:tcPr>
          <w:p w14:paraId="33CE772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2BE6AA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2E0EBE85" w14:textId="77777777" w:rsidR="00B560E7" w:rsidRPr="00B560E7" w:rsidRDefault="00B560E7" w:rsidP="00B560E7">
            <w:pPr>
              <w:autoSpaceDE w:val="0"/>
              <w:autoSpaceDN w:val="0"/>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motocikla i njihovih dijelova i pribora</w:t>
            </w:r>
          </w:p>
        </w:tc>
        <w:tc>
          <w:tcPr>
            <w:tcW w:w="2895" w:type="dxa"/>
            <w:vAlign w:val="center"/>
          </w:tcPr>
          <w:p w14:paraId="06AFC81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automehaničarska</w:t>
            </w:r>
          </w:p>
        </w:tc>
      </w:tr>
      <w:tr w:rsidR="00B560E7" w:rsidRPr="00B560E7" w14:paraId="0858049E" w14:textId="77777777" w:rsidTr="00E31424">
        <w:trPr>
          <w:cantSplit/>
          <w:trHeight w:val="350"/>
        </w:trPr>
        <w:tc>
          <w:tcPr>
            <w:tcW w:w="954" w:type="dxa"/>
            <w:vAlign w:val="center"/>
          </w:tcPr>
          <w:p w14:paraId="14A1712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45.20.04</w:t>
            </w:r>
          </w:p>
        </w:tc>
        <w:tc>
          <w:tcPr>
            <w:tcW w:w="5208" w:type="dxa"/>
          </w:tcPr>
          <w:p w14:paraId="107E21F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karoserija</w:t>
            </w:r>
          </w:p>
        </w:tc>
        <w:tc>
          <w:tcPr>
            <w:tcW w:w="2895" w:type="dxa"/>
            <w:vAlign w:val="center"/>
          </w:tcPr>
          <w:p w14:paraId="51E9907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autolimarska</w:t>
            </w:r>
          </w:p>
        </w:tc>
      </w:tr>
      <w:tr w:rsidR="00B560E7" w:rsidRPr="00B560E7" w14:paraId="5D8A0BB3" w14:textId="77777777" w:rsidTr="00E31424">
        <w:trPr>
          <w:cantSplit/>
        </w:trPr>
        <w:tc>
          <w:tcPr>
            <w:tcW w:w="954" w:type="dxa"/>
            <w:vAlign w:val="center"/>
          </w:tcPr>
          <w:p w14:paraId="33B5DDA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45.20.05</w:t>
            </w:r>
          </w:p>
        </w:tc>
        <w:tc>
          <w:tcPr>
            <w:tcW w:w="5208" w:type="dxa"/>
          </w:tcPr>
          <w:p w14:paraId="6304B7E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prskanje i bojenje motornih vozila</w:t>
            </w:r>
          </w:p>
        </w:tc>
        <w:tc>
          <w:tcPr>
            <w:tcW w:w="2895" w:type="dxa"/>
            <w:vAlign w:val="center"/>
          </w:tcPr>
          <w:p w14:paraId="471075F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autolakirerska</w:t>
            </w:r>
          </w:p>
        </w:tc>
      </w:tr>
      <w:tr w:rsidR="00B560E7" w:rsidRPr="00B560E7" w14:paraId="52B5CBEF" w14:textId="77777777" w:rsidTr="00E31424">
        <w:trPr>
          <w:cantSplit/>
        </w:trPr>
        <w:tc>
          <w:tcPr>
            <w:tcW w:w="954" w:type="dxa"/>
            <w:vAlign w:val="center"/>
          </w:tcPr>
          <w:p w14:paraId="13EFA7C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45.20.03</w:t>
            </w:r>
          </w:p>
        </w:tc>
        <w:tc>
          <w:tcPr>
            <w:tcW w:w="5208" w:type="dxa"/>
          </w:tcPr>
          <w:p w14:paraId="6C031C6E"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električarski popravci motornih vozila</w:t>
            </w:r>
          </w:p>
        </w:tc>
        <w:tc>
          <w:tcPr>
            <w:tcW w:w="2895" w:type="dxa"/>
            <w:vAlign w:val="center"/>
          </w:tcPr>
          <w:p w14:paraId="4E66A43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autoelektričarska</w:t>
            </w:r>
          </w:p>
        </w:tc>
      </w:tr>
      <w:tr w:rsidR="00B560E7" w:rsidRPr="00B560E7" w14:paraId="27CE51FA" w14:textId="77777777" w:rsidTr="00E31424">
        <w:trPr>
          <w:cantSplit/>
        </w:trPr>
        <w:tc>
          <w:tcPr>
            <w:tcW w:w="954" w:type="dxa"/>
            <w:vAlign w:val="center"/>
          </w:tcPr>
          <w:p w14:paraId="235D6B6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45.20.06</w:t>
            </w:r>
          </w:p>
          <w:p w14:paraId="51ED8D7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c>
          <w:tcPr>
            <w:tcW w:w="5208" w:type="dxa"/>
          </w:tcPr>
          <w:p w14:paraId="215888D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popravci vanjskih i unutarnjih guma te podešavanje i zamjena guma</w:t>
            </w:r>
          </w:p>
        </w:tc>
        <w:tc>
          <w:tcPr>
            <w:tcW w:w="2895" w:type="dxa"/>
            <w:vAlign w:val="center"/>
          </w:tcPr>
          <w:p w14:paraId="5C86509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vulkanizerska</w:t>
            </w:r>
          </w:p>
        </w:tc>
      </w:tr>
      <w:tr w:rsidR="00A11FB3" w:rsidRPr="00B560E7" w14:paraId="01643E1A" w14:textId="77777777" w:rsidTr="00E31424">
        <w:trPr>
          <w:cantSplit/>
        </w:trPr>
        <w:tc>
          <w:tcPr>
            <w:tcW w:w="954" w:type="dxa"/>
          </w:tcPr>
          <w:p w14:paraId="6E52399A" w14:textId="6D75EEFD" w:rsidR="00A11FB3" w:rsidRPr="00B560E7" w:rsidRDefault="00A11FB3" w:rsidP="00B560E7">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74.10</w:t>
            </w:r>
          </w:p>
        </w:tc>
        <w:tc>
          <w:tcPr>
            <w:tcW w:w="5208" w:type="dxa"/>
          </w:tcPr>
          <w:p w14:paraId="6378C207" w14:textId="3440EC53" w:rsidR="00A11FB3" w:rsidRPr="00B560E7" w:rsidRDefault="00A11FB3" w:rsidP="00B560E7">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specijalizirane dizajnerske djelatnosti - usluge grafičkog dizajna</w:t>
            </w:r>
          </w:p>
        </w:tc>
        <w:tc>
          <w:tcPr>
            <w:tcW w:w="2895" w:type="dxa"/>
            <w:vAlign w:val="center"/>
          </w:tcPr>
          <w:p w14:paraId="2AB874C4" w14:textId="24F09F72" w:rsidR="00A11FB3" w:rsidRPr="00B560E7" w:rsidRDefault="00A11FB3" w:rsidP="00B560E7">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grafički dizajn</w:t>
            </w:r>
          </w:p>
        </w:tc>
      </w:tr>
      <w:tr w:rsidR="00B560E7" w:rsidRPr="00B560E7" w14:paraId="7F644DC3" w14:textId="77777777" w:rsidTr="00E31424">
        <w:trPr>
          <w:cantSplit/>
        </w:trPr>
        <w:tc>
          <w:tcPr>
            <w:tcW w:w="954" w:type="dxa"/>
          </w:tcPr>
          <w:p w14:paraId="312BA23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75</w:t>
            </w:r>
          </w:p>
        </w:tc>
        <w:tc>
          <w:tcPr>
            <w:tcW w:w="5208" w:type="dxa"/>
          </w:tcPr>
          <w:p w14:paraId="71FBBD6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 djelatnost</w:t>
            </w:r>
          </w:p>
        </w:tc>
        <w:tc>
          <w:tcPr>
            <w:tcW w:w="2895" w:type="dxa"/>
            <w:vAlign w:val="center"/>
          </w:tcPr>
          <w:p w14:paraId="619DD79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w:t>
            </w:r>
          </w:p>
        </w:tc>
      </w:tr>
      <w:tr w:rsidR="00B560E7" w:rsidRPr="00B560E7" w14:paraId="5A525490" w14:textId="77777777" w:rsidTr="00E31424">
        <w:trPr>
          <w:cantSplit/>
        </w:trPr>
        <w:tc>
          <w:tcPr>
            <w:tcW w:w="954" w:type="dxa"/>
          </w:tcPr>
          <w:p w14:paraId="46081B7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88.91</w:t>
            </w:r>
          </w:p>
        </w:tc>
        <w:tc>
          <w:tcPr>
            <w:tcW w:w="5208" w:type="dxa"/>
          </w:tcPr>
          <w:p w14:paraId="401368BF"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djelatnost dnevne skrbi o djeci</w:t>
            </w:r>
          </w:p>
        </w:tc>
        <w:tc>
          <w:tcPr>
            <w:tcW w:w="2895" w:type="dxa"/>
            <w:vAlign w:val="center"/>
          </w:tcPr>
          <w:p w14:paraId="43A6352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usluge dadilje</w:t>
            </w:r>
          </w:p>
        </w:tc>
      </w:tr>
      <w:tr w:rsidR="00B560E7" w:rsidRPr="00B560E7" w14:paraId="100AB432" w14:textId="77777777" w:rsidTr="00E31424">
        <w:trPr>
          <w:cantSplit/>
        </w:trPr>
        <w:tc>
          <w:tcPr>
            <w:tcW w:w="954" w:type="dxa"/>
          </w:tcPr>
          <w:p w14:paraId="2382FD05"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73316116"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486672A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5208" w:type="dxa"/>
          </w:tcPr>
          <w:p w14:paraId="1D48DBE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0F296DC9"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43658053"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2895" w:type="dxa"/>
            <w:vAlign w:val="center"/>
          </w:tcPr>
          <w:p w14:paraId="27F8D4D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elektroničke opreme</w:t>
            </w:r>
          </w:p>
        </w:tc>
      </w:tr>
      <w:tr w:rsidR="00B560E7" w:rsidRPr="00B560E7" w14:paraId="747096A2" w14:textId="77777777" w:rsidTr="00E31424">
        <w:trPr>
          <w:cantSplit/>
        </w:trPr>
        <w:tc>
          <w:tcPr>
            <w:tcW w:w="954" w:type="dxa"/>
          </w:tcPr>
          <w:p w14:paraId="05AFA57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p w14:paraId="3E6B0AF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95.22</w:t>
            </w:r>
          </w:p>
        </w:tc>
        <w:tc>
          <w:tcPr>
            <w:tcW w:w="5208" w:type="dxa"/>
          </w:tcPr>
          <w:p w14:paraId="2B90659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p w14:paraId="5D95629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aparata za kućanstvo te opreme za kuću i vrt i održavanje </w:t>
            </w:r>
          </w:p>
        </w:tc>
        <w:tc>
          <w:tcPr>
            <w:tcW w:w="2895" w:type="dxa"/>
            <w:vAlign w:val="center"/>
          </w:tcPr>
          <w:p w14:paraId="46F3F87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88F131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kućanskih aparata</w:t>
            </w:r>
          </w:p>
          <w:p w14:paraId="43DC45D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r>
      <w:tr w:rsidR="00B560E7" w:rsidRPr="00B560E7" w14:paraId="2BCFF9EE" w14:textId="77777777" w:rsidTr="00E31424">
        <w:trPr>
          <w:cantSplit/>
        </w:trPr>
        <w:tc>
          <w:tcPr>
            <w:tcW w:w="954" w:type="dxa"/>
          </w:tcPr>
          <w:p w14:paraId="1E4FA7E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95.29</w:t>
            </w:r>
          </w:p>
        </w:tc>
        <w:tc>
          <w:tcPr>
            <w:tcW w:w="5208" w:type="dxa"/>
          </w:tcPr>
          <w:p w14:paraId="70E94E3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bicikla</w:t>
            </w:r>
          </w:p>
        </w:tc>
        <w:tc>
          <w:tcPr>
            <w:tcW w:w="2895" w:type="dxa"/>
            <w:vAlign w:val="center"/>
          </w:tcPr>
          <w:p w14:paraId="416A732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bicikla</w:t>
            </w:r>
          </w:p>
        </w:tc>
      </w:tr>
      <w:tr w:rsidR="00B560E7" w:rsidRPr="00B560E7" w14:paraId="6211737B" w14:textId="77777777" w:rsidTr="00E31424">
        <w:trPr>
          <w:cantSplit/>
        </w:trPr>
        <w:tc>
          <w:tcPr>
            <w:tcW w:w="954" w:type="dxa"/>
            <w:vAlign w:val="center"/>
          </w:tcPr>
          <w:p w14:paraId="64B3EEB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96.01</w:t>
            </w:r>
          </w:p>
        </w:tc>
        <w:tc>
          <w:tcPr>
            <w:tcW w:w="5208" w:type="dxa"/>
          </w:tcPr>
          <w:p w14:paraId="65DA82E1"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kemijsko čišćenje tekstila i krznenih proizvoda</w:t>
            </w:r>
          </w:p>
          <w:p w14:paraId="0ADBD0C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c>
          <w:tcPr>
            <w:tcW w:w="2895" w:type="dxa"/>
            <w:vAlign w:val="center"/>
          </w:tcPr>
          <w:p w14:paraId="2DE4158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kemijska čistionica</w:t>
            </w:r>
          </w:p>
          <w:p w14:paraId="221A328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r>
      <w:tr w:rsidR="00B560E7" w:rsidRPr="00B560E7" w14:paraId="4B04283E" w14:textId="77777777" w:rsidTr="00E31424">
        <w:trPr>
          <w:cantSplit/>
        </w:trPr>
        <w:tc>
          <w:tcPr>
            <w:tcW w:w="954" w:type="dxa"/>
            <w:vAlign w:val="center"/>
          </w:tcPr>
          <w:p w14:paraId="52881AF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96.02.03</w:t>
            </w:r>
          </w:p>
        </w:tc>
        <w:tc>
          <w:tcPr>
            <w:tcW w:w="5208" w:type="dxa"/>
          </w:tcPr>
          <w:p w14:paraId="4A80259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kozmetički saloni</w:t>
            </w:r>
          </w:p>
        </w:tc>
        <w:tc>
          <w:tcPr>
            <w:tcW w:w="2895" w:type="dxa"/>
            <w:vAlign w:val="center"/>
          </w:tcPr>
          <w:p w14:paraId="312DF45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kozmetičarska</w:t>
            </w:r>
          </w:p>
        </w:tc>
      </w:tr>
      <w:tr w:rsidR="00B560E7" w:rsidRPr="00B560E7" w14:paraId="31450681" w14:textId="77777777" w:rsidTr="00E31424">
        <w:trPr>
          <w:cantSplit/>
        </w:trPr>
        <w:tc>
          <w:tcPr>
            <w:tcW w:w="954" w:type="dxa"/>
            <w:vAlign w:val="center"/>
          </w:tcPr>
          <w:p w14:paraId="79889C8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96.02.02</w:t>
            </w:r>
          </w:p>
        </w:tc>
        <w:tc>
          <w:tcPr>
            <w:tcW w:w="5208" w:type="dxa"/>
          </w:tcPr>
          <w:p w14:paraId="08EAB8C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pedikerski saloni</w:t>
            </w:r>
          </w:p>
        </w:tc>
        <w:tc>
          <w:tcPr>
            <w:tcW w:w="2895" w:type="dxa"/>
            <w:vAlign w:val="center"/>
          </w:tcPr>
          <w:p w14:paraId="2FBE440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pedikerska</w:t>
            </w:r>
          </w:p>
        </w:tc>
      </w:tr>
      <w:tr w:rsidR="00B560E7" w:rsidRPr="00B560E7" w14:paraId="7D51C02A" w14:textId="77777777" w:rsidTr="00E31424">
        <w:trPr>
          <w:cantSplit/>
        </w:trPr>
        <w:tc>
          <w:tcPr>
            <w:tcW w:w="954" w:type="dxa"/>
            <w:vAlign w:val="center"/>
          </w:tcPr>
          <w:p w14:paraId="401758A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96.09</w:t>
            </w:r>
          </w:p>
        </w:tc>
        <w:tc>
          <w:tcPr>
            <w:tcW w:w="5208" w:type="dxa"/>
          </w:tcPr>
          <w:p w14:paraId="5AB0FE0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c>
          <w:tcPr>
            <w:tcW w:w="2895" w:type="dxa"/>
            <w:vAlign w:val="center"/>
          </w:tcPr>
          <w:p w14:paraId="530EE41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r>
    </w:tbl>
    <w:p w14:paraId="4AA84811" w14:textId="582CF329" w:rsidR="00B560E7" w:rsidRDefault="00B560E7" w:rsidP="00B560E7">
      <w:pPr>
        <w:spacing w:after="0" w:line="360" w:lineRule="auto"/>
        <w:jc w:val="both"/>
        <w:rPr>
          <w:rFonts w:ascii="Times New Roman" w:eastAsia="Calibri" w:hAnsi="Times New Roman" w:cs="Times New Roman"/>
          <w:bCs/>
          <w:noProof/>
          <w:sz w:val="24"/>
          <w:szCs w:val="24"/>
        </w:rPr>
      </w:pPr>
    </w:p>
    <w:p w14:paraId="7DF306BF" w14:textId="36A33AD5"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Proizvodnim obrtničkim djelatnostima smatraju se proizvodne djelatnosti od gospodarskog značenja za Grad Zagreb.</w:t>
      </w:r>
    </w:p>
    <w:p w14:paraId="3D953337" w14:textId="77777777" w:rsidR="00B560E7" w:rsidRDefault="00B560E7" w:rsidP="00B560E7">
      <w:pPr>
        <w:spacing w:after="0" w:line="240" w:lineRule="auto"/>
        <w:rPr>
          <w:rFonts w:ascii="Times New Roman" w:eastAsia="Times New Roman" w:hAnsi="Times New Roman" w:cs="Times New Roman"/>
          <w:bCs/>
          <w:sz w:val="24"/>
          <w:szCs w:val="24"/>
          <w:lang w:eastAsia="hr-HR"/>
        </w:rPr>
      </w:pPr>
    </w:p>
    <w:p w14:paraId="0E6F4F74" w14:textId="2EF56A3F" w:rsidR="00B560E7" w:rsidRPr="00B560E7" w:rsidRDefault="00B560E7" w:rsidP="00B560E7">
      <w:pPr>
        <w:spacing w:after="0" w:line="240" w:lineRule="auto"/>
        <w:ind w:firstLine="708"/>
        <w:rPr>
          <w:rFonts w:ascii="Times New Roman" w:eastAsia="Times New Roman" w:hAnsi="Times New Roman" w:cs="Times New Roman"/>
          <w:bCs/>
          <w:sz w:val="24"/>
          <w:szCs w:val="24"/>
          <w:lang w:eastAsia="hr-HR"/>
        </w:rPr>
      </w:pPr>
      <w:r w:rsidRPr="00B560E7">
        <w:rPr>
          <w:rFonts w:ascii="Times New Roman" w:eastAsia="Times New Roman" w:hAnsi="Times New Roman" w:cs="Times New Roman"/>
          <w:bCs/>
          <w:sz w:val="24"/>
          <w:szCs w:val="24"/>
          <w:lang w:eastAsia="hr-HR"/>
        </w:rPr>
        <w:t>Proizvodne obrtničke djelatnosti</w:t>
      </w:r>
      <w:r w:rsidR="00FD7DC1">
        <w:rPr>
          <w:rFonts w:ascii="Times New Roman" w:eastAsia="Times New Roman" w:hAnsi="Times New Roman" w:cs="Times New Roman"/>
          <w:bCs/>
          <w:sz w:val="24"/>
          <w:szCs w:val="24"/>
          <w:lang w:eastAsia="hr-HR"/>
        </w:rPr>
        <w:t xml:space="preserve"> su</w:t>
      </w:r>
      <w:r>
        <w:rPr>
          <w:rFonts w:ascii="Times New Roman" w:eastAsia="Times New Roman" w:hAnsi="Times New Roman" w:cs="Times New Roman"/>
          <w:bCs/>
          <w:sz w:val="24"/>
          <w:szCs w:val="24"/>
          <w:lang w:eastAsia="hr-HR"/>
        </w:rPr>
        <w:t>:</w:t>
      </w:r>
      <w:r w:rsidRPr="00B560E7">
        <w:rPr>
          <w:rFonts w:ascii="Times New Roman" w:eastAsia="Times New Roman" w:hAnsi="Times New Roman" w:cs="Times New Roman"/>
          <w:bCs/>
          <w:sz w:val="24"/>
          <w:szCs w:val="24"/>
          <w:lang w:eastAsia="hr-HR"/>
        </w:rPr>
        <w:t xml:space="preserve"> </w:t>
      </w:r>
    </w:p>
    <w:p w14:paraId="5F47D102" w14:textId="77777777" w:rsidR="00B560E7" w:rsidRPr="00B560E7" w:rsidRDefault="00B560E7" w:rsidP="00B560E7">
      <w:pPr>
        <w:spacing w:after="0" w:line="240" w:lineRule="auto"/>
        <w:rPr>
          <w:rFonts w:ascii="Times New Roman" w:eastAsia="Times New Roman" w:hAnsi="Times New Roman" w:cs="Times New Roman"/>
          <w:b/>
          <w:sz w:val="24"/>
          <w:szCs w:val="24"/>
          <w:u w:val="single"/>
          <w:lang w:eastAsia="hr-HR"/>
        </w:rPr>
      </w:pPr>
    </w:p>
    <w:tbl>
      <w:tblPr>
        <w:tblStyle w:val="TableGrid"/>
        <w:tblW w:w="0" w:type="auto"/>
        <w:tblLook w:val="04A0" w:firstRow="1" w:lastRow="0" w:firstColumn="1" w:lastColumn="0" w:noHBand="0" w:noVBand="1"/>
      </w:tblPr>
      <w:tblGrid>
        <w:gridCol w:w="1129"/>
        <w:gridCol w:w="5245"/>
        <w:gridCol w:w="2688"/>
      </w:tblGrid>
      <w:tr w:rsidR="00B560E7" w:rsidRPr="00B560E7" w14:paraId="64C4E304" w14:textId="77777777" w:rsidTr="00A942B3">
        <w:trPr>
          <w:tblHeader/>
        </w:trPr>
        <w:tc>
          <w:tcPr>
            <w:tcW w:w="1129" w:type="dxa"/>
            <w:vAlign w:val="center"/>
          </w:tcPr>
          <w:p w14:paraId="612A1896"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5245" w:type="dxa"/>
            <w:vAlign w:val="center"/>
          </w:tcPr>
          <w:p w14:paraId="26FE0AAF"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2688" w:type="dxa"/>
            <w:vAlign w:val="center"/>
          </w:tcPr>
          <w:p w14:paraId="7AECAD65"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Proizvodna djelatnost</w:t>
            </w:r>
          </w:p>
        </w:tc>
      </w:tr>
      <w:tr w:rsidR="00B560E7" w:rsidRPr="00B560E7" w14:paraId="29EA3A39" w14:textId="77777777" w:rsidTr="00E31424">
        <w:tc>
          <w:tcPr>
            <w:tcW w:w="1129" w:type="dxa"/>
          </w:tcPr>
          <w:p w14:paraId="7045FCD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10.39</w:t>
            </w:r>
          </w:p>
        </w:tc>
        <w:tc>
          <w:tcPr>
            <w:tcW w:w="5245" w:type="dxa"/>
          </w:tcPr>
          <w:p w14:paraId="4802F0D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ostala prerada i konzerviranje voća i povrća</w:t>
            </w:r>
          </w:p>
        </w:tc>
        <w:tc>
          <w:tcPr>
            <w:tcW w:w="2688" w:type="dxa"/>
          </w:tcPr>
          <w:p w14:paraId="33DE75C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prehrambenih proizvoda od voća i povrća</w:t>
            </w:r>
          </w:p>
          <w:p w14:paraId="7859D91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džemova, marmelada i stolnog želea</w:t>
            </w:r>
          </w:p>
        </w:tc>
      </w:tr>
      <w:tr w:rsidR="00B560E7" w:rsidRPr="00B560E7" w14:paraId="2439D3F8" w14:textId="77777777" w:rsidTr="00E31424">
        <w:tc>
          <w:tcPr>
            <w:tcW w:w="1129" w:type="dxa"/>
          </w:tcPr>
          <w:p w14:paraId="19C861B8"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10.73</w:t>
            </w:r>
          </w:p>
        </w:tc>
        <w:tc>
          <w:tcPr>
            <w:tcW w:w="5245" w:type="dxa"/>
          </w:tcPr>
          <w:p w14:paraId="37598E7C" w14:textId="77777777" w:rsidR="00B560E7" w:rsidRPr="00B560E7" w:rsidRDefault="00B560E7" w:rsidP="00B560E7">
            <w:pPr>
              <w:spacing w:line="276" w:lineRule="auto"/>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sz w:val="24"/>
                <w:szCs w:val="24"/>
              </w:rPr>
              <w:t>proizvodnja makarona, njoka, kuskusa i slične tjestenine</w:t>
            </w:r>
          </w:p>
        </w:tc>
        <w:tc>
          <w:tcPr>
            <w:tcW w:w="2688" w:type="dxa"/>
          </w:tcPr>
          <w:p w14:paraId="01BBFF32"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tijesta i kora za pite</w:t>
            </w:r>
          </w:p>
        </w:tc>
      </w:tr>
      <w:tr w:rsidR="00B560E7" w:rsidRPr="00B560E7" w14:paraId="7377D4AA" w14:textId="77777777" w:rsidTr="00E31424">
        <w:tc>
          <w:tcPr>
            <w:tcW w:w="1129" w:type="dxa"/>
          </w:tcPr>
          <w:p w14:paraId="59858A6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10.82</w:t>
            </w:r>
          </w:p>
        </w:tc>
        <w:tc>
          <w:tcPr>
            <w:tcW w:w="5245" w:type="dxa"/>
          </w:tcPr>
          <w:p w14:paraId="731BF3A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kakao, čokoladnih i bombonskih proizvoda</w:t>
            </w:r>
          </w:p>
        </w:tc>
        <w:tc>
          <w:tcPr>
            <w:tcW w:w="2688" w:type="dxa"/>
          </w:tcPr>
          <w:p w14:paraId="125E294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čokolade i čokoladnih proizvoda</w:t>
            </w:r>
          </w:p>
          <w:p w14:paraId="41624ED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bombona na bazi šećera</w:t>
            </w:r>
          </w:p>
        </w:tc>
      </w:tr>
      <w:tr w:rsidR="00B560E7" w:rsidRPr="00B560E7" w14:paraId="16CDA793" w14:textId="77777777" w:rsidTr="00E31424">
        <w:tc>
          <w:tcPr>
            <w:tcW w:w="1129" w:type="dxa"/>
          </w:tcPr>
          <w:p w14:paraId="572664E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5245" w:type="dxa"/>
          </w:tcPr>
          <w:p w14:paraId="76FB034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c>
          <w:tcPr>
            <w:tcW w:w="2688" w:type="dxa"/>
          </w:tcPr>
          <w:p w14:paraId="16BAC96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r>
      <w:tr w:rsidR="00B560E7" w:rsidRPr="00B560E7" w14:paraId="4E98906C" w14:textId="77777777" w:rsidTr="00E31424">
        <w:tc>
          <w:tcPr>
            <w:tcW w:w="1129" w:type="dxa"/>
          </w:tcPr>
          <w:p w14:paraId="6AA2717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5245" w:type="dxa"/>
          </w:tcPr>
          <w:p w14:paraId="74E8C65D"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biljnih otopina</w:t>
            </w:r>
          </w:p>
        </w:tc>
        <w:tc>
          <w:tcPr>
            <w:tcW w:w="2688" w:type="dxa"/>
          </w:tcPr>
          <w:p w14:paraId="210EC49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mehanička prerada ljekovitih biljaka</w:t>
            </w:r>
          </w:p>
        </w:tc>
      </w:tr>
      <w:tr w:rsidR="00B560E7" w:rsidRPr="00B560E7" w14:paraId="22B0AAF2" w14:textId="77777777" w:rsidTr="00E31424">
        <w:tc>
          <w:tcPr>
            <w:tcW w:w="1129" w:type="dxa"/>
          </w:tcPr>
          <w:p w14:paraId="4DE9689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10.84</w:t>
            </w:r>
          </w:p>
        </w:tc>
        <w:tc>
          <w:tcPr>
            <w:tcW w:w="5245" w:type="dxa"/>
          </w:tcPr>
          <w:p w14:paraId="0E5E04C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 i drugih dodataka</w:t>
            </w:r>
          </w:p>
        </w:tc>
        <w:tc>
          <w:tcPr>
            <w:tcW w:w="2688" w:type="dxa"/>
          </w:tcPr>
          <w:p w14:paraId="47EB232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w:t>
            </w:r>
          </w:p>
        </w:tc>
      </w:tr>
      <w:tr w:rsidR="00B560E7" w:rsidRPr="00B560E7" w14:paraId="06C10BEC" w14:textId="77777777" w:rsidTr="00E31424">
        <w:tc>
          <w:tcPr>
            <w:tcW w:w="1129" w:type="dxa"/>
          </w:tcPr>
          <w:p w14:paraId="6E9AD19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10.92</w:t>
            </w:r>
          </w:p>
        </w:tc>
        <w:tc>
          <w:tcPr>
            <w:tcW w:w="5245" w:type="dxa"/>
          </w:tcPr>
          <w:p w14:paraId="4467793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c>
          <w:tcPr>
            <w:tcW w:w="2688" w:type="dxa"/>
          </w:tcPr>
          <w:p w14:paraId="50A28B2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r>
      <w:tr w:rsidR="00B560E7" w:rsidRPr="00B560E7" w14:paraId="312E76E6" w14:textId="77777777" w:rsidTr="00E31424">
        <w:tc>
          <w:tcPr>
            <w:tcW w:w="1129" w:type="dxa"/>
          </w:tcPr>
          <w:p w14:paraId="36F30B6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509C191" w14:textId="77777777" w:rsidR="00B560E7" w:rsidRPr="00B560E7" w:rsidRDefault="00B560E7" w:rsidP="00B560E7">
            <w:pPr>
              <w:spacing w:line="276" w:lineRule="auto"/>
              <w:jc w:val="center"/>
              <w:rPr>
                <w:rFonts w:ascii="Times New Roman" w:eastAsia="Times New Roman" w:hAnsi="Times New Roman" w:cs="Times New Roman"/>
                <w:sz w:val="24"/>
                <w:szCs w:val="24"/>
              </w:rPr>
            </w:pPr>
          </w:p>
          <w:p w14:paraId="0253AC46"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p w14:paraId="5F04AFA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5245" w:type="dxa"/>
          </w:tcPr>
          <w:p w14:paraId="51D46D2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dovršavanje tekstila - izrada strojnog veza na sve vrste tekstila</w:t>
            </w:r>
          </w:p>
          <w:p w14:paraId="5D6CFBF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pozamanterije - izrada strojnog veza</w:t>
            </w:r>
          </w:p>
          <w:p w14:paraId="390BEBE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ostale osobne uslužne djelatnosti - prišivanje etiketa</w:t>
            </w:r>
          </w:p>
        </w:tc>
        <w:tc>
          <w:tcPr>
            <w:tcW w:w="2688" w:type="dxa"/>
          </w:tcPr>
          <w:p w14:paraId="1966ED31" w14:textId="77777777" w:rsidR="00B560E7" w:rsidRPr="00B560E7" w:rsidRDefault="00B560E7" w:rsidP="00B560E7">
            <w:pPr>
              <w:spacing w:line="276" w:lineRule="auto"/>
              <w:rPr>
                <w:rFonts w:ascii="Times New Roman" w:eastAsia="Times New Roman" w:hAnsi="Times New Roman" w:cs="Times New Roman"/>
                <w:sz w:val="24"/>
                <w:szCs w:val="24"/>
              </w:rPr>
            </w:pPr>
          </w:p>
          <w:p w14:paraId="1CA6419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amblema i aplikacija</w:t>
            </w:r>
          </w:p>
        </w:tc>
      </w:tr>
      <w:tr w:rsidR="00B560E7" w:rsidRPr="00B560E7" w14:paraId="2941DF4E" w14:textId="77777777" w:rsidTr="00E31424">
        <w:tc>
          <w:tcPr>
            <w:tcW w:w="1129" w:type="dxa"/>
          </w:tcPr>
          <w:p w14:paraId="5E942EDE"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245" w:type="dxa"/>
          </w:tcPr>
          <w:p w14:paraId="75D6E84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zavjesa, zastora, roleta i sl.</w:t>
            </w:r>
          </w:p>
        </w:tc>
        <w:tc>
          <w:tcPr>
            <w:tcW w:w="2688" w:type="dxa"/>
          </w:tcPr>
          <w:p w14:paraId="50996EF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zavjesa</w:t>
            </w:r>
          </w:p>
        </w:tc>
      </w:tr>
      <w:tr w:rsidR="00B560E7" w:rsidRPr="00B560E7" w14:paraId="0C99082D" w14:textId="77777777" w:rsidTr="00E31424">
        <w:tc>
          <w:tcPr>
            <w:tcW w:w="1129" w:type="dxa"/>
          </w:tcPr>
          <w:p w14:paraId="5F207F5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245" w:type="dxa"/>
          </w:tcPr>
          <w:p w14:paraId="7CC100F1"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2688" w:type="dxa"/>
          </w:tcPr>
          <w:p w14:paraId="134E187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šivanje </w:t>
            </w:r>
            <w:proofErr w:type="spellStart"/>
            <w:r w:rsidRPr="00B560E7">
              <w:rPr>
                <w:rFonts w:ascii="Times New Roman" w:eastAsia="Times New Roman" w:hAnsi="Times New Roman" w:cs="Times New Roman"/>
                <w:sz w:val="24"/>
                <w:szCs w:val="24"/>
              </w:rPr>
              <w:t>autopresvlaka</w:t>
            </w:r>
            <w:proofErr w:type="spellEnd"/>
          </w:p>
          <w:p w14:paraId="360C2FF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vreća</w:t>
            </w:r>
          </w:p>
        </w:tc>
      </w:tr>
      <w:tr w:rsidR="00B560E7" w:rsidRPr="00B560E7" w14:paraId="25247521" w14:textId="77777777" w:rsidTr="00E31424">
        <w:tc>
          <w:tcPr>
            <w:tcW w:w="1129" w:type="dxa"/>
          </w:tcPr>
          <w:p w14:paraId="65DB59F9"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13.94</w:t>
            </w:r>
          </w:p>
        </w:tc>
        <w:tc>
          <w:tcPr>
            <w:tcW w:w="5245" w:type="dxa"/>
          </w:tcPr>
          <w:p w14:paraId="2B178511"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mreža</w:t>
            </w:r>
          </w:p>
        </w:tc>
        <w:tc>
          <w:tcPr>
            <w:tcW w:w="2688" w:type="dxa"/>
          </w:tcPr>
          <w:p w14:paraId="4058AE5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mreža</w:t>
            </w:r>
          </w:p>
        </w:tc>
      </w:tr>
      <w:tr w:rsidR="00B560E7" w:rsidRPr="00B560E7" w14:paraId="30461991" w14:textId="77777777" w:rsidTr="00E31424">
        <w:tc>
          <w:tcPr>
            <w:tcW w:w="1129" w:type="dxa"/>
          </w:tcPr>
          <w:p w14:paraId="02AE37B4"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14.11</w:t>
            </w:r>
          </w:p>
        </w:tc>
        <w:tc>
          <w:tcPr>
            <w:tcW w:w="5245" w:type="dxa"/>
          </w:tcPr>
          <w:p w14:paraId="709B972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kožne odjeće</w:t>
            </w:r>
          </w:p>
        </w:tc>
        <w:tc>
          <w:tcPr>
            <w:tcW w:w="2688" w:type="dxa"/>
          </w:tcPr>
          <w:p w14:paraId="1C02BE2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kožne odjeće</w:t>
            </w:r>
          </w:p>
        </w:tc>
      </w:tr>
      <w:tr w:rsidR="00B560E7" w:rsidRPr="00B560E7" w14:paraId="7D8FB0C2" w14:textId="77777777" w:rsidTr="00E31424">
        <w:tc>
          <w:tcPr>
            <w:tcW w:w="1129" w:type="dxa"/>
          </w:tcPr>
          <w:p w14:paraId="0C4F8E0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14.12</w:t>
            </w:r>
          </w:p>
        </w:tc>
        <w:tc>
          <w:tcPr>
            <w:tcW w:w="5245" w:type="dxa"/>
          </w:tcPr>
          <w:p w14:paraId="63080E1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radne odjeće</w:t>
            </w:r>
          </w:p>
        </w:tc>
        <w:tc>
          <w:tcPr>
            <w:tcW w:w="2688" w:type="dxa"/>
          </w:tcPr>
          <w:p w14:paraId="47114BA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radne odjeće</w:t>
            </w:r>
          </w:p>
        </w:tc>
      </w:tr>
      <w:tr w:rsidR="00B560E7" w:rsidRPr="00B560E7" w14:paraId="3C4FEA75" w14:textId="77777777" w:rsidTr="00E31424">
        <w:tc>
          <w:tcPr>
            <w:tcW w:w="1129" w:type="dxa"/>
          </w:tcPr>
          <w:p w14:paraId="0C7D0F0C"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14.19</w:t>
            </w:r>
          </w:p>
        </w:tc>
        <w:tc>
          <w:tcPr>
            <w:tcW w:w="5245" w:type="dxa"/>
          </w:tcPr>
          <w:p w14:paraId="34B6E98C"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kravata</w:t>
            </w:r>
          </w:p>
        </w:tc>
        <w:tc>
          <w:tcPr>
            <w:tcW w:w="2688" w:type="dxa"/>
          </w:tcPr>
          <w:p w14:paraId="682A5D7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kravata</w:t>
            </w:r>
          </w:p>
        </w:tc>
      </w:tr>
      <w:tr w:rsidR="00B560E7" w:rsidRPr="00B560E7" w14:paraId="0A1F8BFF" w14:textId="77777777" w:rsidTr="00E31424">
        <w:tc>
          <w:tcPr>
            <w:tcW w:w="1129" w:type="dxa"/>
          </w:tcPr>
          <w:p w14:paraId="60E250A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5245" w:type="dxa"/>
          </w:tcPr>
          <w:p w14:paraId="653C57A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2688" w:type="dxa"/>
          </w:tcPr>
          <w:p w14:paraId="56FB84B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kitničarska</w:t>
            </w:r>
          </w:p>
        </w:tc>
      </w:tr>
      <w:tr w:rsidR="00B560E7" w:rsidRPr="00B560E7" w14:paraId="5061C9CB" w14:textId="77777777" w:rsidTr="00E31424">
        <w:tc>
          <w:tcPr>
            <w:tcW w:w="1129" w:type="dxa"/>
          </w:tcPr>
          <w:p w14:paraId="774A607E"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14.3</w:t>
            </w:r>
          </w:p>
        </w:tc>
        <w:tc>
          <w:tcPr>
            <w:tcW w:w="5245" w:type="dxa"/>
          </w:tcPr>
          <w:p w14:paraId="7B64BE1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pletene i kukičane odjeće</w:t>
            </w:r>
          </w:p>
        </w:tc>
        <w:tc>
          <w:tcPr>
            <w:tcW w:w="2688" w:type="dxa"/>
          </w:tcPr>
          <w:p w14:paraId="62DCEC4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strojno i ručno pletenje</w:t>
            </w:r>
          </w:p>
        </w:tc>
      </w:tr>
      <w:tr w:rsidR="00B560E7" w:rsidRPr="00B560E7" w14:paraId="63F72BE7" w14:textId="77777777" w:rsidTr="00E31424">
        <w:tc>
          <w:tcPr>
            <w:tcW w:w="1129" w:type="dxa"/>
          </w:tcPr>
          <w:p w14:paraId="528754B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16.23.02</w:t>
            </w:r>
          </w:p>
        </w:tc>
        <w:tc>
          <w:tcPr>
            <w:tcW w:w="5245" w:type="dxa"/>
          </w:tcPr>
          <w:p w14:paraId="2CC93CB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c>
          <w:tcPr>
            <w:tcW w:w="2688" w:type="dxa"/>
          </w:tcPr>
          <w:p w14:paraId="3F2AB1E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r>
      <w:tr w:rsidR="00B560E7" w:rsidRPr="00B560E7" w14:paraId="4251A419" w14:textId="77777777" w:rsidTr="00E31424">
        <w:tc>
          <w:tcPr>
            <w:tcW w:w="1129" w:type="dxa"/>
          </w:tcPr>
          <w:p w14:paraId="1C5C1FF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1543723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5245" w:type="dxa"/>
          </w:tcPr>
          <w:p w14:paraId="578285B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okvira za ogledala i slike</w:t>
            </w:r>
          </w:p>
          <w:p w14:paraId="4551C65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uokvirivanje slika i ogledala</w:t>
            </w:r>
          </w:p>
        </w:tc>
        <w:tc>
          <w:tcPr>
            <w:tcW w:w="2688" w:type="dxa"/>
          </w:tcPr>
          <w:p w14:paraId="6D326B7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okvira i uokvirivanje slika</w:t>
            </w:r>
          </w:p>
        </w:tc>
      </w:tr>
      <w:tr w:rsidR="00B560E7" w:rsidRPr="00B560E7" w14:paraId="1146F69E" w14:textId="77777777" w:rsidTr="00E31424">
        <w:tc>
          <w:tcPr>
            <w:tcW w:w="1129" w:type="dxa"/>
          </w:tcPr>
          <w:p w14:paraId="51113443"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16.29</w:t>
            </w:r>
          </w:p>
        </w:tc>
        <w:tc>
          <w:tcPr>
            <w:tcW w:w="5245" w:type="dxa"/>
          </w:tcPr>
          <w:p w14:paraId="1C0EDEBC"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ostalih proizvoda od drva</w:t>
            </w:r>
          </w:p>
        </w:tc>
        <w:tc>
          <w:tcPr>
            <w:tcW w:w="2688" w:type="dxa"/>
          </w:tcPr>
          <w:p w14:paraId="01839776"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drvogalanterijska</w:t>
            </w:r>
            <w:proofErr w:type="spellEnd"/>
          </w:p>
          <w:p w14:paraId="3056301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drvotokarska</w:t>
            </w:r>
          </w:p>
          <w:p w14:paraId="757F618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drvorezbarska</w:t>
            </w:r>
          </w:p>
          <w:p w14:paraId="32CD83D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drvene ambalaže od otpadnog drveta</w:t>
            </w:r>
          </w:p>
        </w:tc>
      </w:tr>
      <w:tr w:rsidR="00B560E7" w:rsidRPr="00B560E7" w14:paraId="38BC580F" w14:textId="77777777" w:rsidTr="00E31424">
        <w:tc>
          <w:tcPr>
            <w:tcW w:w="1129" w:type="dxa"/>
          </w:tcPr>
          <w:p w14:paraId="6A6FD161"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w:t>
            </w:r>
          </w:p>
        </w:tc>
        <w:tc>
          <w:tcPr>
            <w:tcW w:w="5245" w:type="dxa"/>
          </w:tcPr>
          <w:p w14:paraId="5EC0691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papira i kartona</w:t>
            </w:r>
          </w:p>
        </w:tc>
        <w:tc>
          <w:tcPr>
            <w:tcW w:w="2688" w:type="dxa"/>
          </w:tcPr>
          <w:p w14:paraId="168CF5B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papirnate konfekcije</w:t>
            </w:r>
          </w:p>
        </w:tc>
      </w:tr>
      <w:tr w:rsidR="00B560E7" w:rsidRPr="00B560E7" w14:paraId="54B5D17A" w14:textId="77777777" w:rsidTr="00E31424">
        <w:tc>
          <w:tcPr>
            <w:tcW w:w="1129" w:type="dxa"/>
          </w:tcPr>
          <w:p w14:paraId="2C8B0FB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6DE6B84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245" w:type="dxa"/>
          </w:tcPr>
          <w:p w14:paraId="4738124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tiskanje tekstila i odjevnih predmeta sitotiskom</w:t>
            </w:r>
          </w:p>
          <w:p w14:paraId="4D21CDC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688" w:type="dxa"/>
          </w:tcPr>
          <w:p w14:paraId="24E0875D"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sitotisak i svilotisak</w:t>
            </w:r>
          </w:p>
        </w:tc>
      </w:tr>
      <w:tr w:rsidR="00B560E7" w:rsidRPr="00B560E7" w14:paraId="3EEFEFD3" w14:textId="77777777" w:rsidTr="00E31424">
        <w:tc>
          <w:tcPr>
            <w:tcW w:w="1129" w:type="dxa"/>
          </w:tcPr>
          <w:p w14:paraId="5E32153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20.42</w:t>
            </w:r>
          </w:p>
        </w:tc>
        <w:tc>
          <w:tcPr>
            <w:tcW w:w="5245" w:type="dxa"/>
          </w:tcPr>
          <w:p w14:paraId="42653F1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parfema i toaletno-kozmetičkih preparata</w:t>
            </w:r>
          </w:p>
        </w:tc>
        <w:tc>
          <w:tcPr>
            <w:tcW w:w="2688" w:type="dxa"/>
          </w:tcPr>
          <w:p w14:paraId="41323A3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kozmetičkih preparata i mirisnih sredstava</w:t>
            </w:r>
          </w:p>
        </w:tc>
      </w:tr>
      <w:tr w:rsidR="00B560E7" w:rsidRPr="00B560E7" w14:paraId="6C2EC9B0" w14:textId="77777777" w:rsidTr="00E31424">
        <w:tc>
          <w:tcPr>
            <w:tcW w:w="1129" w:type="dxa"/>
          </w:tcPr>
          <w:p w14:paraId="15D0531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2.19</w:t>
            </w:r>
          </w:p>
        </w:tc>
        <w:tc>
          <w:tcPr>
            <w:tcW w:w="5245" w:type="dxa"/>
          </w:tcPr>
          <w:p w14:paraId="740F4561"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gume</w:t>
            </w:r>
          </w:p>
        </w:tc>
        <w:tc>
          <w:tcPr>
            <w:tcW w:w="2688" w:type="dxa"/>
          </w:tcPr>
          <w:p w14:paraId="08E59FC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zaštitnih traka za prozore</w:t>
            </w:r>
          </w:p>
        </w:tc>
      </w:tr>
      <w:tr w:rsidR="00B560E7" w:rsidRPr="00B560E7" w14:paraId="15B2DC44" w14:textId="77777777" w:rsidTr="00D64252">
        <w:trPr>
          <w:trHeight w:val="478"/>
        </w:trPr>
        <w:tc>
          <w:tcPr>
            <w:tcW w:w="1129" w:type="dxa"/>
          </w:tcPr>
          <w:p w14:paraId="59FC5A9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22.19</w:t>
            </w:r>
          </w:p>
          <w:p w14:paraId="412B9A23" w14:textId="70D890FC" w:rsidR="00B560E7" w:rsidRPr="00B560E7" w:rsidRDefault="00B560E7" w:rsidP="00B560E7">
            <w:pPr>
              <w:spacing w:line="276" w:lineRule="auto"/>
              <w:jc w:val="center"/>
              <w:rPr>
                <w:rFonts w:ascii="Times New Roman" w:eastAsia="Times New Roman" w:hAnsi="Times New Roman" w:cs="Times New Roman"/>
                <w:sz w:val="24"/>
                <w:szCs w:val="24"/>
              </w:rPr>
            </w:pPr>
          </w:p>
        </w:tc>
        <w:tc>
          <w:tcPr>
            <w:tcW w:w="5245" w:type="dxa"/>
          </w:tcPr>
          <w:p w14:paraId="40C4F74C" w14:textId="77777777" w:rsidR="00B560E7" w:rsidRPr="00B560E7" w:rsidRDefault="00B560E7" w:rsidP="00B560E7">
            <w:pPr>
              <w:spacing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ostalih proizvoda od gume</w:t>
            </w:r>
          </w:p>
          <w:p w14:paraId="5F4FFC7E" w14:textId="2743D895" w:rsidR="00B560E7" w:rsidRPr="00B560E7" w:rsidRDefault="00B560E7" w:rsidP="00B560E7">
            <w:pPr>
              <w:spacing w:line="276" w:lineRule="auto"/>
              <w:rPr>
                <w:rFonts w:ascii="Times New Roman" w:eastAsia="Times New Roman" w:hAnsi="Times New Roman" w:cs="Times New Roman"/>
                <w:sz w:val="24"/>
                <w:szCs w:val="24"/>
              </w:rPr>
            </w:pPr>
          </w:p>
        </w:tc>
        <w:tc>
          <w:tcPr>
            <w:tcW w:w="2688" w:type="dxa"/>
          </w:tcPr>
          <w:p w14:paraId="1A965E78" w14:textId="77777777" w:rsidR="00B560E7" w:rsidRPr="00B560E7" w:rsidRDefault="00B560E7" w:rsidP="00B560E7">
            <w:pPr>
              <w:spacing w:line="276" w:lineRule="auto"/>
              <w:rPr>
                <w:rFonts w:ascii="Times New Roman" w:eastAsia="Times New Roman" w:hAnsi="Times New Roman" w:cs="Times New Roman"/>
                <w:sz w:val="24"/>
                <w:szCs w:val="24"/>
              </w:rPr>
            </w:pPr>
            <w:r w:rsidRPr="006F0D72">
              <w:rPr>
                <w:rFonts w:ascii="Times New Roman" w:eastAsia="Times New Roman" w:hAnsi="Times New Roman" w:cs="Times New Roman"/>
                <w:sz w:val="24"/>
                <w:szCs w:val="24"/>
              </w:rPr>
              <w:t>izrada brtvila</w:t>
            </w:r>
          </w:p>
        </w:tc>
      </w:tr>
      <w:tr w:rsidR="00B560E7" w:rsidRPr="00B560E7" w14:paraId="498A85D5" w14:textId="77777777" w:rsidTr="00E31424">
        <w:tc>
          <w:tcPr>
            <w:tcW w:w="1129" w:type="dxa"/>
          </w:tcPr>
          <w:p w14:paraId="09B8D8C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23.19</w:t>
            </w:r>
          </w:p>
          <w:p w14:paraId="1361D78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25.61</w:t>
            </w:r>
          </w:p>
        </w:tc>
        <w:tc>
          <w:tcPr>
            <w:tcW w:w="5245" w:type="dxa"/>
          </w:tcPr>
          <w:p w14:paraId="2B95886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stakla</w:t>
            </w:r>
          </w:p>
          <w:p w14:paraId="229F43D2"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pjeskarenje metala</w:t>
            </w:r>
          </w:p>
        </w:tc>
        <w:tc>
          <w:tcPr>
            <w:tcW w:w="2688" w:type="dxa"/>
          </w:tcPr>
          <w:p w14:paraId="52F985B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pjeskarska</w:t>
            </w:r>
          </w:p>
        </w:tc>
      </w:tr>
      <w:tr w:rsidR="00B560E7" w:rsidRPr="00B560E7" w14:paraId="172E25D0" w14:textId="77777777" w:rsidTr="00E31424">
        <w:tc>
          <w:tcPr>
            <w:tcW w:w="1129" w:type="dxa"/>
          </w:tcPr>
          <w:p w14:paraId="623D0E8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23.3</w:t>
            </w:r>
          </w:p>
        </w:tc>
        <w:tc>
          <w:tcPr>
            <w:tcW w:w="5245" w:type="dxa"/>
          </w:tcPr>
          <w:p w14:paraId="5B62215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gline za građevinarstvo</w:t>
            </w:r>
          </w:p>
        </w:tc>
        <w:tc>
          <w:tcPr>
            <w:tcW w:w="2688" w:type="dxa"/>
          </w:tcPr>
          <w:p w14:paraId="5EA5BC1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pločica, opeke, crijepa i slično</w:t>
            </w:r>
          </w:p>
        </w:tc>
      </w:tr>
      <w:tr w:rsidR="00B560E7" w:rsidRPr="00B560E7" w14:paraId="237FB4EC" w14:textId="77777777" w:rsidTr="00E31424">
        <w:tc>
          <w:tcPr>
            <w:tcW w:w="1129" w:type="dxa"/>
          </w:tcPr>
          <w:p w14:paraId="606D5369"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23.41</w:t>
            </w:r>
          </w:p>
        </w:tc>
        <w:tc>
          <w:tcPr>
            <w:tcW w:w="5245" w:type="dxa"/>
          </w:tcPr>
          <w:p w14:paraId="5D25BB7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proizvoda za kućanstvo i ukrasnih predmeta</w:t>
            </w:r>
          </w:p>
        </w:tc>
        <w:tc>
          <w:tcPr>
            <w:tcW w:w="2688" w:type="dxa"/>
          </w:tcPr>
          <w:p w14:paraId="0B9663C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lončarsko-keramičarska</w:t>
            </w:r>
          </w:p>
        </w:tc>
      </w:tr>
      <w:tr w:rsidR="00B560E7" w:rsidRPr="00B560E7" w14:paraId="4F5F19A3" w14:textId="77777777" w:rsidTr="00E31424">
        <w:tc>
          <w:tcPr>
            <w:tcW w:w="1129" w:type="dxa"/>
          </w:tcPr>
          <w:p w14:paraId="754C887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23.6</w:t>
            </w:r>
          </w:p>
        </w:tc>
        <w:tc>
          <w:tcPr>
            <w:tcW w:w="5245" w:type="dxa"/>
          </w:tcPr>
          <w:p w14:paraId="141C290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proizvoda od betona, cementa i gipsa </w:t>
            </w:r>
          </w:p>
        </w:tc>
        <w:tc>
          <w:tcPr>
            <w:tcW w:w="2688" w:type="dxa"/>
          </w:tcPr>
          <w:p w14:paraId="175FC04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betonskih, cementnih i gipsanih proizvoda</w:t>
            </w:r>
          </w:p>
        </w:tc>
      </w:tr>
      <w:tr w:rsidR="00B560E7" w:rsidRPr="00B560E7" w14:paraId="758450FA" w14:textId="77777777" w:rsidTr="00E31424">
        <w:tc>
          <w:tcPr>
            <w:tcW w:w="1129" w:type="dxa"/>
          </w:tcPr>
          <w:p w14:paraId="0E675982"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25.2</w:t>
            </w:r>
          </w:p>
        </w:tc>
        <w:tc>
          <w:tcPr>
            <w:tcW w:w="5245" w:type="dxa"/>
          </w:tcPr>
          <w:p w14:paraId="2DE19B2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cisterni, rezervoara i sličnih posuda</w:t>
            </w:r>
          </w:p>
        </w:tc>
        <w:tc>
          <w:tcPr>
            <w:tcW w:w="2688" w:type="dxa"/>
          </w:tcPr>
          <w:p w14:paraId="430A1995"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bakrokotlarska</w:t>
            </w:r>
            <w:proofErr w:type="spellEnd"/>
          </w:p>
        </w:tc>
      </w:tr>
      <w:tr w:rsidR="00B560E7" w:rsidRPr="00B560E7" w14:paraId="791496EB" w14:textId="77777777" w:rsidTr="00E31424">
        <w:tc>
          <w:tcPr>
            <w:tcW w:w="1129" w:type="dxa"/>
          </w:tcPr>
          <w:p w14:paraId="70237D94"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w:t>
            </w:r>
          </w:p>
          <w:p w14:paraId="1C959339"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w:t>
            </w:r>
          </w:p>
        </w:tc>
        <w:tc>
          <w:tcPr>
            <w:tcW w:w="5245" w:type="dxa"/>
          </w:tcPr>
          <w:p w14:paraId="29075EEF" w14:textId="3026762E"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w:t>
            </w:r>
            <w:r w:rsidR="008D3295">
              <w:rPr>
                <w:rFonts w:ascii="Times New Roman" w:eastAsia="Times New Roman" w:hAnsi="Times New Roman" w:cs="Times New Roman"/>
                <w:sz w:val="24"/>
                <w:szCs w:val="24"/>
              </w:rPr>
              <w:t xml:space="preserve">janje metala: metalurgija praha </w:t>
            </w:r>
            <w:r w:rsidRPr="00B560E7">
              <w:rPr>
                <w:rFonts w:ascii="Times New Roman" w:eastAsia="Times New Roman" w:hAnsi="Times New Roman" w:cs="Times New Roman"/>
                <w:sz w:val="24"/>
                <w:szCs w:val="24"/>
              </w:rPr>
              <w:t>obrada i prevlačenje metala, strojna obrada metala</w:t>
            </w:r>
          </w:p>
        </w:tc>
        <w:tc>
          <w:tcPr>
            <w:tcW w:w="2688" w:type="dxa"/>
          </w:tcPr>
          <w:p w14:paraId="1AD1AE3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tokarska</w:t>
            </w:r>
          </w:p>
        </w:tc>
      </w:tr>
      <w:tr w:rsidR="00B560E7" w:rsidRPr="00B560E7" w14:paraId="1AE92B51" w14:textId="77777777" w:rsidTr="00E31424">
        <w:tc>
          <w:tcPr>
            <w:tcW w:w="1129" w:type="dxa"/>
          </w:tcPr>
          <w:p w14:paraId="25EE9EA6"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25.73</w:t>
            </w:r>
          </w:p>
        </w:tc>
        <w:tc>
          <w:tcPr>
            <w:tcW w:w="5245" w:type="dxa"/>
          </w:tcPr>
          <w:p w14:paraId="4E4901B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alata</w:t>
            </w:r>
          </w:p>
        </w:tc>
        <w:tc>
          <w:tcPr>
            <w:tcW w:w="2688" w:type="dxa"/>
          </w:tcPr>
          <w:p w14:paraId="61D3F19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alatničarska</w:t>
            </w:r>
          </w:p>
        </w:tc>
      </w:tr>
      <w:tr w:rsidR="00B560E7" w:rsidRPr="00B560E7" w14:paraId="39C57DA1" w14:textId="77777777" w:rsidTr="00E31424">
        <w:tc>
          <w:tcPr>
            <w:tcW w:w="1129" w:type="dxa"/>
          </w:tcPr>
          <w:p w14:paraId="7E2F91F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w:t>
            </w:r>
          </w:p>
        </w:tc>
        <w:tc>
          <w:tcPr>
            <w:tcW w:w="5245" w:type="dxa"/>
          </w:tcPr>
          <w:p w14:paraId="0200E01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gotovih proizvoda od metala</w:t>
            </w:r>
          </w:p>
        </w:tc>
        <w:tc>
          <w:tcPr>
            <w:tcW w:w="2688" w:type="dxa"/>
          </w:tcPr>
          <w:p w14:paraId="76A1C751"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kovinopojasarska-metalopojasarska</w:t>
            </w:r>
            <w:proofErr w:type="spellEnd"/>
          </w:p>
          <w:p w14:paraId="37685D06"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metalogalanterijska</w:t>
            </w:r>
            <w:proofErr w:type="spellEnd"/>
          </w:p>
        </w:tc>
      </w:tr>
      <w:tr w:rsidR="00B560E7" w:rsidRPr="00B560E7" w14:paraId="705A4EB1" w14:textId="77777777" w:rsidTr="00E31424">
        <w:tc>
          <w:tcPr>
            <w:tcW w:w="1129" w:type="dxa"/>
          </w:tcPr>
          <w:p w14:paraId="68716A2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5245" w:type="dxa"/>
          </w:tcPr>
          <w:p w14:paraId="6201F36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opruga</w:t>
            </w:r>
          </w:p>
        </w:tc>
        <w:tc>
          <w:tcPr>
            <w:tcW w:w="2688" w:type="dxa"/>
          </w:tcPr>
          <w:p w14:paraId="7FE431E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opruga</w:t>
            </w:r>
          </w:p>
        </w:tc>
      </w:tr>
      <w:tr w:rsidR="00A46B32" w:rsidRPr="00C010D2" w14:paraId="4DB1FFCA" w14:textId="77777777" w:rsidTr="006D226D">
        <w:tc>
          <w:tcPr>
            <w:tcW w:w="1129" w:type="dxa"/>
          </w:tcPr>
          <w:p w14:paraId="38772826"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B64B2">
              <w:rPr>
                <w:rFonts w:ascii="Times New Roman" w:eastAsia="Times New Roman" w:hAnsi="Times New Roman" w:cs="Times New Roman"/>
                <w:sz w:val="24"/>
                <w:szCs w:val="24"/>
              </w:rPr>
              <w:lastRenderedPageBreak/>
              <w:t>26.30</w:t>
            </w:r>
          </w:p>
          <w:p w14:paraId="4E4C04E2"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43.21</w:t>
            </w:r>
          </w:p>
        </w:tc>
        <w:tc>
          <w:tcPr>
            <w:tcW w:w="5245" w:type="dxa"/>
          </w:tcPr>
          <w:p w14:paraId="55642C17"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antena za odašiljanje i primanje signala</w:t>
            </w:r>
          </w:p>
          <w:p w14:paraId="7EFC4DF6"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postavljanje satelitskih tanjura</w:t>
            </w:r>
          </w:p>
        </w:tc>
        <w:tc>
          <w:tcPr>
            <w:tcW w:w="2688" w:type="dxa"/>
          </w:tcPr>
          <w:p w14:paraId="3047CDE1"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 postavljanje RTV- antena</w:t>
            </w:r>
          </w:p>
        </w:tc>
      </w:tr>
      <w:tr w:rsidR="00A46B32" w:rsidRPr="00C010D2" w14:paraId="06A6FAF7" w14:textId="77777777" w:rsidTr="006D226D">
        <w:tc>
          <w:tcPr>
            <w:tcW w:w="1129" w:type="dxa"/>
          </w:tcPr>
          <w:p w14:paraId="40AEB410"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27.40</w:t>
            </w:r>
          </w:p>
          <w:p w14:paraId="093E8ED3"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23.19</w:t>
            </w:r>
          </w:p>
          <w:p w14:paraId="3FF9F34B"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5245" w:type="dxa"/>
          </w:tcPr>
          <w:p w14:paraId="72F75863"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svjetiljki</w:t>
            </w:r>
          </w:p>
          <w:p w14:paraId="1606CD7F"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staklenih kugli za svjetiljke</w:t>
            </w:r>
          </w:p>
          <w:p w14:paraId="1E063A9C"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sjenila za svjetiljke</w:t>
            </w:r>
          </w:p>
        </w:tc>
        <w:tc>
          <w:tcPr>
            <w:tcW w:w="2688" w:type="dxa"/>
          </w:tcPr>
          <w:p w14:paraId="7003325C"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svjetiljki,</w:t>
            </w:r>
          </w:p>
          <w:p w14:paraId="45AFDC65"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sjenila za svjetiljke</w:t>
            </w:r>
          </w:p>
        </w:tc>
      </w:tr>
      <w:tr w:rsidR="00A46B32" w:rsidRPr="00C010D2" w14:paraId="29B5D281" w14:textId="77777777" w:rsidTr="006D226D">
        <w:tc>
          <w:tcPr>
            <w:tcW w:w="1129" w:type="dxa"/>
          </w:tcPr>
          <w:p w14:paraId="4EF69B43"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29.32</w:t>
            </w:r>
          </w:p>
        </w:tc>
        <w:tc>
          <w:tcPr>
            <w:tcW w:w="5245" w:type="dxa"/>
          </w:tcPr>
          <w:p w14:paraId="65AF48C2"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ispušnih cijevi</w:t>
            </w:r>
          </w:p>
        </w:tc>
        <w:tc>
          <w:tcPr>
            <w:tcW w:w="2688" w:type="dxa"/>
          </w:tcPr>
          <w:p w14:paraId="10871824"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ispušnih cijevi</w:t>
            </w:r>
          </w:p>
        </w:tc>
      </w:tr>
      <w:tr w:rsidR="00A46B32" w:rsidRPr="00C010D2" w14:paraId="79E94A20" w14:textId="77777777" w:rsidTr="006D226D">
        <w:tc>
          <w:tcPr>
            <w:tcW w:w="1129" w:type="dxa"/>
          </w:tcPr>
          <w:p w14:paraId="3F5965E5"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31</w:t>
            </w:r>
          </w:p>
          <w:p w14:paraId="63A6E385"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95.24</w:t>
            </w:r>
          </w:p>
        </w:tc>
        <w:tc>
          <w:tcPr>
            <w:tcW w:w="5245" w:type="dxa"/>
          </w:tcPr>
          <w:p w14:paraId="147363A6"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namještaja </w:t>
            </w:r>
          </w:p>
          <w:p w14:paraId="29C29439"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popravak namještaja i pokućstva</w:t>
            </w:r>
          </w:p>
        </w:tc>
        <w:tc>
          <w:tcPr>
            <w:tcW w:w="2688" w:type="dxa"/>
          </w:tcPr>
          <w:p w14:paraId="28BD1C09"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stolarski</w:t>
            </w:r>
          </w:p>
        </w:tc>
      </w:tr>
      <w:tr w:rsidR="00A46B32" w:rsidRPr="00C010D2" w14:paraId="3B407D05" w14:textId="77777777" w:rsidTr="006D226D">
        <w:tc>
          <w:tcPr>
            <w:tcW w:w="1129" w:type="dxa"/>
          </w:tcPr>
          <w:p w14:paraId="05CDAB0F"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32.12</w:t>
            </w:r>
          </w:p>
        </w:tc>
        <w:tc>
          <w:tcPr>
            <w:tcW w:w="5245" w:type="dxa"/>
          </w:tcPr>
          <w:p w14:paraId="3E28149F"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 popravak predmeta od srebra</w:t>
            </w:r>
          </w:p>
        </w:tc>
        <w:tc>
          <w:tcPr>
            <w:tcW w:w="2688" w:type="dxa"/>
          </w:tcPr>
          <w:p w14:paraId="22ABFE1E"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filigranski</w:t>
            </w:r>
          </w:p>
        </w:tc>
      </w:tr>
      <w:tr w:rsidR="00A46B32" w:rsidRPr="00C010D2" w14:paraId="47595DF3" w14:textId="77777777" w:rsidTr="006D226D">
        <w:tc>
          <w:tcPr>
            <w:tcW w:w="1129" w:type="dxa"/>
          </w:tcPr>
          <w:p w14:paraId="34090488"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32.13</w:t>
            </w:r>
          </w:p>
        </w:tc>
        <w:tc>
          <w:tcPr>
            <w:tcW w:w="5245" w:type="dxa"/>
          </w:tcPr>
          <w:p w14:paraId="58FF9578"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imitacije nakita</w:t>
            </w:r>
          </w:p>
        </w:tc>
        <w:tc>
          <w:tcPr>
            <w:tcW w:w="2688" w:type="dxa"/>
          </w:tcPr>
          <w:p w14:paraId="6016020C"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imitacije nakita</w:t>
            </w:r>
          </w:p>
        </w:tc>
      </w:tr>
      <w:tr w:rsidR="00A46B32" w:rsidRPr="00C010D2" w14:paraId="77072043" w14:textId="77777777" w:rsidTr="006D226D">
        <w:tc>
          <w:tcPr>
            <w:tcW w:w="1129" w:type="dxa"/>
          </w:tcPr>
          <w:p w14:paraId="4A761A14"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32.20</w:t>
            </w:r>
          </w:p>
        </w:tc>
        <w:tc>
          <w:tcPr>
            <w:tcW w:w="5245" w:type="dxa"/>
          </w:tcPr>
          <w:p w14:paraId="2FD35333"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glazbenih instrumenata</w:t>
            </w:r>
          </w:p>
        </w:tc>
        <w:tc>
          <w:tcPr>
            <w:tcW w:w="2688" w:type="dxa"/>
          </w:tcPr>
          <w:p w14:paraId="592B8E83" w14:textId="77777777" w:rsidR="00A46B32" w:rsidRPr="00C010D2" w:rsidRDefault="00A46B32" w:rsidP="006D226D">
            <w:pPr>
              <w:spacing w:line="276" w:lineRule="auto"/>
              <w:jc w:val="center"/>
              <w:rPr>
                <w:rFonts w:ascii="Times New Roman" w:eastAsia="Times New Roman" w:hAnsi="Times New Roman" w:cs="Times New Roman"/>
                <w:sz w:val="24"/>
                <w:szCs w:val="24"/>
              </w:rPr>
            </w:pPr>
            <w:proofErr w:type="spellStart"/>
            <w:r w:rsidRPr="00C010D2">
              <w:rPr>
                <w:rFonts w:ascii="Times New Roman" w:eastAsia="Times New Roman" w:hAnsi="Times New Roman" w:cs="Times New Roman"/>
                <w:sz w:val="24"/>
                <w:szCs w:val="24"/>
              </w:rPr>
              <w:t>glazbalarski</w:t>
            </w:r>
            <w:proofErr w:type="spellEnd"/>
          </w:p>
        </w:tc>
      </w:tr>
      <w:tr w:rsidR="00A46B32" w:rsidRPr="00C010D2" w14:paraId="7A435EB6" w14:textId="77777777" w:rsidTr="006D226D">
        <w:tc>
          <w:tcPr>
            <w:tcW w:w="1129" w:type="dxa"/>
          </w:tcPr>
          <w:p w14:paraId="676DA106"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32.50</w:t>
            </w:r>
          </w:p>
        </w:tc>
        <w:tc>
          <w:tcPr>
            <w:tcW w:w="5245" w:type="dxa"/>
          </w:tcPr>
          <w:p w14:paraId="73C75897"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ortopedskih i protetičkih naprava</w:t>
            </w:r>
          </w:p>
        </w:tc>
        <w:tc>
          <w:tcPr>
            <w:tcW w:w="2688" w:type="dxa"/>
          </w:tcPr>
          <w:p w14:paraId="419E8AE6"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ortopedskih pomagala</w:t>
            </w:r>
          </w:p>
        </w:tc>
      </w:tr>
      <w:tr w:rsidR="00A46B32" w:rsidRPr="00C010D2" w14:paraId="3486E138" w14:textId="77777777" w:rsidTr="006D226D">
        <w:tc>
          <w:tcPr>
            <w:tcW w:w="1129" w:type="dxa"/>
          </w:tcPr>
          <w:p w14:paraId="05955F10"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p w14:paraId="4E6C8E80"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10.89</w:t>
            </w:r>
          </w:p>
        </w:tc>
        <w:tc>
          <w:tcPr>
            <w:tcW w:w="5245" w:type="dxa"/>
          </w:tcPr>
          <w:p w14:paraId="35A3AC5A" w14:textId="194BE729" w:rsidR="00A46B32" w:rsidRPr="00C010D2" w:rsidRDefault="00F403F9" w:rsidP="006D226D">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w:t>
            </w:r>
            <w:r w:rsidR="00A46B32" w:rsidRPr="00C010D2">
              <w:rPr>
                <w:rFonts w:ascii="Times New Roman" w:eastAsia="Times New Roman" w:hAnsi="Times New Roman" w:cs="Times New Roman"/>
                <w:sz w:val="24"/>
                <w:szCs w:val="24"/>
              </w:rPr>
              <w:t xml:space="preserve"> raznovrsnih predmeta</w:t>
            </w:r>
          </w:p>
          <w:p w14:paraId="6317C917"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licitara i ostalih medičarskih proizvoda</w:t>
            </w:r>
          </w:p>
        </w:tc>
        <w:tc>
          <w:tcPr>
            <w:tcW w:w="2688" w:type="dxa"/>
          </w:tcPr>
          <w:p w14:paraId="228A73BD"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licitarski, </w:t>
            </w:r>
            <w:proofErr w:type="spellStart"/>
            <w:r w:rsidRPr="00C010D2">
              <w:rPr>
                <w:rFonts w:ascii="Times New Roman" w:eastAsia="Times New Roman" w:hAnsi="Times New Roman" w:cs="Times New Roman"/>
                <w:sz w:val="24"/>
                <w:szCs w:val="24"/>
              </w:rPr>
              <w:t>svjećarski</w:t>
            </w:r>
            <w:proofErr w:type="spellEnd"/>
          </w:p>
        </w:tc>
      </w:tr>
      <w:tr w:rsidR="00A46B32" w:rsidRPr="00C010D2" w14:paraId="2D2C542A" w14:textId="77777777" w:rsidTr="006D226D">
        <w:tc>
          <w:tcPr>
            <w:tcW w:w="1129" w:type="dxa"/>
          </w:tcPr>
          <w:p w14:paraId="357AE6BA"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5245" w:type="dxa"/>
          </w:tcPr>
          <w:p w14:paraId="46F24F0D"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ukrasa za novogodišnje jelke</w:t>
            </w:r>
          </w:p>
        </w:tc>
        <w:tc>
          <w:tcPr>
            <w:tcW w:w="2688" w:type="dxa"/>
          </w:tcPr>
          <w:p w14:paraId="58CF8BA0"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ukrasa za novogodišnje jelke</w:t>
            </w:r>
          </w:p>
        </w:tc>
      </w:tr>
      <w:tr w:rsidR="00A46B32" w:rsidRPr="00C010D2" w14:paraId="382EEBD7" w14:textId="77777777" w:rsidTr="006D226D">
        <w:tc>
          <w:tcPr>
            <w:tcW w:w="1129" w:type="dxa"/>
          </w:tcPr>
          <w:p w14:paraId="18A59D56"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p w14:paraId="2491AA0F"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95.29</w:t>
            </w:r>
          </w:p>
        </w:tc>
        <w:tc>
          <w:tcPr>
            <w:tcW w:w="5245" w:type="dxa"/>
          </w:tcPr>
          <w:p w14:paraId="0335D5AC"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pera i olovaka </w:t>
            </w:r>
          </w:p>
          <w:p w14:paraId="4352E141"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popravak predmeta za osobnu uporabu</w:t>
            </w:r>
          </w:p>
        </w:tc>
        <w:tc>
          <w:tcPr>
            <w:tcW w:w="2688" w:type="dxa"/>
          </w:tcPr>
          <w:p w14:paraId="5D98562D"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popravak i servis pribora za pisanje i graviranje</w:t>
            </w:r>
          </w:p>
        </w:tc>
      </w:tr>
      <w:tr w:rsidR="00A46B32" w:rsidRPr="00C010D2" w14:paraId="30575D45" w14:textId="77777777" w:rsidTr="006D226D">
        <w:tc>
          <w:tcPr>
            <w:tcW w:w="1129" w:type="dxa"/>
          </w:tcPr>
          <w:p w14:paraId="7B1A7BBB"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5245" w:type="dxa"/>
          </w:tcPr>
          <w:p w14:paraId="4209B2F7"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predmeta za osobnu upotrebu</w:t>
            </w:r>
          </w:p>
        </w:tc>
        <w:tc>
          <w:tcPr>
            <w:tcW w:w="2688" w:type="dxa"/>
          </w:tcPr>
          <w:p w14:paraId="0923754A"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pušačkog pribora</w:t>
            </w:r>
          </w:p>
        </w:tc>
      </w:tr>
      <w:tr w:rsidR="00A46B32" w:rsidRPr="00C010D2" w14:paraId="2093EA00" w14:textId="77777777" w:rsidTr="006D226D">
        <w:tc>
          <w:tcPr>
            <w:tcW w:w="1129" w:type="dxa"/>
          </w:tcPr>
          <w:p w14:paraId="22A1DB30"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5245" w:type="dxa"/>
          </w:tcPr>
          <w:p w14:paraId="36627FFA"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predmeta za osobnu upotrebu</w:t>
            </w:r>
          </w:p>
        </w:tc>
        <w:tc>
          <w:tcPr>
            <w:tcW w:w="2688" w:type="dxa"/>
          </w:tcPr>
          <w:p w14:paraId="7BD474DB"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slamnatih šešira</w:t>
            </w:r>
          </w:p>
        </w:tc>
      </w:tr>
      <w:tr w:rsidR="00A46B32" w:rsidRPr="00C010D2" w14:paraId="18D5F35F" w14:textId="77777777" w:rsidTr="006D226D">
        <w:tc>
          <w:tcPr>
            <w:tcW w:w="1129" w:type="dxa"/>
          </w:tcPr>
          <w:p w14:paraId="6584BFF7"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5245" w:type="dxa"/>
          </w:tcPr>
          <w:p w14:paraId="30C548E3"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zaštitne sigurnosne odjeće</w:t>
            </w:r>
          </w:p>
        </w:tc>
        <w:tc>
          <w:tcPr>
            <w:tcW w:w="2688" w:type="dxa"/>
          </w:tcPr>
          <w:p w14:paraId="1B8A045C"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zaštitne odjeće</w:t>
            </w:r>
          </w:p>
        </w:tc>
      </w:tr>
      <w:tr w:rsidR="00A46B32" w:rsidRPr="00C010D2" w14:paraId="756647A5" w14:textId="77777777" w:rsidTr="006D226D">
        <w:tc>
          <w:tcPr>
            <w:tcW w:w="1129" w:type="dxa"/>
          </w:tcPr>
          <w:p w14:paraId="62E654F5"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5245" w:type="dxa"/>
          </w:tcPr>
          <w:p w14:paraId="395625DA"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žigova za datiranje, pečaćenje, ili numeriranje, ručnih naprava za otiskivanje natpisa ili garnitura za ručno otiskivanje </w:t>
            </w:r>
          </w:p>
        </w:tc>
        <w:tc>
          <w:tcPr>
            <w:tcW w:w="2688" w:type="dxa"/>
          </w:tcPr>
          <w:p w14:paraId="38F6F6C9" w14:textId="77777777" w:rsidR="00A46B32" w:rsidRPr="00C010D2" w:rsidRDefault="00A46B32" w:rsidP="006D226D">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graverski</w:t>
            </w:r>
          </w:p>
        </w:tc>
      </w:tr>
    </w:tbl>
    <w:p w14:paraId="587D3FF5" w14:textId="580B8992" w:rsidR="00922911" w:rsidRDefault="00922911" w:rsidP="00922911">
      <w:pPr>
        <w:pStyle w:val="ListParagraph"/>
        <w:ind w:left="644"/>
        <w:rPr>
          <w:rFonts w:ascii="Times New Roman" w:hAnsi="Times New Roman" w:cs="Times New Roman"/>
          <w:b/>
          <w:color w:val="0070C0"/>
          <w:sz w:val="24"/>
          <w:szCs w:val="24"/>
        </w:rPr>
      </w:pPr>
    </w:p>
    <w:p w14:paraId="1480B9F1" w14:textId="6BFB9EAB" w:rsidR="00E518A4" w:rsidRDefault="00177F88"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NAMJENA KORIŠTENJA </w:t>
      </w:r>
      <w:r w:rsidR="00224160">
        <w:rPr>
          <w:rFonts w:ascii="Times New Roman" w:hAnsi="Times New Roman" w:cs="Times New Roman"/>
          <w:b/>
          <w:color w:val="0070C0"/>
          <w:sz w:val="24"/>
          <w:szCs w:val="24"/>
        </w:rPr>
        <w:t>POTPORE</w:t>
      </w:r>
      <w:r w:rsidR="008606B8">
        <w:rPr>
          <w:rFonts w:ascii="Times New Roman" w:hAnsi="Times New Roman" w:cs="Times New Roman"/>
          <w:b/>
          <w:color w:val="0070C0"/>
          <w:sz w:val="24"/>
          <w:szCs w:val="24"/>
        </w:rPr>
        <w:t xml:space="preserve"> I PRIHVATLJIVI TROŠKOVI</w:t>
      </w:r>
    </w:p>
    <w:p w14:paraId="5CF2F492" w14:textId="77777777" w:rsidR="00DD569F" w:rsidRPr="00DD569F" w:rsidRDefault="00DD569F" w:rsidP="00DD569F">
      <w:pPr>
        <w:spacing w:after="0" w:line="240" w:lineRule="auto"/>
        <w:ind w:firstLine="709"/>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Potpore se odobravaju samo za jednu djelatnost i to za:</w:t>
      </w:r>
    </w:p>
    <w:p w14:paraId="6F9D6073" w14:textId="40112A03" w:rsid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nabavu opreme, alata i pribora koji je u funkciji obavljanja djelatnosti za koju je potpora odobrena;</w:t>
      </w:r>
    </w:p>
    <w:p w14:paraId="28DBCD25" w14:textId="3D596398" w:rsidR="006D226D"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 xml:space="preserve">nabavu </w:t>
      </w:r>
      <w:r w:rsidR="006D226D" w:rsidRPr="00EE0F1F">
        <w:rPr>
          <w:rFonts w:ascii="Times New Roman" w:eastAsia="Times New Roman" w:hAnsi="Times New Roman" w:cs="Times New Roman"/>
          <w:sz w:val="24"/>
          <w:szCs w:val="24"/>
          <w:lang w:eastAsia="hr-HR"/>
        </w:rPr>
        <w:t>posebn</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oprem</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i uređaj</w:t>
      </w:r>
      <w:r w:rsidRPr="00EE0F1F">
        <w:rPr>
          <w:rFonts w:ascii="Times New Roman" w:eastAsia="Times New Roman" w:hAnsi="Times New Roman" w:cs="Times New Roman"/>
          <w:sz w:val="24"/>
          <w:szCs w:val="24"/>
          <w:lang w:eastAsia="hr-HR"/>
        </w:rPr>
        <w:t>a</w:t>
      </w:r>
      <w:r w:rsidR="006D226D" w:rsidRPr="00EE0F1F">
        <w:rPr>
          <w:rFonts w:ascii="Times New Roman" w:eastAsia="Times New Roman" w:hAnsi="Times New Roman" w:cs="Times New Roman"/>
          <w:sz w:val="24"/>
          <w:szCs w:val="24"/>
          <w:lang w:eastAsia="hr-HR"/>
        </w:rPr>
        <w:t xml:space="preserve"> za proizvodnju energije iz obnovljivih izvora energije (npr. </w:t>
      </w:r>
      <w:r>
        <w:rPr>
          <w:rFonts w:ascii="Times New Roman" w:eastAsia="Times New Roman" w:hAnsi="Times New Roman" w:cs="Times New Roman"/>
          <w:sz w:val="24"/>
          <w:szCs w:val="24"/>
          <w:lang w:eastAsia="hr-HR"/>
        </w:rPr>
        <w:t>s</w:t>
      </w:r>
      <w:r w:rsidR="006D226D" w:rsidRPr="00EE0F1F">
        <w:rPr>
          <w:rFonts w:ascii="Times New Roman" w:eastAsia="Times New Roman" w:hAnsi="Times New Roman" w:cs="Times New Roman"/>
          <w:sz w:val="24"/>
          <w:szCs w:val="24"/>
          <w:lang w:eastAsia="hr-HR"/>
        </w:rPr>
        <w:t xml:space="preserve">olarne ploče, fotonaponske </w:t>
      </w:r>
      <w:r w:rsidRPr="00EE0F1F">
        <w:rPr>
          <w:rFonts w:ascii="Times New Roman" w:eastAsia="Times New Roman" w:hAnsi="Times New Roman" w:cs="Times New Roman"/>
          <w:sz w:val="24"/>
          <w:szCs w:val="24"/>
          <w:lang w:eastAsia="hr-HR"/>
        </w:rPr>
        <w:t>ć</w:t>
      </w:r>
      <w:r w:rsidR="006D226D" w:rsidRPr="00EE0F1F">
        <w:rPr>
          <w:rFonts w:ascii="Times New Roman" w:eastAsia="Times New Roman" w:hAnsi="Times New Roman" w:cs="Times New Roman"/>
          <w:sz w:val="24"/>
          <w:szCs w:val="24"/>
          <w:lang w:eastAsia="hr-HR"/>
        </w:rPr>
        <w:t>elije</w:t>
      </w:r>
      <w:r w:rsidR="00B71AEF" w:rsidRPr="00EE0F1F">
        <w:rPr>
          <w:rFonts w:ascii="Times New Roman" w:eastAsia="Times New Roman" w:hAnsi="Times New Roman" w:cs="Times New Roman"/>
          <w:sz w:val="24"/>
          <w:szCs w:val="24"/>
          <w:lang w:eastAsia="hr-HR"/>
        </w:rPr>
        <w:t xml:space="preserve"> i sl.</w:t>
      </w:r>
      <w:r w:rsidR="00B8728F" w:rsidRPr="00EE0F1F">
        <w:rPr>
          <w:rFonts w:ascii="Times New Roman" w:eastAsia="Times New Roman" w:hAnsi="Times New Roman" w:cs="Times New Roman"/>
          <w:sz w:val="24"/>
          <w:szCs w:val="24"/>
          <w:lang w:eastAsia="hr-HR"/>
        </w:rPr>
        <w:t>)</w:t>
      </w:r>
      <w:r w:rsidRPr="00EE0F1F">
        <w:rPr>
          <w:rFonts w:ascii="Times New Roman" w:eastAsia="Times New Roman" w:hAnsi="Times New Roman" w:cs="Times New Roman"/>
          <w:sz w:val="24"/>
          <w:szCs w:val="24"/>
          <w:lang w:eastAsia="hr-HR"/>
        </w:rPr>
        <w:t>;</w:t>
      </w:r>
    </w:p>
    <w:p w14:paraId="6D8579DF" w14:textId="035367D6" w:rsidR="006D226D"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 xml:space="preserve">nabavu </w:t>
      </w:r>
      <w:r w:rsidR="006D226D" w:rsidRPr="00EE0F1F">
        <w:rPr>
          <w:rFonts w:ascii="Times New Roman" w:eastAsia="Times New Roman" w:hAnsi="Times New Roman" w:cs="Times New Roman"/>
          <w:sz w:val="24"/>
          <w:szCs w:val="24"/>
          <w:lang w:eastAsia="hr-HR"/>
        </w:rPr>
        <w:t>posebn</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oprem</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proizveden</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za zaštitu okoliša (npr. termostati za reguliranje grijanj</w:t>
      </w:r>
      <w:r w:rsidR="00B8728F" w:rsidRPr="00EE0F1F">
        <w:rPr>
          <w:rFonts w:ascii="Times New Roman" w:eastAsia="Times New Roman" w:hAnsi="Times New Roman" w:cs="Times New Roman"/>
          <w:sz w:val="24"/>
          <w:szCs w:val="24"/>
          <w:lang w:eastAsia="hr-HR"/>
        </w:rPr>
        <w:t>a</w:t>
      </w:r>
      <w:r w:rsidR="006D226D" w:rsidRPr="00EE0F1F">
        <w:rPr>
          <w:rFonts w:ascii="Times New Roman" w:eastAsia="Times New Roman" w:hAnsi="Times New Roman" w:cs="Times New Roman"/>
          <w:sz w:val="24"/>
          <w:szCs w:val="24"/>
          <w:lang w:eastAsia="hr-HR"/>
        </w:rPr>
        <w:t>/hlađenja, kondenzacijski kotlovi, solarni grijači vode</w:t>
      </w:r>
      <w:r w:rsidR="00BA5156">
        <w:rPr>
          <w:rFonts w:ascii="Times New Roman" w:eastAsia="Times New Roman" w:hAnsi="Times New Roman" w:cs="Times New Roman"/>
          <w:sz w:val="24"/>
          <w:szCs w:val="24"/>
          <w:lang w:eastAsia="hr-HR"/>
        </w:rPr>
        <w:t>, led rasvjeta</w:t>
      </w:r>
      <w:r w:rsidR="00B71AEF" w:rsidRPr="00EE0F1F">
        <w:rPr>
          <w:rFonts w:ascii="Times New Roman" w:eastAsia="Times New Roman" w:hAnsi="Times New Roman" w:cs="Times New Roman"/>
          <w:sz w:val="24"/>
          <w:szCs w:val="24"/>
          <w:lang w:eastAsia="hr-HR"/>
        </w:rPr>
        <w:t xml:space="preserve"> i sl.</w:t>
      </w:r>
      <w:r w:rsidR="006D226D" w:rsidRPr="00EE0F1F">
        <w:rPr>
          <w:rFonts w:ascii="Times New Roman" w:eastAsia="Times New Roman" w:hAnsi="Times New Roman" w:cs="Times New Roman"/>
          <w:sz w:val="24"/>
          <w:szCs w:val="24"/>
          <w:lang w:eastAsia="hr-HR"/>
        </w:rPr>
        <w:t>);</w:t>
      </w:r>
    </w:p>
    <w:p w14:paraId="2961C6D9" w14:textId="77777777" w:rsidR="00EE0F1F"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zbrinjavanje opreme, inventara, alata i sl. na propisani način;</w:t>
      </w:r>
    </w:p>
    <w:p w14:paraId="038A0CB3" w14:textId="53718540" w:rsidR="00DD569F" w:rsidRPr="00EE0F1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nabavu inventara i unutarnje uređenje poslovnog prostora;</w:t>
      </w:r>
    </w:p>
    <w:p w14:paraId="6215D850" w14:textId="5BEE2CF2"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edukaciju (troškove zaposlenih, naučnika, učenika na stručnoj praksi);</w:t>
      </w:r>
    </w:p>
    <w:p w14:paraId="7B18521F" w14:textId="39E04BD8"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promotivne aktivnosti (troškovi izlaganja na sajmovima, troškovi izrade promidžbenog materijala, marketinga i drugo);</w:t>
      </w:r>
    </w:p>
    <w:p w14:paraId="6F136007" w14:textId="0075D2FD"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certifikata kvalitete i znakova kvalitete;</w:t>
      </w:r>
    </w:p>
    <w:p w14:paraId="5557D49E" w14:textId="000E9808"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lastRenderedPageBreak/>
        <w:t>stjecanje statusa tradicijskog, odnosno umjetničkog obrta.</w:t>
      </w:r>
    </w:p>
    <w:p w14:paraId="258496C7" w14:textId="77777777" w:rsidR="00DD569F" w:rsidRPr="00DD569F" w:rsidRDefault="00DD569F" w:rsidP="00DD569F">
      <w:pPr>
        <w:spacing w:after="0" w:line="240" w:lineRule="auto"/>
        <w:jc w:val="both"/>
        <w:rPr>
          <w:rFonts w:ascii="Times New Roman" w:eastAsia="Times New Roman" w:hAnsi="Times New Roman" w:cs="Times New Roman"/>
          <w:sz w:val="24"/>
          <w:szCs w:val="24"/>
          <w:lang w:eastAsia="hr-HR"/>
        </w:rPr>
      </w:pPr>
    </w:p>
    <w:p w14:paraId="145AD323" w14:textId="299EF373" w:rsidR="002676FC" w:rsidRPr="00DD569F" w:rsidRDefault="00DD569F" w:rsidP="00DD569F">
      <w:pPr>
        <w:spacing w:after="0" w:line="240" w:lineRule="auto"/>
        <w:ind w:firstLine="708"/>
        <w:jc w:val="both"/>
        <w:rPr>
          <w:rFonts w:ascii="Times New Roman" w:eastAsia="Times New Roman" w:hAnsi="Times New Roman" w:cs="Times New Roman"/>
          <w:bCs/>
          <w:sz w:val="24"/>
          <w:szCs w:val="24"/>
          <w:lang w:eastAsia="hr-HR"/>
        </w:rPr>
      </w:pPr>
      <w:r w:rsidRPr="00DD569F">
        <w:rPr>
          <w:rFonts w:ascii="Times New Roman" w:eastAsia="Times New Roman" w:hAnsi="Times New Roman" w:cs="Times New Roman"/>
          <w:bCs/>
          <w:sz w:val="24"/>
          <w:szCs w:val="24"/>
          <w:lang w:eastAsia="hr-HR"/>
        </w:rPr>
        <w:t>Iznos prihvatljivih troškova projekta ne smije biti niži od 1.500,00 eura tj. od najnižeg pojedinačnog iznosa potpore.</w:t>
      </w:r>
    </w:p>
    <w:p w14:paraId="50F29C46" w14:textId="51EE47DC" w:rsidR="00D7025C" w:rsidRDefault="00D7025C" w:rsidP="00D7025C">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Prihvatljivi troškovi su troškovi nastali od 1. siječnja </w:t>
      </w:r>
      <w:r w:rsidRPr="00096CA4">
        <w:rPr>
          <w:rFonts w:ascii="Times New Roman" w:eastAsia="Times New Roman" w:hAnsi="Times New Roman" w:cs="Times New Roman"/>
          <w:bCs/>
          <w:sz w:val="24"/>
          <w:szCs w:val="24"/>
          <w:lang w:eastAsia="hr-HR"/>
        </w:rPr>
        <w:t>202</w:t>
      </w:r>
      <w:r w:rsidR="006D226D" w:rsidRPr="00096CA4">
        <w:rPr>
          <w:rFonts w:ascii="Times New Roman" w:eastAsia="Times New Roman" w:hAnsi="Times New Roman" w:cs="Times New Roman"/>
          <w:bCs/>
          <w:sz w:val="24"/>
          <w:szCs w:val="24"/>
          <w:lang w:eastAsia="hr-HR"/>
        </w:rPr>
        <w:t>5</w:t>
      </w:r>
      <w:r w:rsidRPr="00096CA4">
        <w:rPr>
          <w:rFonts w:ascii="Times New Roman" w:eastAsia="Times New Roman" w:hAnsi="Times New Roman" w:cs="Times New Roman"/>
          <w:bCs/>
          <w:sz w:val="24"/>
          <w:szCs w:val="24"/>
          <w:lang w:eastAsia="hr-HR"/>
        </w:rPr>
        <w:t>.</w:t>
      </w:r>
    </w:p>
    <w:p w14:paraId="3D47AEE5" w14:textId="77777777" w:rsidR="002676FC" w:rsidRPr="00DD569F" w:rsidRDefault="002676FC" w:rsidP="00D7025C">
      <w:pPr>
        <w:spacing w:after="0" w:line="240" w:lineRule="auto"/>
        <w:ind w:firstLine="708"/>
        <w:jc w:val="both"/>
        <w:rPr>
          <w:rFonts w:ascii="Times New Roman" w:eastAsia="Times New Roman" w:hAnsi="Times New Roman" w:cs="Times New Roman"/>
          <w:bCs/>
          <w:sz w:val="24"/>
          <w:szCs w:val="24"/>
          <w:lang w:eastAsia="hr-HR"/>
        </w:rPr>
      </w:pPr>
    </w:p>
    <w:p w14:paraId="402C567C" w14:textId="77777777" w:rsidR="006D226D" w:rsidRPr="00576F35" w:rsidRDefault="006D226D" w:rsidP="006D226D">
      <w:pPr>
        <w:pStyle w:val="ListParagraph"/>
        <w:spacing w:after="0" w:line="240" w:lineRule="auto"/>
        <w:jc w:val="both"/>
        <w:rPr>
          <w:rFonts w:ascii="Times New Roman" w:eastAsia="Times New Roman" w:hAnsi="Times New Roman" w:cs="Times New Roman"/>
          <w:bCs/>
          <w:sz w:val="24"/>
          <w:szCs w:val="24"/>
          <w:lang w:eastAsia="hr-HR"/>
        </w:rPr>
      </w:pPr>
      <w:r w:rsidRPr="00576F35">
        <w:rPr>
          <w:rFonts w:ascii="Times New Roman" w:eastAsia="Times New Roman" w:hAnsi="Times New Roman" w:cs="Times New Roman"/>
          <w:bCs/>
          <w:sz w:val="24"/>
          <w:szCs w:val="24"/>
          <w:lang w:eastAsia="hr-HR"/>
        </w:rPr>
        <w:t>Neprihvatljivi troškovi su:</w:t>
      </w:r>
    </w:p>
    <w:p w14:paraId="31A8F810" w14:textId="1CFE3D10" w:rsidR="002676FC" w:rsidRDefault="006D226D" w:rsidP="00CA6787">
      <w:pPr>
        <w:numPr>
          <w:ilvl w:val="0"/>
          <w:numId w:val="5"/>
        </w:numPr>
        <w:spacing w:after="0" w:line="240" w:lineRule="auto"/>
        <w:jc w:val="both"/>
        <w:rPr>
          <w:rFonts w:ascii="Times New Roman" w:eastAsia="Times New Roman" w:hAnsi="Times New Roman" w:cs="Times New Roman"/>
          <w:sz w:val="24"/>
          <w:szCs w:val="24"/>
          <w:lang w:eastAsia="hr-HR"/>
        </w:rPr>
      </w:pPr>
      <w:r w:rsidRPr="00781088">
        <w:rPr>
          <w:rFonts w:ascii="Times New Roman" w:eastAsia="Times New Roman" w:hAnsi="Times New Roman" w:cs="Times New Roman"/>
          <w:sz w:val="24"/>
          <w:szCs w:val="24"/>
          <w:lang w:eastAsia="hr-HR"/>
        </w:rPr>
        <w:t>troškovi uređenja prostora</w:t>
      </w:r>
      <w:r w:rsidR="00781088" w:rsidRPr="00781088">
        <w:rPr>
          <w:rFonts w:ascii="Times New Roman" w:eastAsia="Times New Roman" w:hAnsi="Times New Roman" w:cs="Times New Roman"/>
          <w:sz w:val="24"/>
          <w:szCs w:val="24"/>
          <w:lang w:eastAsia="hr-HR"/>
        </w:rPr>
        <w:t xml:space="preserve"> </w:t>
      </w:r>
      <w:r w:rsidR="002676FC" w:rsidRPr="00781088">
        <w:rPr>
          <w:rFonts w:ascii="Times New Roman" w:eastAsia="Times New Roman" w:hAnsi="Times New Roman" w:cs="Times New Roman"/>
          <w:sz w:val="24"/>
          <w:szCs w:val="24"/>
          <w:lang w:eastAsia="hr-HR"/>
        </w:rPr>
        <w:t>koji nije fizički odvojen od</w:t>
      </w:r>
      <w:r w:rsidR="002676FC">
        <w:rPr>
          <w:rFonts w:ascii="Times New Roman" w:eastAsia="Times New Roman" w:hAnsi="Times New Roman" w:cs="Times New Roman"/>
          <w:sz w:val="24"/>
          <w:szCs w:val="24"/>
          <w:lang w:eastAsia="hr-HR"/>
        </w:rPr>
        <w:t xml:space="preserve"> </w:t>
      </w:r>
      <w:r w:rsidR="002676FC" w:rsidRPr="00781088">
        <w:rPr>
          <w:rFonts w:ascii="Times New Roman" w:eastAsia="Times New Roman" w:hAnsi="Times New Roman" w:cs="Times New Roman"/>
          <w:sz w:val="24"/>
          <w:szCs w:val="24"/>
          <w:lang w:eastAsia="hr-HR"/>
        </w:rPr>
        <w:t>stambenog dijela</w:t>
      </w:r>
      <w:r w:rsidR="00F416A7">
        <w:rPr>
          <w:rFonts w:ascii="Times New Roman" w:eastAsia="Times New Roman" w:hAnsi="Times New Roman" w:cs="Times New Roman"/>
          <w:sz w:val="24"/>
          <w:szCs w:val="24"/>
          <w:lang w:eastAsia="hr-HR"/>
        </w:rPr>
        <w:t>;</w:t>
      </w:r>
      <w:r w:rsidR="002676FC" w:rsidRPr="00781088">
        <w:rPr>
          <w:rFonts w:ascii="Times New Roman" w:eastAsia="Times New Roman" w:hAnsi="Times New Roman" w:cs="Times New Roman"/>
          <w:sz w:val="24"/>
          <w:szCs w:val="24"/>
          <w:lang w:eastAsia="hr-HR"/>
        </w:rPr>
        <w:t xml:space="preserve"> </w:t>
      </w:r>
    </w:p>
    <w:p w14:paraId="65F3CC63" w14:textId="57C56D95" w:rsidR="006D226D" w:rsidRPr="00781088" w:rsidRDefault="002676FC" w:rsidP="00CA6787">
      <w:pPr>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troškovi </w:t>
      </w:r>
      <w:r w:rsidR="00781088" w:rsidRPr="00781088">
        <w:rPr>
          <w:rFonts w:ascii="Times New Roman" w:eastAsia="Times New Roman" w:hAnsi="Times New Roman" w:cs="Times New Roman"/>
          <w:sz w:val="24"/>
          <w:szCs w:val="24"/>
          <w:lang w:eastAsia="hr-HR"/>
        </w:rPr>
        <w:t xml:space="preserve">nabave </w:t>
      </w:r>
      <w:r w:rsidR="00096CA4" w:rsidRPr="002676FC">
        <w:rPr>
          <w:rFonts w:ascii="Times New Roman" w:eastAsia="Times New Roman" w:hAnsi="Times New Roman" w:cs="Times New Roman"/>
          <w:sz w:val="24"/>
          <w:szCs w:val="24"/>
          <w:lang w:eastAsia="hr-HR"/>
        </w:rPr>
        <w:t>posebne opreme i uređaja</w:t>
      </w:r>
      <w:r w:rsidR="00781088" w:rsidRPr="00781088">
        <w:rPr>
          <w:rFonts w:ascii="Times New Roman" w:eastAsia="Times New Roman" w:hAnsi="Times New Roman" w:cs="Times New Roman"/>
          <w:sz w:val="24"/>
          <w:szCs w:val="24"/>
          <w:lang w:eastAsia="hr-HR"/>
        </w:rPr>
        <w:t xml:space="preserve"> </w:t>
      </w:r>
      <w:r w:rsidR="00F416A7">
        <w:rPr>
          <w:rFonts w:ascii="Times New Roman" w:eastAsia="Times New Roman" w:hAnsi="Times New Roman" w:cs="Times New Roman"/>
          <w:sz w:val="24"/>
          <w:szCs w:val="24"/>
          <w:lang w:eastAsia="hr-HR"/>
        </w:rPr>
        <w:t xml:space="preserve">za proizvodnju energije iz obnovljivih izvora energije/zaštitu okoliša </w:t>
      </w:r>
      <w:r>
        <w:rPr>
          <w:rFonts w:ascii="Times New Roman" w:eastAsia="Times New Roman" w:hAnsi="Times New Roman" w:cs="Times New Roman"/>
          <w:sz w:val="24"/>
          <w:szCs w:val="24"/>
          <w:lang w:eastAsia="hr-HR"/>
        </w:rPr>
        <w:t xml:space="preserve">koji nisu isključivo u funkciji djelatnosti, već se koriste </w:t>
      </w:r>
      <w:r w:rsidR="00F416A7">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za stambene</w:t>
      </w:r>
      <w:r w:rsidR="00F416A7">
        <w:rPr>
          <w:rFonts w:ascii="Times New Roman" w:eastAsia="Times New Roman" w:hAnsi="Times New Roman" w:cs="Times New Roman"/>
          <w:sz w:val="24"/>
          <w:szCs w:val="24"/>
          <w:lang w:eastAsia="hr-HR"/>
        </w:rPr>
        <w:t xml:space="preserve"> potrebe;</w:t>
      </w:r>
    </w:p>
    <w:p w14:paraId="52D03ABE" w14:textId="531E55BB" w:rsidR="006D226D" w:rsidRPr="00096CA4" w:rsidRDefault="006D226D" w:rsidP="00CA6787">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096CA4">
        <w:rPr>
          <w:rFonts w:ascii="Times New Roman" w:eastAsia="Times New Roman" w:hAnsi="Times New Roman" w:cs="Times New Roman"/>
          <w:sz w:val="24"/>
          <w:szCs w:val="24"/>
          <w:lang w:eastAsia="hr-HR"/>
        </w:rPr>
        <w:t>troškovi poreza na dodanu vrijednost (PDV) ako je korisnik potpore u sustavu poreza</w:t>
      </w:r>
    </w:p>
    <w:p w14:paraId="196A6B02"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na dodanu vrijednost;</w:t>
      </w:r>
    </w:p>
    <w:p w14:paraId="2297F95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prometnih sredstava;</w:t>
      </w:r>
    </w:p>
    <w:p w14:paraId="3B45D26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unutarnjeg uređenja poslovnog prostora ako su u vlastitoj izvedbi ili ako</w:t>
      </w:r>
    </w:p>
    <w:p w14:paraId="00A68C8C"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izvođač radova nije poslovni subjekt koji je registriran za obavljanje tih radova;</w:t>
      </w:r>
    </w:p>
    <w:p w14:paraId="106A8E62" w14:textId="77777777" w:rsidR="006D226D" w:rsidRPr="001D5096" w:rsidRDefault="006D226D" w:rsidP="00CA6787">
      <w:pPr>
        <w:pStyle w:val="ListParagraph"/>
        <w:numPr>
          <w:ilvl w:val="0"/>
          <w:numId w:val="18"/>
        </w:numPr>
        <w:spacing w:after="0" w:line="240" w:lineRule="auto"/>
        <w:jc w:val="both"/>
        <w:rPr>
          <w:rFonts w:ascii="Times New Roman" w:eastAsia="Times New Roman" w:hAnsi="Times New Roman" w:cs="Times New Roman"/>
          <w:sz w:val="24"/>
          <w:szCs w:val="24"/>
          <w:lang w:eastAsia="hr-HR"/>
        </w:rPr>
      </w:pPr>
      <w:r w:rsidRPr="001D5096">
        <w:rPr>
          <w:rFonts w:ascii="Times New Roman" w:eastAsia="Times New Roman" w:hAnsi="Times New Roman" w:cs="Times New Roman"/>
          <w:sz w:val="24"/>
          <w:szCs w:val="24"/>
          <w:lang w:eastAsia="hr-HR"/>
        </w:rPr>
        <w:t>troškovi nabave TV, radio i sl. uređaja te mobitela;</w:t>
      </w:r>
    </w:p>
    <w:p w14:paraId="62E50FE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potrošnog materijala;</w:t>
      </w:r>
    </w:p>
    <w:p w14:paraId="08A10A00"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radne odjeće i obuće;</w:t>
      </w:r>
    </w:p>
    <w:p w14:paraId="2509466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izrade projektne dokumentacije, troškovi zaštite na radu, higijenskih uvjeta,</w:t>
      </w:r>
    </w:p>
    <w:p w14:paraId="6FDF34FC"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zaštite od požara, atesta i sl.;</w:t>
      </w:r>
    </w:p>
    <w:p w14:paraId="610097A3" w14:textId="77777777" w:rsidR="006D226D"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w:t>
      </w:r>
      <w:bookmarkStart w:id="0" w:name="_Hlk169254037"/>
      <w:r w:rsidRPr="00576F35">
        <w:rPr>
          <w:rFonts w:ascii="Times New Roman" w:eastAsia="Times New Roman" w:hAnsi="Times New Roman" w:cs="Times New Roman"/>
          <w:sz w:val="24"/>
          <w:szCs w:val="24"/>
          <w:lang w:eastAsia="hr-HR"/>
        </w:rPr>
        <w:t xml:space="preserve">tečajeva i edukacije </w:t>
      </w:r>
      <w:bookmarkEnd w:id="0"/>
      <w:r w:rsidRPr="00576F35">
        <w:rPr>
          <w:rFonts w:ascii="Times New Roman" w:eastAsia="Times New Roman" w:hAnsi="Times New Roman" w:cs="Times New Roman"/>
          <w:sz w:val="24"/>
          <w:szCs w:val="24"/>
          <w:lang w:eastAsia="hr-HR"/>
        </w:rPr>
        <w:t>koje nisu u funkciji obavljanja djelatnosti za koju je</w:t>
      </w:r>
      <w:r>
        <w:rPr>
          <w:rFonts w:ascii="Times New Roman" w:eastAsia="Times New Roman" w:hAnsi="Times New Roman" w:cs="Times New Roman"/>
          <w:sz w:val="24"/>
          <w:szCs w:val="24"/>
          <w:lang w:eastAsia="hr-HR"/>
        </w:rPr>
        <w:t xml:space="preserve"> </w:t>
      </w:r>
      <w:r w:rsidRPr="00576F35">
        <w:rPr>
          <w:rFonts w:ascii="Times New Roman" w:eastAsia="Times New Roman" w:hAnsi="Times New Roman" w:cs="Times New Roman"/>
          <w:sz w:val="24"/>
          <w:szCs w:val="24"/>
          <w:lang w:eastAsia="hr-HR"/>
        </w:rPr>
        <w:t>potpora odobrena (npr. tečajevi stranih jezika, knjigovodstvo, marketing, informatički tečajevi i sl.) te stjecanja formalnog obrazovanja;</w:t>
      </w:r>
    </w:p>
    <w:p w14:paraId="6EC63E39"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tečajeva i edukacije iznad </w:t>
      </w:r>
      <w:r>
        <w:rPr>
          <w:rFonts w:ascii="Times New Roman" w:eastAsia="Times New Roman" w:hAnsi="Times New Roman" w:cs="Times New Roman"/>
          <w:sz w:val="24"/>
          <w:szCs w:val="24"/>
          <w:lang w:eastAsia="hr-HR"/>
        </w:rPr>
        <w:t>3</w:t>
      </w:r>
      <w:r w:rsidRPr="00576F35">
        <w:rPr>
          <w:rFonts w:ascii="Times New Roman" w:eastAsia="Times New Roman" w:hAnsi="Times New Roman" w:cs="Times New Roman"/>
          <w:sz w:val="24"/>
          <w:szCs w:val="24"/>
          <w:lang w:eastAsia="hr-HR"/>
        </w:rPr>
        <w:t>00,00 eura (iznos uključuje potporu i vlastito ulaganje);</w:t>
      </w:r>
    </w:p>
    <w:p w14:paraId="464E1422" w14:textId="77777777" w:rsidR="006D226D" w:rsidRPr="002570A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2570AC">
        <w:rPr>
          <w:rFonts w:ascii="Times New Roman" w:eastAsia="Times New Roman" w:hAnsi="Times New Roman" w:cs="Times New Roman"/>
          <w:sz w:val="24"/>
          <w:szCs w:val="24"/>
          <w:lang w:eastAsia="hr-HR"/>
        </w:rPr>
        <w:t xml:space="preserve">troškovi nabave usisavača (osim industrijskih </w:t>
      </w:r>
      <w:r w:rsidRPr="00CB64B2">
        <w:rPr>
          <w:rFonts w:ascii="Times New Roman" w:eastAsia="Times New Roman" w:hAnsi="Times New Roman" w:cs="Times New Roman"/>
          <w:sz w:val="24"/>
          <w:szCs w:val="24"/>
          <w:lang w:eastAsia="hr-HR"/>
        </w:rPr>
        <w:t>za građevinsku djelatnost</w:t>
      </w:r>
      <w:r w:rsidRPr="002570AC">
        <w:rPr>
          <w:rFonts w:ascii="Times New Roman" w:eastAsia="Times New Roman" w:hAnsi="Times New Roman" w:cs="Times New Roman"/>
          <w:sz w:val="24"/>
          <w:szCs w:val="24"/>
          <w:lang w:eastAsia="hr-HR"/>
        </w:rPr>
        <w:t>), mikrovalne pećnice, aparata za kavu i</w:t>
      </w:r>
      <w:r>
        <w:rPr>
          <w:rFonts w:ascii="Times New Roman" w:eastAsia="Times New Roman" w:hAnsi="Times New Roman" w:cs="Times New Roman"/>
          <w:sz w:val="24"/>
          <w:szCs w:val="24"/>
          <w:lang w:eastAsia="hr-HR"/>
        </w:rPr>
        <w:t xml:space="preserve"> </w:t>
      </w:r>
      <w:r w:rsidRPr="002570AC">
        <w:rPr>
          <w:rFonts w:ascii="Times New Roman" w:eastAsia="Times New Roman" w:hAnsi="Times New Roman" w:cs="Times New Roman"/>
          <w:sz w:val="24"/>
          <w:szCs w:val="24"/>
          <w:lang w:eastAsia="hr-HR"/>
        </w:rPr>
        <w:t xml:space="preserve">vodu, fotoaparata – ne odnosi se na djelatnost pod šifrom 74.20 fotografska djelatnost; </w:t>
      </w:r>
    </w:p>
    <w:p w14:paraId="3C6726E8" w14:textId="35976879" w:rsidR="006D226D" w:rsidRPr="00865C3E"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bookmarkStart w:id="1" w:name="_Hlk515884604"/>
      <w:r w:rsidRPr="00865C3E">
        <w:rPr>
          <w:rFonts w:ascii="Times New Roman" w:eastAsia="Times New Roman" w:hAnsi="Times New Roman" w:cs="Times New Roman"/>
          <w:sz w:val="24"/>
          <w:szCs w:val="24"/>
          <w:lang w:eastAsia="hr-HR"/>
        </w:rPr>
        <w:t xml:space="preserve">troškovi nabave </w:t>
      </w:r>
      <w:bookmarkEnd w:id="1"/>
      <w:r w:rsidRPr="00865C3E">
        <w:rPr>
          <w:rFonts w:ascii="Times New Roman" w:eastAsia="Times New Roman" w:hAnsi="Times New Roman" w:cs="Times New Roman"/>
          <w:sz w:val="24"/>
          <w:szCs w:val="24"/>
          <w:lang w:eastAsia="hr-HR"/>
        </w:rPr>
        <w:t>i opremanja čajne kuhinje</w:t>
      </w:r>
      <w:r w:rsidR="00B71AEF" w:rsidRPr="00865C3E">
        <w:rPr>
          <w:rFonts w:ascii="Times New Roman" w:eastAsia="Times New Roman" w:hAnsi="Times New Roman" w:cs="Times New Roman"/>
          <w:sz w:val="24"/>
          <w:szCs w:val="24"/>
          <w:lang w:eastAsia="hr-HR"/>
        </w:rPr>
        <w:t xml:space="preserve"> (osim za djelatnost 88.91</w:t>
      </w:r>
      <w:r w:rsidR="009B29AF" w:rsidRPr="00865C3E">
        <w:rPr>
          <w:rFonts w:ascii="Times New Roman" w:eastAsia="Times New Roman" w:hAnsi="Times New Roman" w:cs="Times New Roman"/>
          <w:sz w:val="24"/>
          <w:szCs w:val="24"/>
          <w:lang w:eastAsia="hr-HR"/>
        </w:rPr>
        <w:t xml:space="preserve"> </w:t>
      </w:r>
      <w:r w:rsidR="00B71AEF" w:rsidRPr="00865C3E">
        <w:rPr>
          <w:rFonts w:ascii="Times New Roman" w:eastAsia="Times New Roman" w:hAnsi="Times New Roman" w:cs="Times New Roman"/>
          <w:sz w:val="24"/>
          <w:szCs w:val="24"/>
          <w:lang w:eastAsia="hr-HR"/>
        </w:rPr>
        <w:t>usluge dadilje)</w:t>
      </w:r>
    </w:p>
    <w:p w14:paraId="5C4C61D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ukrasnih predmeta (vaze, svijećnjaci, svijeće, slike i slično);</w:t>
      </w:r>
    </w:p>
    <w:p w14:paraId="7952E4A6" w14:textId="6F6054E1"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najma opreme, leasing</w:t>
      </w:r>
      <w:r w:rsidR="00373B73">
        <w:rPr>
          <w:rFonts w:ascii="Times New Roman" w:eastAsia="Times New Roman" w:hAnsi="Times New Roman" w:cs="Times New Roman"/>
          <w:sz w:val="24"/>
          <w:szCs w:val="24"/>
          <w:lang w:eastAsia="hr-HR"/>
        </w:rPr>
        <w:t xml:space="preserve"> te</w:t>
      </w:r>
      <w:r w:rsidRPr="00576F35">
        <w:rPr>
          <w:rFonts w:ascii="Times New Roman" w:eastAsia="Times New Roman" w:hAnsi="Times New Roman" w:cs="Times New Roman"/>
          <w:sz w:val="24"/>
          <w:szCs w:val="24"/>
          <w:lang w:eastAsia="hr-HR"/>
        </w:rPr>
        <w:t xml:space="preserve"> obročna otplata;</w:t>
      </w:r>
    </w:p>
    <w:p w14:paraId="7C1AA931"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računala i računalne opreme iznad 700,00 eura (iznos uključuje potporu i vlastito ulaganje);</w:t>
      </w:r>
    </w:p>
    <w:p w14:paraId="25D9A46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računala i računalne opreme za koju su dobivena sredstva potpore</w:t>
      </w:r>
    </w:p>
    <w:p w14:paraId="2985CB88" w14:textId="5749B295" w:rsidR="006D226D"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Grada </w:t>
      </w:r>
      <w:r w:rsidRPr="009B29AF">
        <w:rPr>
          <w:rFonts w:ascii="Times New Roman" w:eastAsia="Times New Roman" w:hAnsi="Times New Roman" w:cs="Times New Roman"/>
          <w:sz w:val="24"/>
          <w:szCs w:val="24"/>
          <w:lang w:eastAsia="hr-HR"/>
        </w:rPr>
        <w:t>Zagreba u protekle četiri godine;</w:t>
      </w:r>
      <w:r w:rsidRPr="00576F35">
        <w:rPr>
          <w:rFonts w:ascii="Times New Roman" w:eastAsia="Times New Roman" w:hAnsi="Times New Roman" w:cs="Times New Roman"/>
          <w:sz w:val="24"/>
          <w:szCs w:val="24"/>
          <w:lang w:eastAsia="hr-HR"/>
        </w:rPr>
        <w:t xml:space="preserve"> </w:t>
      </w:r>
    </w:p>
    <w:p w14:paraId="5ED8703E" w14:textId="1E78E510" w:rsidR="00CB64B2" w:rsidRPr="009B29AF" w:rsidRDefault="00CB64B2"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CB64B2">
        <w:rPr>
          <w:rFonts w:ascii="Times New Roman" w:eastAsia="Times New Roman" w:hAnsi="Times New Roman" w:cs="Times New Roman"/>
          <w:sz w:val="24"/>
          <w:szCs w:val="24"/>
          <w:lang w:eastAsia="hr-HR"/>
        </w:rPr>
        <w:t xml:space="preserve">troškovi za nabavu perilica i sušilica rublja </w:t>
      </w:r>
      <w:r>
        <w:rPr>
          <w:rFonts w:ascii="Times New Roman" w:eastAsia="Times New Roman" w:hAnsi="Times New Roman" w:cs="Times New Roman"/>
          <w:sz w:val="24"/>
          <w:szCs w:val="24"/>
          <w:lang w:eastAsia="hr-HR"/>
        </w:rPr>
        <w:t xml:space="preserve">osim za djelatnosti </w:t>
      </w:r>
      <w:r w:rsidRPr="009B29AF">
        <w:rPr>
          <w:rFonts w:ascii="Times New Roman" w:eastAsia="Times New Roman" w:hAnsi="Times New Roman" w:cs="Times New Roman"/>
          <w:sz w:val="24"/>
          <w:szCs w:val="24"/>
          <w:lang w:eastAsia="hr-HR"/>
        </w:rPr>
        <w:t xml:space="preserve">96.01 pranje i kemijsko čišćenje tekstila i krznenih proizvoda, </w:t>
      </w:r>
      <w:r w:rsidR="009B29AF" w:rsidRPr="009B29AF">
        <w:rPr>
          <w:rFonts w:ascii="Times New Roman" w:eastAsia="Times New Roman" w:hAnsi="Times New Roman" w:cs="Times New Roman"/>
          <w:sz w:val="24"/>
          <w:szCs w:val="24"/>
          <w:lang w:eastAsia="hr-HR"/>
        </w:rPr>
        <w:t>88.91 usluge dadilje, 96.02.01 frizerska djelatnost, 96.02.02 pedikerska djelatnost i 96.02.03 kozmetičarska djelatnost</w:t>
      </w:r>
      <w:r w:rsidR="00373B73">
        <w:rPr>
          <w:rFonts w:ascii="Times New Roman" w:eastAsia="Times New Roman" w:hAnsi="Times New Roman" w:cs="Times New Roman"/>
          <w:sz w:val="24"/>
          <w:szCs w:val="24"/>
          <w:lang w:eastAsia="hr-HR"/>
        </w:rPr>
        <w:t>;</w:t>
      </w:r>
    </w:p>
    <w:p w14:paraId="6A945339" w14:textId="1EF85934" w:rsidR="00CB64B2"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 xml:space="preserve">troškovi za nabavu </w:t>
      </w:r>
      <w:bookmarkStart w:id="2" w:name="_Hlk516756726"/>
      <w:r w:rsidRPr="009B29AF">
        <w:rPr>
          <w:rFonts w:ascii="Times New Roman" w:eastAsia="Times New Roman" w:hAnsi="Times New Roman" w:cs="Times New Roman"/>
          <w:sz w:val="24"/>
          <w:szCs w:val="24"/>
          <w:lang w:eastAsia="hr-HR"/>
        </w:rPr>
        <w:t xml:space="preserve">perilica i sušilica rublja </w:t>
      </w:r>
      <w:bookmarkEnd w:id="2"/>
      <w:r w:rsidRPr="009B29AF">
        <w:rPr>
          <w:rFonts w:ascii="Times New Roman" w:eastAsia="Times New Roman" w:hAnsi="Times New Roman" w:cs="Times New Roman"/>
          <w:sz w:val="24"/>
          <w:szCs w:val="24"/>
          <w:lang w:eastAsia="hr-HR"/>
        </w:rPr>
        <w:t>iznad 300,00 eura po uređaju (iznos uključuje potporu i vlastito ulaganje - ne odnosi se na djelatnost 96.01</w:t>
      </w:r>
      <w:r w:rsidR="00CB64B2" w:rsidRPr="009B29AF">
        <w:rPr>
          <w:rFonts w:ascii="Times New Roman" w:eastAsia="Times New Roman" w:hAnsi="Times New Roman" w:cs="Times New Roman"/>
          <w:sz w:val="24"/>
          <w:szCs w:val="24"/>
          <w:lang w:eastAsia="hr-HR"/>
        </w:rPr>
        <w:t xml:space="preserve"> </w:t>
      </w:r>
      <w:r w:rsidRPr="009B29AF">
        <w:rPr>
          <w:rFonts w:ascii="Times New Roman" w:eastAsia="Times New Roman" w:hAnsi="Times New Roman" w:cs="Times New Roman"/>
          <w:sz w:val="24"/>
          <w:szCs w:val="24"/>
          <w:lang w:eastAsia="hr-HR"/>
        </w:rPr>
        <w:t>pranje</w:t>
      </w:r>
      <w:r w:rsidRPr="00576F35">
        <w:rPr>
          <w:rFonts w:ascii="Times New Roman" w:eastAsia="Times New Roman" w:hAnsi="Times New Roman" w:cs="Times New Roman"/>
          <w:sz w:val="24"/>
          <w:szCs w:val="24"/>
          <w:lang w:eastAsia="hr-HR"/>
        </w:rPr>
        <w:t xml:space="preserve"> i kemijsko čišćenje tekstila i krznenih proizvoda</w:t>
      </w:r>
      <w:r w:rsidR="00CB64B2">
        <w:rPr>
          <w:rFonts w:ascii="Times New Roman" w:eastAsia="Times New Roman" w:hAnsi="Times New Roman" w:cs="Times New Roman"/>
          <w:sz w:val="24"/>
          <w:szCs w:val="24"/>
          <w:lang w:eastAsia="hr-HR"/>
        </w:rPr>
        <w:t>)</w:t>
      </w:r>
      <w:r w:rsidR="00373B73">
        <w:rPr>
          <w:rFonts w:ascii="Times New Roman" w:eastAsia="Times New Roman" w:hAnsi="Times New Roman" w:cs="Times New Roman"/>
          <w:sz w:val="24"/>
          <w:szCs w:val="24"/>
          <w:lang w:eastAsia="hr-HR"/>
        </w:rPr>
        <w:t>;</w:t>
      </w:r>
    </w:p>
    <w:p w14:paraId="37695C01" w14:textId="4FC136DD"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za nabavu perilica i sušilica rublja za koju su dobivena sredstva potpore Grada </w:t>
      </w:r>
      <w:r w:rsidRPr="009B29AF">
        <w:rPr>
          <w:rFonts w:ascii="Times New Roman" w:eastAsia="Times New Roman" w:hAnsi="Times New Roman" w:cs="Times New Roman"/>
          <w:sz w:val="24"/>
          <w:szCs w:val="24"/>
          <w:lang w:eastAsia="hr-HR"/>
        </w:rPr>
        <w:t>Zagreba u proteklih pet godina</w:t>
      </w:r>
      <w:r w:rsidR="0097325F">
        <w:rPr>
          <w:rFonts w:ascii="Times New Roman" w:eastAsia="Times New Roman" w:hAnsi="Times New Roman" w:cs="Times New Roman"/>
          <w:sz w:val="24"/>
          <w:szCs w:val="24"/>
          <w:lang w:eastAsia="hr-HR"/>
        </w:rPr>
        <w:t xml:space="preserve"> (osim za djelatnost</w:t>
      </w:r>
      <w:r w:rsidR="00373B73" w:rsidRPr="00373B73">
        <w:rPr>
          <w:rFonts w:ascii="Times New Roman" w:eastAsia="Times New Roman" w:hAnsi="Times New Roman" w:cs="Times New Roman"/>
          <w:sz w:val="24"/>
          <w:szCs w:val="24"/>
          <w:lang w:eastAsia="hr-HR"/>
        </w:rPr>
        <w:t xml:space="preserve"> 96.01 pranje i kemijsko čišćenje tekstila i krznenih proizvoda</w:t>
      </w:r>
      <w:r w:rsidR="0097325F">
        <w:rPr>
          <w:rFonts w:ascii="Times New Roman" w:eastAsia="Times New Roman" w:hAnsi="Times New Roman" w:cs="Times New Roman"/>
          <w:sz w:val="24"/>
          <w:szCs w:val="24"/>
          <w:lang w:eastAsia="hr-HR"/>
        </w:rPr>
        <w:t>)</w:t>
      </w:r>
      <w:r w:rsidRPr="009B29AF">
        <w:rPr>
          <w:rFonts w:ascii="Times New Roman" w:eastAsia="Times New Roman" w:hAnsi="Times New Roman" w:cs="Times New Roman"/>
          <w:sz w:val="24"/>
          <w:szCs w:val="24"/>
          <w:lang w:eastAsia="hr-HR"/>
        </w:rPr>
        <w:t>;</w:t>
      </w:r>
    </w:p>
    <w:p w14:paraId="5FFB62AF" w14:textId="77777777"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troškovi za nabavu klima uređaja iznad 700,00 eura (iznos uključuje potporu i vlastito ulaganje);</w:t>
      </w:r>
    </w:p>
    <w:p w14:paraId="4A05C8FD" w14:textId="77777777"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troškovi za nabavu klima uređaja za koja su dobivena sredstva potpore Grada Zagreba</w:t>
      </w:r>
    </w:p>
    <w:p w14:paraId="5AFC5D96"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u proteklih pet godina.</w:t>
      </w:r>
      <w:r w:rsidRPr="00576F35">
        <w:rPr>
          <w:rFonts w:ascii="Times New Roman" w:eastAsia="Times New Roman" w:hAnsi="Times New Roman" w:cs="Times New Roman"/>
          <w:sz w:val="24"/>
          <w:szCs w:val="24"/>
          <w:lang w:eastAsia="hr-HR"/>
        </w:rPr>
        <w:t xml:space="preserve"> </w:t>
      </w:r>
    </w:p>
    <w:p w14:paraId="1E9F2EDE" w14:textId="77777777" w:rsidR="006D226D" w:rsidRPr="00791AC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lastRenderedPageBreak/>
        <w:t>troškovi promotivnih aktivnosti iznad 700,00 eura (iznos uključuje potporu i vlastito ulaganje) - ne odnosi se na izlaganja na sajmovima;</w:t>
      </w:r>
    </w:p>
    <w:p w14:paraId="5BD5B94A" w14:textId="77777777" w:rsidR="006D226D" w:rsidRPr="00791AC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svi troškovi koji nisu u funkciji obavljanja djelatnosti za koju je potpora odobrena.</w:t>
      </w:r>
    </w:p>
    <w:p w14:paraId="20A48BB5" w14:textId="77777777" w:rsidR="00DD569F" w:rsidRPr="00791ACC" w:rsidRDefault="00DD569F" w:rsidP="00DD569F">
      <w:pPr>
        <w:spacing w:after="0" w:line="240" w:lineRule="auto"/>
        <w:ind w:firstLine="360"/>
        <w:jc w:val="both"/>
        <w:rPr>
          <w:rFonts w:ascii="Times New Roman" w:eastAsia="Times New Roman" w:hAnsi="Times New Roman" w:cs="Times New Roman"/>
          <w:color w:val="FF0000"/>
          <w:sz w:val="24"/>
          <w:szCs w:val="24"/>
          <w:lang w:eastAsia="hr-HR"/>
        </w:rPr>
      </w:pPr>
    </w:p>
    <w:p w14:paraId="63905526" w14:textId="2F613ADF" w:rsidR="00DD569F" w:rsidRDefault="00DD569F" w:rsidP="00DD569F">
      <w:pPr>
        <w:spacing w:after="0" w:line="240" w:lineRule="auto"/>
        <w:ind w:firstLine="360"/>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Neprihvatljivim se smatraju i drugi troškovi koji nisu navedeni kao prihvatljivi.</w:t>
      </w:r>
    </w:p>
    <w:p w14:paraId="401C46BE" w14:textId="77777777" w:rsidR="00751D2E" w:rsidRPr="00DD569F" w:rsidRDefault="00751D2E" w:rsidP="00DD569F">
      <w:pPr>
        <w:spacing w:after="0" w:line="240" w:lineRule="auto"/>
        <w:ind w:firstLine="360"/>
        <w:jc w:val="both"/>
        <w:rPr>
          <w:rFonts w:ascii="Times New Roman" w:eastAsia="Times New Roman" w:hAnsi="Times New Roman" w:cs="Times New Roman"/>
          <w:sz w:val="24"/>
          <w:szCs w:val="24"/>
          <w:lang w:eastAsia="hr-HR"/>
        </w:rPr>
      </w:pPr>
    </w:p>
    <w:p w14:paraId="3E1ADE8D" w14:textId="77777777" w:rsidR="00DD569F" w:rsidRPr="00D736FB" w:rsidRDefault="00DD569F" w:rsidP="00D736FB">
      <w:pPr>
        <w:rPr>
          <w:rFonts w:ascii="Times New Roman" w:hAnsi="Times New Roman" w:cs="Times New Roman"/>
          <w:b/>
          <w:color w:val="0070C0"/>
          <w:sz w:val="24"/>
          <w:szCs w:val="24"/>
        </w:rPr>
      </w:pPr>
    </w:p>
    <w:p w14:paraId="6EC2C952" w14:textId="47800989" w:rsidR="00B2063F" w:rsidRPr="00B2063F" w:rsidRDefault="00B2063F" w:rsidP="00436E45">
      <w:pPr>
        <w:pStyle w:val="ListParagraph"/>
        <w:numPr>
          <w:ilvl w:val="0"/>
          <w:numId w:val="1"/>
        </w:numPr>
        <w:spacing w:after="0" w:line="240" w:lineRule="auto"/>
        <w:rPr>
          <w:rStyle w:val="Strong"/>
          <w:rFonts w:ascii="Times New Roman" w:hAnsi="Times New Roman"/>
          <w:color w:val="0070C0"/>
          <w:sz w:val="24"/>
          <w:szCs w:val="24"/>
        </w:rPr>
      </w:pPr>
      <w:r w:rsidRPr="00B2063F">
        <w:rPr>
          <w:rStyle w:val="Strong"/>
          <w:rFonts w:ascii="Times New Roman" w:hAnsi="Times New Roman"/>
          <w:color w:val="0070C0"/>
          <w:sz w:val="24"/>
          <w:szCs w:val="24"/>
        </w:rPr>
        <w:t xml:space="preserve">POSTUPAK </w:t>
      </w:r>
      <w:r>
        <w:rPr>
          <w:rStyle w:val="Strong"/>
          <w:rFonts w:ascii="Times New Roman" w:hAnsi="Times New Roman"/>
          <w:color w:val="0070C0"/>
          <w:sz w:val="24"/>
          <w:szCs w:val="24"/>
        </w:rPr>
        <w:t>ODOBRAVANJA</w:t>
      </w:r>
      <w:r w:rsidRPr="00B2063F">
        <w:rPr>
          <w:rStyle w:val="Strong"/>
          <w:rFonts w:ascii="Times New Roman" w:hAnsi="Times New Roman"/>
          <w:color w:val="0070C0"/>
          <w:sz w:val="24"/>
          <w:szCs w:val="24"/>
        </w:rPr>
        <w:t xml:space="preserve"> </w:t>
      </w:r>
      <w:r w:rsidR="00B20551">
        <w:rPr>
          <w:rStyle w:val="Strong"/>
          <w:rFonts w:ascii="Times New Roman" w:hAnsi="Times New Roman"/>
          <w:color w:val="0070C0"/>
          <w:sz w:val="24"/>
          <w:szCs w:val="24"/>
        </w:rPr>
        <w:t xml:space="preserve"> </w:t>
      </w:r>
      <w:r w:rsidR="00224160">
        <w:rPr>
          <w:rStyle w:val="Strong"/>
          <w:rFonts w:ascii="Times New Roman" w:hAnsi="Times New Roman"/>
          <w:color w:val="0070C0"/>
          <w:sz w:val="24"/>
          <w:szCs w:val="24"/>
        </w:rPr>
        <w:t>I NAČIN UTVRĐIVANJA IZNOSA POTPORE</w:t>
      </w:r>
    </w:p>
    <w:p w14:paraId="41B236DD" w14:textId="77777777" w:rsidR="00B2063F" w:rsidRPr="007968A9" w:rsidRDefault="00B2063F" w:rsidP="00B2063F">
      <w:pPr>
        <w:spacing w:after="0" w:line="240" w:lineRule="auto"/>
        <w:rPr>
          <w:rStyle w:val="Strong"/>
          <w:rFonts w:ascii="Times New Roman" w:hAnsi="Times New Roman"/>
          <w:color w:val="0070C0"/>
          <w:sz w:val="24"/>
          <w:szCs w:val="24"/>
        </w:rPr>
      </w:pPr>
    </w:p>
    <w:p w14:paraId="2D24AB3D" w14:textId="72699A22"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Potpore za očuvanje i razvoj </w:t>
      </w:r>
      <w:r>
        <w:rPr>
          <w:rFonts w:ascii="Times New Roman" w:eastAsia="Times New Roman" w:hAnsi="Times New Roman" w:cs="Times New Roman"/>
          <w:sz w:val="24"/>
          <w:szCs w:val="24"/>
          <w:lang w:eastAsia="hr-HR"/>
        </w:rPr>
        <w:t xml:space="preserve">obrtničkih </w:t>
      </w:r>
      <w:r w:rsidRPr="00C74107">
        <w:rPr>
          <w:rFonts w:ascii="Times New Roman" w:eastAsia="Times New Roman" w:hAnsi="Times New Roman" w:cs="Times New Roman"/>
          <w:sz w:val="24"/>
          <w:szCs w:val="24"/>
          <w:lang w:eastAsia="hr-HR"/>
        </w:rPr>
        <w:t xml:space="preserve">djelatnosti iz 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 xml:space="preserve"> dodjeljuju se prema sljedećim kriterijima:</w:t>
      </w:r>
    </w:p>
    <w:p w14:paraId="72CA034C" w14:textId="77777777" w:rsidR="00C74107" w:rsidRPr="00C74107" w:rsidRDefault="00C74107" w:rsidP="00C74107">
      <w:pPr>
        <w:spacing w:after="0" w:line="240" w:lineRule="auto"/>
        <w:jc w:val="both"/>
        <w:rPr>
          <w:rFonts w:ascii="Times New Roman" w:eastAsia="Times New Roman" w:hAnsi="Times New Roman" w:cs="Times New Roman"/>
          <w:sz w:val="24"/>
          <w:szCs w:val="24"/>
          <w:lang w:eastAsia="hr-HR"/>
        </w:rPr>
      </w:pPr>
    </w:p>
    <w:tbl>
      <w:tblPr>
        <w:tblW w:w="9300" w:type="dxa"/>
        <w:tblCellMar>
          <w:left w:w="0" w:type="dxa"/>
          <w:right w:w="0" w:type="dxa"/>
        </w:tblCellMar>
        <w:tblLook w:val="04A0" w:firstRow="1" w:lastRow="0" w:firstColumn="1" w:lastColumn="0" w:noHBand="0" w:noVBand="1"/>
      </w:tblPr>
      <w:tblGrid>
        <w:gridCol w:w="559"/>
        <w:gridCol w:w="4490"/>
        <w:gridCol w:w="2630"/>
        <w:gridCol w:w="1621"/>
      </w:tblGrid>
      <w:tr w:rsidR="00C74107" w:rsidRPr="00197AFA" w14:paraId="480D795F" w14:textId="77777777" w:rsidTr="00230B8F">
        <w:trPr>
          <w:tblHeader/>
        </w:trPr>
        <w:tc>
          <w:tcPr>
            <w:tcW w:w="55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AED6708" w14:textId="77777777" w:rsidR="00C74107" w:rsidRPr="00197AFA" w:rsidRDefault="00C74107" w:rsidP="00C74107">
            <w:pPr>
              <w:spacing w:after="0" w:line="240" w:lineRule="auto"/>
              <w:rPr>
                <w:rFonts w:ascii="Calibri" w:eastAsia="Times New Roman" w:hAnsi="Calibri" w:cs="Arial"/>
                <w:sz w:val="24"/>
                <w:szCs w:val="24"/>
                <w:lang w:eastAsia="hr-HR"/>
              </w:rPr>
            </w:pPr>
          </w:p>
        </w:tc>
        <w:tc>
          <w:tcPr>
            <w:tcW w:w="4490"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10967174"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KRITERIJI</w:t>
            </w:r>
          </w:p>
        </w:tc>
        <w:tc>
          <w:tcPr>
            <w:tcW w:w="2630"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68B36EB" w14:textId="77777777" w:rsidR="00C74107" w:rsidRPr="00197AFA" w:rsidRDefault="00C74107" w:rsidP="00C74107">
            <w:pPr>
              <w:spacing w:after="0" w:line="240" w:lineRule="auto"/>
              <w:rPr>
                <w:rFonts w:ascii="Calibri" w:eastAsia="Times New Roman" w:hAnsi="Calibri" w:cs="Times New Roman"/>
                <w:sz w:val="24"/>
                <w:szCs w:val="24"/>
                <w:lang w:eastAsia="hr-HR"/>
              </w:rPr>
            </w:pPr>
          </w:p>
        </w:tc>
        <w:tc>
          <w:tcPr>
            <w:tcW w:w="1621"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55C6D606"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KOEFICIJENT</w:t>
            </w:r>
          </w:p>
        </w:tc>
      </w:tr>
      <w:tr w:rsidR="00C74107" w:rsidRPr="00197AFA" w14:paraId="0EA3390D"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7F61F82"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1.</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48238A94" w14:textId="77777777" w:rsidR="00C74107" w:rsidRPr="00197AFA" w:rsidRDefault="00C74107" w:rsidP="00C74107">
            <w:pPr>
              <w:spacing w:after="0" w:line="240" w:lineRule="auto"/>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POBOLJŠANJE UVJETA RADA RADIONICE</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16882D21" w14:textId="77777777" w:rsidR="00C74107" w:rsidRPr="00197AFA" w:rsidRDefault="00C74107" w:rsidP="00C74107">
            <w:pPr>
              <w:spacing w:after="0" w:line="240" w:lineRule="auto"/>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 nabava opreme</w:t>
            </w:r>
          </w:p>
          <w:p w14:paraId="01380AE8" w14:textId="077E6CA6" w:rsidR="00197AFA" w:rsidRPr="00230B8F" w:rsidRDefault="00C74107" w:rsidP="00C74107">
            <w:pPr>
              <w:spacing w:after="0" w:line="240" w:lineRule="auto"/>
              <w:rPr>
                <w:rFonts w:ascii="Times New Roman" w:eastAsia="Times New Roman" w:hAnsi="Times New Roman" w:cs="Times New Roman"/>
                <w:sz w:val="24"/>
                <w:szCs w:val="24"/>
                <w:lang w:eastAsia="hr-HR"/>
              </w:rPr>
            </w:pPr>
            <w:r w:rsidRPr="00197AFA">
              <w:rPr>
                <w:rFonts w:ascii="Times New Roman" w:eastAsia="Times New Roman" w:hAnsi="Times New Roman" w:cs="Times New Roman"/>
                <w:sz w:val="24"/>
                <w:szCs w:val="24"/>
                <w:lang w:eastAsia="hr-HR"/>
              </w:rPr>
              <w:t>- uređivanje prostora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5E07176F"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0,10</w:t>
            </w:r>
          </w:p>
          <w:p w14:paraId="511ADD28" w14:textId="34080135" w:rsidR="00197AFA" w:rsidRPr="00230B8F" w:rsidRDefault="00C74107" w:rsidP="00230B8F">
            <w:pPr>
              <w:spacing w:after="0" w:line="240" w:lineRule="auto"/>
              <w:jc w:val="center"/>
              <w:rPr>
                <w:rFonts w:ascii="Times New Roman" w:eastAsia="Times New Roman" w:hAnsi="Times New Roman" w:cs="Times New Roman"/>
                <w:sz w:val="24"/>
                <w:szCs w:val="24"/>
                <w:lang w:eastAsia="hr-HR"/>
              </w:rPr>
            </w:pPr>
            <w:r w:rsidRPr="00197AFA">
              <w:rPr>
                <w:rFonts w:ascii="Times New Roman" w:eastAsia="Times New Roman" w:hAnsi="Times New Roman" w:cs="Times New Roman"/>
                <w:sz w:val="24"/>
                <w:szCs w:val="24"/>
                <w:lang w:eastAsia="hr-HR"/>
              </w:rPr>
              <w:t>0,05</w:t>
            </w:r>
          </w:p>
        </w:tc>
      </w:tr>
      <w:tr w:rsidR="00230B8F" w:rsidRPr="00CD7B03" w14:paraId="0494F060"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742C157" w14:textId="5997668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2.</w:t>
            </w:r>
          </w:p>
        </w:tc>
        <w:tc>
          <w:tcPr>
            <w:tcW w:w="4490" w:type="dxa"/>
            <w:tcBorders>
              <w:top w:val="nil"/>
              <w:left w:val="nil"/>
              <w:bottom w:val="single" w:sz="8" w:space="0" w:color="auto"/>
              <w:right w:val="single" w:sz="8" w:space="0" w:color="auto"/>
            </w:tcBorders>
            <w:tcMar>
              <w:top w:w="0" w:type="dxa"/>
              <w:left w:w="57" w:type="dxa"/>
              <w:bottom w:w="0" w:type="dxa"/>
              <w:right w:w="57" w:type="dxa"/>
            </w:tcMar>
          </w:tcPr>
          <w:p w14:paraId="76FFF5A7" w14:textId="4DCE35EA" w:rsidR="00230B8F" w:rsidRPr="00CD7B03" w:rsidRDefault="00230B8F" w:rsidP="0097325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xml:space="preserve">DOPRINOS ZELENOJ TRANZICIJI I KRUŽNOM </w:t>
            </w:r>
            <w:r w:rsidR="0097325F">
              <w:rPr>
                <w:rFonts w:ascii="Times New Roman" w:eastAsia="Times New Roman" w:hAnsi="Times New Roman" w:cs="Times New Roman"/>
                <w:sz w:val="24"/>
                <w:szCs w:val="24"/>
                <w:lang w:eastAsia="hr-HR"/>
              </w:rPr>
              <w:t>GOSPODARSTVU</w:t>
            </w:r>
            <w:r w:rsidR="00865C3E" w:rsidRPr="00CD7B03">
              <w:rPr>
                <w:rFonts w:ascii="Times New Roman" w:eastAsia="Times New Roman" w:hAnsi="Times New Roman" w:cs="Times New Roman"/>
                <w:sz w:val="24"/>
                <w:szCs w:val="24"/>
                <w:lang w:eastAsia="hr-HR"/>
              </w:rPr>
              <w:t>*</w:t>
            </w:r>
          </w:p>
        </w:tc>
        <w:tc>
          <w:tcPr>
            <w:tcW w:w="2630" w:type="dxa"/>
            <w:tcBorders>
              <w:top w:val="nil"/>
              <w:left w:val="nil"/>
              <w:bottom w:val="single" w:sz="8" w:space="0" w:color="auto"/>
              <w:right w:val="single" w:sz="8" w:space="0" w:color="auto"/>
            </w:tcBorders>
            <w:tcMar>
              <w:top w:w="0" w:type="dxa"/>
              <w:left w:w="57" w:type="dxa"/>
              <w:bottom w:w="0" w:type="dxa"/>
              <w:right w:w="57" w:type="dxa"/>
            </w:tcMar>
          </w:tcPr>
          <w:p w14:paraId="6C1946DC"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547FF9B5" w14:textId="20C05D6F"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tcPr>
          <w:p w14:paraId="1CE9484D"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4C9B8047" w14:textId="3C8766B9"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7277AEE6"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6D06252" w14:textId="1885DC32"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3.</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235898E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BROJ ZAPOSLENIH</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18EF1A88" w14:textId="224D1110"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više od 4</w:t>
            </w:r>
          </w:p>
          <w:p w14:paraId="59F9418A"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od 2 do 4</w:t>
            </w:r>
          </w:p>
          <w:p w14:paraId="27D99EDC" w14:textId="197B0209"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- 1</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62B03463" w14:textId="30A6F310"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714B613C"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0,10</w:t>
            </w:r>
          </w:p>
          <w:p w14:paraId="1CD6AB55" w14:textId="2F5A7BB3"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tc>
      </w:tr>
      <w:tr w:rsidR="00230B8F" w:rsidRPr="00CD7B03" w14:paraId="234A7FC6"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47D9148" w14:textId="2D5A5F4E"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4.</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103B6E5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shd w:val="clear" w:color="auto" w:fill="FFFFFF"/>
                <w:lang w:eastAsia="hr-HR"/>
              </w:rPr>
              <w:t>EDUKACIJA NAUČNIKA/UČENIKA NA STRUČNOJ PRAKSI</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5305E5B0"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24496D1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2FEB41F5"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6F4E20BA"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5DD1318A"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14A0AC" w14:textId="4C88A968"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5.</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3E64ED35" w14:textId="751621E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TRADICIJSKI/UMJETNIČKI OBRT, PREVENTIVNA ZAŠTITA, STATUS KULTURNOG DOBRA,  OSTVARENA PRIZNANJA, CERTIFIKATI, ZNAKOVI KVALITETE</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474EE824"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p>
          <w:p w14:paraId="40ECD482" w14:textId="0BC608DE"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58A1594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7D88684C"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40EB5276" w14:textId="392C8F76"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1EC745E5"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5D0E00D3"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D6662AF" w14:textId="41D094BE"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6.</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1BE4AE77"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BROJ GODINA POSLOVANJA</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2F05CB5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više od 10 godina</w:t>
            </w:r>
          </w:p>
          <w:p w14:paraId="449283DC"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od 6 do 10 godina</w:t>
            </w:r>
          </w:p>
          <w:p w14:paraId="0C57C193" w14:textId="59C60A5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do 5 godina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1DA9D183" w14:textId="0679C991"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7710CA4D"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0,10</w:t>
            </w:r>
          </w:p>
          <w:p w14:paraId="16D74F68" w14:textId="6AFD2650"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tc>
      </w:tr>
      <w:tr w:rsidR="00230B8F" w:rsidRPr="00CD7B03" w14:paraId="73387011"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D4299C2" w14:textId="303FBB26"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7.</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7F119205" w14:textId="47786D9A"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OBITELJSKA TRADICIJA (</w:t>
            </w:r>
            <w:proofErr w:type="spellStart"/>
            <w:r w:rsidRPr="00CD7B03">
              <w:rPr>
                <w:rFonts w:ascii="Times New Roman" w:eastAsia="Times New Roman" w:hAnsi="Times New Roman" w:cs="Times New Roman"/>
                <w:sz w:val="24"/>
                <w:szCs w:val="24"/>
                <w:lang w:eastAsia="hr-HR"/>
              </w:rPr>
              <w:t>predništvo</w:t>
            </w:r>
            <w:proofErr w:type="spellEnd"/>
            <w:r w:rsidRPr="00CD7B03">
              <w:rPr>
                <w:rFonts w:ascii="Times New Roman" w:eastAsia="Times New Roman" w:hAnsi="Times New Roman" w:cs="Times New Roman"/>
                <w:sz w:val="24"/>
                <w:szCs w:val="24"/>
                <w:lang w:eastAsia="hr-HR"/>
              </w:rPr>
              <w:t>)</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601BD568" w14:textId="38EEBC7F"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26D6DFE8" w14:textId="548613B9"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1C589B0E" w14:textId="19F09EA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0E411E6A" w14:textId="04DE708D"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7D7CB1DD"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73038C8" w14:textId="254C613C"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8.</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6FFF2D31"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VRSTA DJELATNOSTI prema NKD 2007.</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2B759728"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prerađivačka industrija</w:t>
            </w:r>
          </w:p>
          <w:p w14:paraId="593491CD"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građevinarstvo</w:t>
            </w:r>
          </w:p>
          <w:p w14:paraId="50CA4F1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ostale</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7C4A3671"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0,30</w:t>
            </w:r>
          </w:p>
          <w:p w14:paraId="4617999E"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126D12F3"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0,10</w:t>
            </w:r>
          </w:p>
        </w:tc>
      </w:tr>
      <w:tr w:rsidR="00230B8F" w:rsidRPr="00CD7B03" w14:paraId="4418F2C3"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3C07754" w14:textId="419EEA63"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9.</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79AE97B8" w14:textId="239B1AA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ZAPOŠLJAVANJE KORISNIKA NOVČANE P</w:t>
            </w:r>
            <w:r w:rsidR="00BF4F2C">
              <w:rPr>
                <w:rFonts w:ascii="Times New Roman" w:eastAsia="Times New Roman" w:hAnsi="Times New Roman" w:cs="Times New Roman"/>
                <w:sz w:val="24"/>
                <w:szCs w:val="24"/>
                <w:lang w:eastAsia="hr-HR"/>
              </w:rPr>
              <w:t xml:space="preserve">OMOĆI ZA RODITELJA ODGOJITELJA, </w:t>
            </w:r>
            <w:r w:rsidRPr="00CD7B03">
              <w:rPr>
                <w:rFonts w:ascii="Times New Roman" w:eastAsia="Times New Roman" w:hAnsi="Times New Roman" w:cs="Times New Roman"/>
                <w:sz w:val="24"/>
                <w:szCs w:val="24"/>
                <w:lang w:eastAsia="hr-HR"/>
              </w:rPr>
              <w:t>ZAPOŠLJAVANJE OSOBE S INVALIDITETOM</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6B91E57B"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39FF759D" w14:textId="33AF6A68"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184FE6F9"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22DFA36E"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4C5C9741" w14:textId="571D8762"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17236651"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bl>
    <w:p w14:paraId="0C260BAB" w14:textId="778D0785" w:rsidR="00C74107" w:rsidRPr="00B71AEF" w:rsidRDefault="00A4092A" w:rsidP="00B71AEF">
      <w:pPr>
        <w:spacing w:after="0" w:line="240" w:lineRule="auto"/>
        <w:jc w:val="both"/>
        <w:rPr>
          <w:rFonts w:ascii="Times New Roman" w:eastAsia="Times New Roman" w:hAnsi="Times New Roman" w:cs="Times New Roman"/>
          <w:lang w:eastAsia="hr-HR"/>
        </w:rPr>
      </w:pPr>
      <w:r w:rsidRPr="00CD7B03">
        <w:rPr>
          <w:rFonts w:ascii="Times New Roman" w:eastAsia="Times New Roman" w:hAnsi="Times New Roman" w:cs="Times New Roman"/>
          <w:lang w:eastAsia="hr-HR"/>
        </w:rPr>
        <w:t>*odnosi se na</w:t>
      </w:r>
      <w:r w:rsidR="00B71AEF" w:rsidRPr="00CD7B03">
        <w:rPr>
          <w:rFonts w:ascii="Times New Roman" w:eastAsia="Times New Roman" w:hAnsi="Times New Roman" w:cs="Times New Roman"/>
          <w:lang w:eastAsia="hr-HR"/>
        </w:rPr>
        <w:t xml:space="preserve"> </w:t>
      </w:r>
      <w:r w:rsidR="00230B8F" w:rsidRPr="00CD7B03">
        <w:rPr>
          <w:rFonts w:ascii="Times New Roman" w:eastAsia="Times New Roman" w:hAnsi="Times New Roman" w:cs="Times New Roman"/>
          <w:lang w:eastAsia="hr-HR"/>
        </w:rPr>
        <w:t xml:space="preserve">nabavu </w:t>
      </w:r>
      <w:r w:rsidR="00B71AEF" w:rsidRPr="00CD7B03">
        <w:rPr>
          <w:rFonts w:ascii="Times New Roman" w:eastAsia="Times New Roman" w:hAnsi="Times New Roman" w:cs="Times New Roman"/>
          <w:lang w:eastAsia="hr-HR"/>
        </w:rPr>
        <w:t>posebn</w:t>
      </w:r>
      <w:r w:rsidR="00230B8F" w:rsidRPr="00CD7B03">
        <w:rPr>
          <w:rFonts w:ascii="Times New Roman" w:eastAsia="Times New Roman" w:hAnsi="Times New Roman" w:cs="Times New Roman"/>
          <w:lang w:eastAsia="hr-HR"/>
        </w:rPr>
        <w:t>e</w:t>
      </w:r>
      <w:r w:rsidR="00B71AEF" w:rsidRPr="00CD7B03">
        <w:rPr>
          <w:rFonts w:ascii="Times New Roman" w:eastAsia="Times New Roman" w:hAnsi="Times New Roman" w:cs="Times New Roman"/>
          <w:lang w:eastAsia="hr-HR"/>
        </w:rPr>
        <w:t xml:space="preserve"> oprem</w:t>
      </w:r>
      <w:r w:rsidR="00230B8F" w:rsidRPr="00CD7B03">
        <w:rPr>
          <w:rFonts w:ascii="Times New Roman" w:eastAsia="Times New Roman" w:hAnsi="Times New Roman" w:cs="Times New Roman"/>
          <w:lang w:eastAsia="hr-HR"/>
        </w:rPr>
        <w:t>e</w:t>
      </w:r>
      <w:r w:rsidR="00B71AEF" w:rsidRPr="00CD7B03">
        <w:rPr>
          <w:rFonts w:ascii="Times New Roman" w:eastAsia="Times New Roman" w:hAnsi="Times New Roman" w:cs="Times New Roman"/>
          <w:lang w:eastAsia="hr-HR"/>
        </w:rPr>
        <w:t xml:space="preserve"> i uređaj</w:t>
      </w:r>
      <w:r w:rsidR="00230B8F" w:rsidRPr="00CD7B03">
        <w:rPr>
          <w:rFonts w:ascii="Times New Roman" w:eastAsia="Times New Roman" w:hAnsi="Times New Roman" w:cs="Times New Roman"/>
          <w:lang w:eastAsia="hr-HR"/>
        </w:rPr>
        <w:t>a</w:t>
      </w:r>
      <w:r w:rsidR="00865C3E" w:rsidRPr="00CD7B03">
        <w:rPr>
          <w:rFonts w:ascii="Times New Roman" w:eastAsia="Times New Roman" w:hAnsi="Times New Roman" w:cs="Times New Roman"/>
          <w:lang w:eastAsia="hr-HR"/>
        </w:rPr>
        <w:t>,</w:t>
      </w:r>
      <w:r w:rsidR="00B71AEF" w:rsidRPr="00CD7B03">
        <w:rPr>
          <w:rFonts w:ascii="Times New Roman" w:eastAsia="Times New Roman" w:hAnsi="Times New Roman" w:cs="Times New Roman"/>
          <w:lang w:eastAsia="hr-HR"/>
        </w:rPr>
        <w:t xml:space="preserve"> </w:t>
      </w:r>
      <w:r w:rsidR="00865C3E" w:rsidRPr="00CD7B03">
        <w:rPr>
          <w:rFonts w:ascii="Times New Roman" w:eastAsia="Times New Roman" w:hAnsi="Times New Roman" w:cs="Times New Roman"/>
          <w:lang w:eastAsia="hr-HR"/>
        </w:rPr>
        <w:t xml:space="preserve">načinu poslovanja i/ili zbrinjavanje opreme, inventara, alata i sl. na propisani način, a kojima se dokazuje doprinos kriteriju 2 </w:t>
      </w:r>
    </w:p>
    <w:p w14:paraId="7A736408" w14:textId="77777777" w:rsidR="00A4092A" w:rsidRDefault="00A4092A" w:rsidP="00C74107">
      <w:pPr>
        <w:spacing w:after="0" w:line="240" w:lineRule="auto"/>
        <w:jc w:val="both"/>
        <w:rPr>
          <w:rFonts w:ascii="Times New Roman" w:eastAsia="Times New Roman" w:hAnsi="Times New Roman" w:cs="Times New Roman"/>
          <w:sz w:val="24"/>
          <w:szCs w:val="24"/>
          <w:lang w:eastAsia="hr-HR"/>
        </w:rPr>
      </w:pPr>
    </w:p>
    <w:p w14:paraId="3F5BC38D" w14:textId="7BB1B5F1"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Pojedinačni iznos potpore izračunava se na način da se ukupno utvrđeni koeficijent iz pripadajuće tablice pomnoži s najvišim pojedinačnim iznosom potpore. Ukupni se koeficijent utvrđuje zbrajanjem koeficijenata po pojedinom kriteriju </w:t>
      </w:r>
      <w:r>
        <w:rPr>
          <w:rFonts w:ascii="Times New Roman" w:eastAsia="Times New Roman" w:hAnsi="Times New Roman" w:cs="Times New Roman"/>
          <w:sz w:val="24"/>
          <w:szCs w:val="24"/>
          <w:lang w:eastAsia="hr-HR"/>
        </w:rPr>
        <w:t xml:space="preserve">iz </w:t>
      </w:r>
      <w:r w:rsidRPr="00C74107">
        <w:rPr>
          <w:rFonts w:ascii="Times New Roman" w:eastAsia="Times New Roman" w:hAnsi="Times New Roman" w:cs="Times New Roman"/>
          <w:sz w:val="24"/>
          <w:szCs w:val="24"/>
          <w:lang w:eastAsia="hr-HR"/>
        </w:rPr>
        <w:t xml:space="preserve">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w:t>
      </w:r>
    </w:p>
    <w:p w14:paraId="3E69DC8D" w14:textId="63DE0ACE"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Najviši pojedinačni iznos potpore može </w:t>
      </w:r>
      <w:r w:rsidRPr="00CD7B03">
        <w:rPr>
          <w:rFonts w:ascii="Times New Roman" w:eastAsia="Times New Roman" w:hAnsi="Times New Roman" w:cs="Times New Roman"/>
          <w:sz w:val="24"/>
          <w:szCs w:val="24"/>
          <w:lang w:eastAsia="hr-HR"/>
        </w:rPr>
        <w:t xml:space="preserve">biti </w:t>
      </w:r>
      <w:r w:rsidR="00A4092A" w:rsidRPr="00CD7B03">
        <w:rPr>
          <w:rFonts w:ascii="Times New Roman" w:eastAsia="Times New Roman" w:hAnsi="Times New Roman" w:cs="Times New Roman"/>
          <w:sz w:val="24"/>
          <w:szCs w:val="24"/>
          <w:lang w:eastAsia="hr-HR"/>
        </w:rPr>
        <w:t>5</w:t>
      </w:r>
      <w:r w:rsidRPr="00CD7B03">
        <w:rPr>
          <w:rFonts w:ascii="Times New Roman" w:eastAsia="Times New Roman" w:hAnsi="Times New Roman" w:cs="Times New Roman"/>
          <w:sz w:val="24"/>
          <w:szCs w:val="24"/>
          <w:lang w:eastAsia="hr-HR"/>
        </w:rPr>
        <w:t>.000,00 eura,</w:t>
      </w:r>
      <w:r w:rsidRPr="00C74107">
        <w:rPr>
          <w:rFonts w:ascii="Times New Roman" w:eastAsia="Times New Roman" w:hAnsi="Times New Roman" w:cs="Times New Roman"/>
          <w:sz w:val="24"/>
          <w:szCs w:val="24"/>
          <w:lang w:eastAsia="hr-HR"/>
        </w:rPr>
        <w:t xml:space="preserve"> a najniži </w:t>
      </w:r>
      <w:r w:rsidR="00D736EE">
        <w:rPr>
          <w:rFonts w:ascii="Times New Roman" w:eastAsia="Times New Roman" w:hAnsi="Times New Roman" w:cs="Times New Roman"/>
          <w:sz w:val="24"/>
          <w:szCs w:val="24"/>
          <w:lang w:eastAsia="hr-HR"/>
        </w:rPr>
        <w:t>1</w:t>
      </w:r>
      <w:r w:rsidRPr="00C74107">
        <w:rPr>
          <w:rFonts w:ascii="Times New Roman" w:eastAsia="Times New Roman" w:hAnsi="Times New Roman" w:cs="Times New Roman"/>
          <w:sz w:val="24"/>
          <w:szCs w:val="24"/>
          <w:lang w:eastAsia="hr-HR"/>
        </w:rPr>
        <w:t>.</w:t>
      </w:r>
      <w:r w:rsidR="00D736EE">
        <w:rPr>
          <w:rFonts w:ascii="Times New Roman" w:eastAsia="Times New Roman" w:hAnsi="Times New Roman" w:cs="Times New Roman"/>
          <w:sz w:val="24"/>
          <w:szCs w:val="24"/>
          <w:lang w:eastAsia="hr-HR"/>
        </w:rPr>
        <w:t>5</w:t>
      </w:r>
      <w:r w:rsidRPr="00C74107">
        <w:rPr>
          <w:rFonts w:ascii="Times New Roman" w:eastAsia="Times New Roman" w:hAnsi="Times New Roman" w:cs="Times New Roman"/>
          <w:sz w:val="24"/>
          <w:szCs w:val="24"/>
          <w:lang w:eastAsia="hr-HR"/>
        </w:rPr>
        <w:t>00,00 eura.</w:t>
      </w:r>
    </w:p>
    <w:p w14:paraId="1235E54B" w14:textId="30BEE164"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Ukoliko podnositelj zahtjeva obavlja više djelatnosti, potpora se mora namjenski iskoristiti isključivo za jednu djelatnost odnosno za onu za koju je potpora </w:t>
      </w:r>
      <w:r w:rsidRPr="00174D3F">
        <w:rPr>
          <w:rFonts w:ascii="Times New Roman" w:eastAsia="Times New Roman" w:hAnsi="Times New Roman" w:cs="Times New Roman"/>
          <w:sz w:val="24"/>
          <w:szCs w:val="24"/>
          <w:lang w:eastAsia="hr-HR"/>
        </w:rPr>
        <w:t>odobrena.</w:t>
      </w:r>
      <w:r w:rsidR="00012492">
        <w:rPr>
          <w:rFonts w:ascii="Times New Roman" w:eastAsia="Times New Roman" w:hAnsi="Times New Roman" w:cs="Times New Roman"/>
          <w:sz w:val="24"/>
          <w:szCs w:val="24"/>
          <w:lang w:eastAsia="hr-HR"/>
        </w:rPr>
        <w:t xml:space="preserve"> </w:t>
      </w:r>
    </w:p>
    <w:p w14:paraId="0A994F2B" w14:textId="2113F4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lastRenderedPageBreak/>
        <w:t xml:space="preserve">Korisnik potpore je dužan sudjelovati u troškovima za koje se traži potpora. Visina vlastitog ulaganja mora biti u iznosu od najmanje 20 % od dodijeljenog iznosa potpore u skladu s namjenama </w:t>
      </w:r>
      <w:r>
        <w:rPr>
          <w:rFonts w:ascii="Times New Roman" w:eastAsia="Times New Roman" w:hAnsi="Times New Roman" w:cs="Times New Roman"/>
          <w:sz w:val="24"/>
          <w:szCs w:val="24"/>
          <w:lang w:eastAsia="hr-HR"/>
        </w:rPr>
        <w:t>i prihvatljivim troškovima.</w:t>
      </w:r>
    </w:p>
    <w:p w14:paraId="367ED912" w14:textId="777777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Vlastito ulaganje se dokazuje prilikom dostavljanja dokaza o namjenskom korištenju potpore.</w:t>
      </w:r>
    </w:p>
    <w:p w14:paraId="5C5D4444" w14:textId="1CC62A2B"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Iznos osiguranih sredstava u Proračunu Grada Zagreba za 202</w:t>
      </w:r>
      <w:r w:rsidR="00012492">
        <w:rPr>
          <w:rFonts w:ascii="Times New Roman" w:eastAsia="Times New Roman" w:hAnsi="Times New Roman" w:cs="Times New Roman"/>
          <w:sz w:val="24"/>
          <w:szCs w:val="24"/>
          <w:lang w:eastAsia="hr-HR"/>
        </w:rPr>
        <w:t>5</w:t>
      </w:r>
      <w:r w:rsidRPr="00C74107">
        <w:rPr>
          <w:rFonts w:ascii="Times New Roman" w:eastAsia="Times New Roman" w:hAnsi="Times New Roman" w:cs="Times New Roman"/>
          <w:sz w:val="24"/>
          <w:szCs w:val="24"/>
          <w:lang w:eastAsia="hr-HR"/>
        </w:rPr>
        <w:t>. za dodjelu potpora obrtima i slobodnim zanimanjima iznosi</w:t>
      </w:r>
      <w:r w:rsidR="00D36A20">
        <w:rPr>
          <w:rFonts w:ascii="Times New Roman" w:eastAsia="Times New Roman" w:hAnsi="Times New Roman" w:cs="Times New Roman"/>
          <w:sz w:val="24"/>
          <w:szCs w:val="24"/>
          <w:lang w:eastAsia="hr-HR"/>
        </w:rPr>
        <w:t xml:space="preserve"> 1.</w:t>
      </w:r>
      <w:r w:rsidR="00012492">
        <w:rPr>
          <w:rFonts w:ascii="Times New Roman" w:eastAsia="Times New Roman" w:hAnsi="Times New Roman" w:cs="Times New Roman"/>
          <w:sz w:val="24"/>
          <w:szCs w:val="24"/>
          <w:lang w:eastAsia="hr-HR"/>
        </w:rPr>
        <w:t>3</w:t>
      </w:r>
      <w:r w:rsidR="00D36A20">
        <w:rPr>
          <w:rFonts w:ascii="Times New Roman" w:eastAsia="Times New Roman" w:hAnsi="Times New Roman" w:cs="Times New Roman"/>
          <w:sz w:val="24"/>
          <w:szCs w:val="24"/>
          <w:lang w:eastAsia="hr-HR"/>
        </w:rPr>
        <w:t>00.000,00</w:t>
      </w:r>
      <w:r w:rsidR="00D36A20" w:rsidRPr="00A207D7">
        <w:rPr>
          <w:color w:val="FF0000"/>
          <w:szCs w:val="24"/>
        </w:rPr>
        <w:t xml:space="preserve"> </w:t>
      </w:r>
      <w:r w:rsidRPr="00C74107">
        <w:rPr>
          <w:rFonts w:ascii="Times New Roman" w:eastAsia="Times New Roman" w:hAnsi="Times New Roman" w:cs="Times New Roman"/>
          <w:sz w:val="24"/>
          <w:szCs w:val="24"/>
          <w:lang w:eastAsia="hr-HR"/>
        </w:rPr>
        <w:t xml:space="preserve"> eura, a za dodjelu potpora trgovačkim društvima u vlasništvu fizičkih osoba upisanih u evidenciju o pravnim osobama i radnicima koji obavljaju vezane obrte iznosi </w:t>
      </w:r>
      <w:r w:rsidR="00012492">
        <w:rPr>
          <w:rFonts w:ascii="Times New Roman" w:eastAsia="Times New Roman" w:hAnsi="Times New Roman" w:cs="Times New Roman"/>
          <w:sz w:val="24"/>
          <w:szCs w:val="24"/>
          <w:lang w:eastAsia="hr-HR"/>
        </w:rPr>
        <w:t>3</w:t>
      </w:r>
      <w:r w:rsidR="00D36A20">
        <w:rPr>
          <w:rFonts w:ascii="Times New Roman" w:eastAsia="Times New Roman" w:hAnsi="Times New Roman" w:cs="Times New Roman"/>
          <w:sz w:val="24"/>
          <w:szCs w:val="24"/>
          <w:lang w:eastAsia="hr-HR"/>
        </w:rPr>
        <w:t>00.000,00</w:t>
      </w:r>
      <w:r w:rsidRPr="00C74107">
        <w:rPr>
          <w:rFonts w:ascii="Times New Roman" w:eastAsia="Times New Roman" w:hAnsi="Times New Roman" w:cs="Times New Roman"/>
          <w:sz w:val="24"/>
          <w:szCs w:val="24"/>
          <w:lang w:eastAsia="hr-HR"/>
        </w:rPr>
        <w:t xml:space="preserve"> eura.</w:t>
      </w:r>
    </w:p>
    <w:p w14:paraId="7E623A4D" w14:textId="77777777" w:rsidR="00526059" w:rsidRDefault="00526059" w:rsidP="0052605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p>
    <w:p w14:paraId="54E53AF7" w14:textId="54DEC46B" w:rsidR="00B20551" w:rsidRDefault="00893AAE" w:rsidP="00B20551">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SADRŽAJ I NAČIN PRIJAVE NA JAVNI POZIV</w:t>
      </w:r>
    </w:p>
    <w:p w14:paraId="09B68C05" w14:textId="4ADD48DD" w:rsidR="00B20551" w:rsidRDefault="00B20551" w:rsidP="00B20551">
      <w:pPr>
        <w:spacing w:after="0" w:line="240" w:lineRule="auto"/>
        <w:rPr>
          <w:rStyle w:val="Strong"/>
          <w:rFonts w:ascii="Times New Roman" w:hAnsi="Times New Roman"/>
          <w:color w:val="0070C0"/>
          <w:sz w:val="24"/>
          <w:szCs w:val="24"/>
        </w:rPr>
      </w:pPr>
    </w:p>
    <w:p w14:paraId="645F7980" w14:textId="77777777" w:rsidR="00492C2E" w:rsidRPr="00492C2E" w:rsidRDefault="00492C2E" w:rsidP="00492C2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D36A20">
        <w:rPr>
          <w:rFonts w:ascii="Times New Roman" w:hAnsi="Times New Roman"/>
          <w:sz w:val="24"/>
          <w:szCs w:val="24"/>
        </w:rPr>
        <w:t>Gradonačelnik Grada Zagreba (u daljnjem tekstu: gradonačelnik) osniva i imenuje Povjerenstvo za odobravanje potpora za očuvanje i razvoj obrtničkih djelatnosti (u daljnjem tekstu: Povjerenstvo) koje se sastoji od pet članova.</w:t>
      </w:r>
      <w:r w:rsidRPr="00492C2E">
        <w:rPr>
          <w:rFonts w:ascii="Times New Roman" w:hAnsi="Times New Roman"/>
          <w:sz w:val="24"/>
          <w:szCs w:val="24"/>
        </w:rPr>
        <w:t xml:space="preserve"> </w:t>
      </w:r>
    </w:p>
    <w:p w14:paraId="2EAB5DAE" w14:textId="519ACA79" w:rsidR="00492C2E" w:rsidRPr="00492C2E" w:rsidRDefault="00492C2E" w:rsidP="00492C2E">
      <w:pPr>
        <w:spacing w:after="0" w:line="240" w:lineRule="auto"/>
        <w:ind w:firstLine="709"/>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Zahtjev </w:t>
      </w:r>
      <w:r>
        <w:rPr>
          <w:rFonts w:ascii="Times New Roman" w:eastAsia="Times New Roman" w:hAnsi="Times New Roman" w:cs="Times New Roman"/>
          <w:sz w:val="24"/>
          <w:szCs w:val="24"/>
          <w:lang w:eastAsia="hr-HR"/>
        </w:rPr>
        <w:t>se</w:t>
      </w:r>
      <w:r w:rsidRPr="00492C2E">
        <w:rPr>
          <w:rFonts w:ascii="Times New Roman" w:eastAsia="Times New Roman" w:hAnsi="Times New Roman" w:cs="Times New Roman"/>
          <w:sz w:val="24"/>
          <w:szCs w:val="24"/>
          <w:lang w:eastAsia="hr-HR"/>
        </w:rPr>
        <w:t xml:space="preserve"> podnosi Povjerenstvu putem Gradskog ureda za gospodarstvo, ekološku održivost i strategijsko planiranje na propisanom obrascu "Zahtjev za dodjelu potpora za očuvanje i razvoj tradicijskih, deficitarnih i proizvodnih obrtničkih djelatnosti</w:t>
      </w:r>
      <w:r w:rsidR="00012492">
        <w:rPr>
          <w:rFonts w:ascii="Times New Roman" w:eastAsia="Times New Roman" w:hAnsi="Times New Roman" w:cs="Times New Roman"/>
          <w:sz w:val="24"/>
          <w:szCs w:val="24"/>
          <w:lang w:eastAsia="hr-HR"/>
        </w:rPr>
        <w:t xml:space="preserve"> </w:t>
      </w:r>
      <w:r w:rsidR="00012492" w:rsidRPr="00174D3F">
        <w:rPr>
          <w:rFonts w:ascii="Times New Roman" w:eastAsia="Times New Roman" w:hAnsi="Times New Roman" w:cs="Times New Roman"/>
          <w:sz w:val="24"/>
          <w:szCs w:val="24"/>
          <w:lang w:eastAsia="hr-HR"/>
        </w:rPr>
        <w:t>– 2025.</w:t>
      </w:r>
      <w:r w:rsidRPr="00174D3F">
        <w:rPr>
          <w:rFonts w:ascii="Times New Roman" w:eastAsia="Times New Roman" w:hAnsi="Times New Roman" w:cs="Times New Roman"/>
          <w:sz w:val="24"/>
          <w:szCs w:val="24"/>
          <w:lang w:eastAsia="hr-HR"/>
        </w:rPr>
        <w:t>".</w:t>
      </w:r>
    </w:p>
    <w:p w14:paraId="5495867A"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5FA0C98E" w14:textId="2AC46A01" w:rsidR="00B20F2B" w:rsidRPr="0034554C" w:rsidRDefault="00B20F2B" w:rsidP="00B20F2B">
      <w:pPr>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Podnositelj prilaže sljedeću obaveznu dokumentaciju:</w:t>
      </w:r>
    </w:p>
    <w:p w14:paraId="4ED77CF0" w14:textId="77777777" w:rsidR="00D8125A" w:rsidRPr="0034554C" w:rsidRDefault="00D8125A" w:rsidP="00D8125A">
      <w:pPr>
        <w:spacing w:after="0" w:line="240" w:lineRule="auto"/>
        <w:jc w:val="both"/>
        <w:rPr>
          <w:rFonts w:ascii="Times New Roman" w:eastAsia="Times New Roman" w:hAnsi="Times New Roman" w:cs="Times New Roman"/>
          <w:color w:val="FF0000"/>
          <w:sz w:val="24"/>
          <w:szCs w:val="24"/>
          <w:highlight w:val="yellow"/>
          <w:lang w:eastAsia="hr-HR"/>
        </w:rPr>
      </w:pPr>
    </w:p>
    <w:p w14:paraId="3BE0DE00" w14:textId="105AD962" w:rsidR="00D8125A" w:rsidRPr="0034554C" w:rsidRDefault="00D8125A" w:rsidP="00CA6787">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012492">
        <w:rPr>
          <w:rFonts w:ascii="Times New Roman" w:eastAsia="Times New Roman" w:hAnsi="Times New Roman" w:cs="Times New Roman"/>
          <w:b/>
          <w:sz w:val="24"/>
          <w:szCs w:val="24"/>
          <w:lang w:eastAsia="hr-HR"/>
        </w:rPr>
        <w:t>ZAHTJEV</w:t>
      </w:r>
      <w:r w:rsidRPr="0034554C">
        <w:rPr>
          <w:rFonts w:ascii="Times New Roman" w:eastAsia="Times New Roman" w:hAnsi="Times New Roman" w:cs="Times New Roman"/>
          <w:sz w:val="24"/>
          <w:szCs w:val="24"/>
          <w:lang w:eastAsia="hr-HR"/>
        </w:rPr>
        <w:t xml:space="preserve"> – potrebno u cijelosti popuniti, ovjeriti potpisom i pečatom (ako ima) te popuniti pripadajuću:</w:t>
      </w:r>
    </w:p>
    <w:p w14:paraId="3CB18589" w14:textId="1F03E872" w:rsidR="00D8125A" w:rsidRPr="00174D3F"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174D3F">
        <w:rPr>
          <w:rFonts w:ascii="Times New Roman" w:eastAsia="Times New Roman" w:hAnsi="Times New Roman" w:cs="Times New Roman"/>
          <w:sz w:val="24"/>
          <w:szCs w:val="24"/>
          <w:lang w:eastAsia="hr-HR"/>
        </w:rPr>
        <w:t xml:space="preserve">Izjavu o korištenim potporama male vrijednosti (sastavni dio zahtjeva)  </w:t>
      </w:r>
    </w:p>
    <w:p w14:paraId="015CA2F4" w14:textId="045A5CEF" w:rsidR="00D8125A" w:rsidRPr="00174D3F"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174D3F">
        <w:rPr>
          <w:rFonts w:ascii="Times New Roman" w:eastAsia="Times New Roman" w:hAnsi="Times New Roman" w:cs="Times New Roman"/>
          <w:sz w:val="24"/>
          <w:szCs w:val="24"/>
          <w:lang w:eastAsia="hr-HR"/>
        </w:rPr>
        <w:t>Izjavu o korištenim potporama male vrijednosti povezanih osoba (sastavni dio zahtjeva)</w:t>
      </w:r>
      <w:r w:rsidR="00012492" w:rsidRPr="00174D3F">
        <w:rPr>
          <w:rFonts w:ascii="Times New Roman" w:eastAsia="Times New Roman" w:hAnsi="Times New Roman" w:cs="Times New Roman"/>
          <w:sz w:val="24"/>
          <w:szCs w:val="24"/>
          <w:lang w:eastAsia="hr-HR"/>
        </w:rPr>
        <w:t xml:space="preserve"> </w:t>
      </w:r>
    </w:p>
    <w:p w14:paraId="59E4175F" w14:textId="356E67F9" w:rsidR="00D8125A" w:rsidRPr="0034554C"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Skupnu izjavu (sastavni dio zahtjeva)</w:t>
      </w:r>
    </w:p>
    <w:p w14:paraId="1E618237" w14:textId="3E42A5DC" w:rsidR="00D8125A" w:rsidRPr="0034554C"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ukoliko Zahtjev podnose ortaci, </w:t>
      </w:r>
      <w:r w:rsidR="00BF4F2C">
        <w:rPr>
          <w:rFonts w:ascii="Times New Roman" w:eastAsia="Times New Roman" w:hAnsi="Times New Roman" w:cs="Times New Roman"/>
          <w:sz w:val="24"/>
          <w:szCs w:val="24"/>
          <w:lang w:eastAsia="hr-HR"/>
        </w:rPr>
        <w:t xml:space="preserve">Zahtjev i pripadajuće </w:t>
      </w:r>
      <w:r w:rsidR="00353649">
        <w:rPr>
          <w:rFonts w:ascii="Times New Roman" w:eastAsia="Times New Roman" w:hAnsi="Times New Roman" w:cs="Times New Roman"/>
          <w:sz w:val="24"/>
          <w:szCs w:val="24"/>
          <w:lang w:eastAsia="hr-HR"/>
        </w:rPr>
        <w:t>i</w:t>
      </w:r>
      <w:bookmarkStart w:id="3" w:name="_GoBack"/>
      <w:bookmarkEnd w:id="3"/>
      <w:r w:rsidR="00BF4F2C">
        <w:rPr>
          <w:rFonts w:ascii="Times New Roman" w:eastAsia="Times New Roman" w:hAnsi="Times New Roman" w:cs="Times New Roman"/>
          <w:sz w:val="24"/>
          <w:szCs w:val="24"/>
          <w:lang w:eastAsia="hr-HR"/>
        </w:rPr>
        <w:t xml:space="preserve">zjave </w:t>
      </w:r>
      <w:r w:rsidRPr="0034554C">
        <w:rPr>
          <w:rFonts w:ascii="Times New Roman" w:eastAsia="Times New Roman" w:hAnsi="Times New Roman" w:cs="Times New Roman"/>
          <w:sz w:val="24"/>
          <w:szCs w:val="24"/>
          <w:lang w:eastAsia="hr-HR"/>
        </w:rPr>
        <w:t>potrebno je potpisati od strane svih ortaka</w:t>
      </w:r>
    </w:p>
    <w:p w14:paraId="1DCD29BC"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55BACF32" w14:textId="77777777" w:rsidR="00A82DC1" w:rsidRPr="00A82DC1" w:rsidRDefault="00D8125A" w:rsidP="00CA6787">
      <w:pPr>
        <w:pStyle w:val="ListParagraph"/>
        <w:numPr>
          <w:ilvl w:val="0"/>
          <w:numId w:val="7"/>
        </w:numPr>
        <w:spacing w:after="0" w:line="240" w:lineRule="auto"/>
        <w:jc w:val="both"/>
        <w:rPr>
          <w:rFonts w:ascii="Times New Roman" w:eastAsia="Times New Roman" w:hAnsi="Times New Roman" w:cs="Times New Roman"/>
          <w:sz w:val="24"/>
          <w:szCs w:val="24"/>
          <w:lang w:eastAsia="hr-HR"/>
        </w:rPr>
      </w:pPr>
      <w:bookmarkStart w:id="4" w:name="_Hlk135996395"/>
      <w:r w:rsidRPr="00012492">
        <w:rPr>
          <w:rFonts w:ascii="Times New Roman" w:eastAsia="Times New Roman" w:hAnsi="Times New Roman" w:cs="Times New Roman"/>
          <w:b/>
          <w:sz w:val="24"/>
          <w:szCs w:val="24"/>
          <w:lang w:eastAsia="hr-HR"/>
        </w:rPr>
        <w:t>DOKAZ O PRAVNOM STATUSU</w:t>
      </w:r>
    </w:p>
    <w:p w14:paraId="62C6DC26" w14:textId="12AE907F" w:rsidR="00D8125A" w:rsidRPr="00A82DC1" w:rsidRDefault="00D8125A" w:rsidP="00CA6787">
      <w:pPr>
        <w:pStyle w:val="ListParagraph"/>
        <w:numPr>
          <w:ilvl w:val="0"/>
          <w:numId w:val="20"/>
        </w:numPr>
        <w:spacing w:after="0" w:line="240" w:lineRule="auto"/>
        <w:jc w:val="both"/>
        <w:rPr>
          <w:rFonts w:ascii="Times New Roman" w:eastAsia="Times New Roman" w:hAnsi="Times New Roman" w:cs="Times New Roman"/>
          <w:sz w:val="24"/>
          <w:szCs w:val="24"/>
          <w:lang w:eastAsia="hr-HR"/>
        </w:rPr>
      </w:pPr>
      <w:r w:rsidRPr="00A82DC1">
        <w:rPr>
          <w:rFonts w:ascii="Times New Roman" w:eastAsia="Times New Roman" w:hAnsi="Times New Roman" w:cs="Times New Roman"/>
          <w:sz w:val="24"/>
          <w:szCs w:val="24"/>
          <w:lang w:eastAsia="hr-HR"/>
        </w:rPr>
        <w:t>dostavljaju samo trgovačka društva i slobodna zanimanja</w:t>
      </w:r>
    </w:p>
    <w:p w14:paraId="01F88942" w14:textId="77777777" w:rsidR="00D8125A" w:rsidRPr="00A82DC1" w:rsidRDefault="00D8125A" w:rsidP="00CA6787">
      <w:pPr>
        <w:pStyle w:val="ListParagraph"/>
        <w:numPr>
          <w:ilvl w:val="0"/>
          <w:numId w:val="20"/>
        </w:numPr>
        <w:spacing w:after="0" w:line="240" w:lineRule="auto"/>
        <w:jc w:val="both"/>
        <w:rPr>
          <w:rFonts w:ascii="Times New Roman" w:eastAsia="Times New Roman" w:hAnsi="Times New Roman" w:cs="Times New Roman"/>
          <w:sz w:val="24"/>
          <w:szCs w:val="24"/>
          <w:u w:val="single"/>
          <w:lang w:eastAsia="hr-HR"/>
        </w:rPr>
      </w:pPr>
      <w:r w:rsidRPr="00A82DC1">
        <w:rPr>
          <w:rFonts w:ascii="Times New Roman" w:eastAsia="Times New Roman" w:hAnsi="Times New Roman" w:cs="Times New Roman"/>
          <w:sz w:val="24"/>
          <w:szCs w:val="24"/>
          <w:u w:val="single"/>
          <w:lang w:eastAsia="hr-HR"/>
        </w:rPr>
        <w:t xml:space="preserve">trgovačka društva </w:t>
      </w:r>
    </w:p>
    <w:p w14:paraId="36B64839" w14:textId="77777777"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o upisu u evidenciju o pravnim osobama koje obavljaju vezane obrte ili Potvrdu Obrtnog registra o upisu u evidenciju o pravnim osobama i radnicima koji obavljaju vezane obrte (preslika)</w:t>
      </w:r>
    </w:p>
    <w:p w14:paraId="09FD82BD" w14:textId="77777777" w:rsidR="00D8125A" w:rsidRPr="0034554C" w:rsidRDefault="00D8125A" w:rsidP="00CA6787">
      <w:pPr>
        <w:pStyle w:val="ListParagraph"/>
        <w:numPr>
          <w:ilvl w:val="0"/>
          <w:numId w:val="17"/>
        </w:numPr>
        <w:spacing w:after="0" w:line="240" w:lineRule="auto"/>
        <w:jc w:val="both"/>
        <w:rPr>
          <w:rFonts w:ascii="Times New Roman" w:eastAsia="Times New Roman" w:hAnsi="Times New Roman" w:cs="Times New Roman"/>
          <w:sz w:val="24"/>
          <w:szCs w:val="24"/>
          <w:u w:val="single"/>
          <w:lang w:eastAsia="hr-HR"/>
        </w:rPr>
      </w:pPr>
      <w:r w:rsidRPr="0034554C">
        <w:rPr>
          <w:rFonts w:ascii="Times New Roman" w:eastAsia="Times New Roman" w:hAnsi="Times New Roman" w:cs="Times New Roman"/>
          <w:sz w:val="24"/>
          <w:szCs w:val="24"/>
          <w:u w:val="single"/>
          <w:lang w:eastAsia="hr-HR"/>
        </w:rPr>
        <w:t>slobodna zanimanja</w:t>
      </w:r>
    </w:p>
    <w:p w14:paraId="5D8D3079" w14:textId="77777777"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potvrda Hrvatske zajednice samostalnih umjetnika;</w:t>
      </w:r>
      <w:r w:rsidRPr="0034554C">
        <w:rPr>
          <w:rFonts w:ascii="Times New Roman" w:eastAsia="Times New Roman" w:hAnsi="Times New Roman" w:cs="Times New Roman"/>
          <w:kern w:val="2"/>
          <w:sz w:val="24"/>
          <w:szCs w:val="24"/>
          <w:lang w:eastAsia="hr-HR"/>
        </w:rPr>
        <w:t xml:space="preserve"> na kojoj je vidljiv podatak od kada umjetnik profesionalno obavlja samostalnu umjetničku djelatnost </w:t>
      </w:r>
      <w:r w:rsidRPr="0034554C">
        <w:rPr>
          <w:rFonts w:ascii="Times New Roman" w:eastAsia="Times New Roman" w:hAnsi="Times New Roman" w:cs="Times New Roman"/>
          <w:sz w:val="24"/>
          <w:szCs w:val="24"/>
          <w:lang w:eastAsia="hr-HR"/>
        </w:rPr>
        <w:t>(preslika)</w:t>
      </w:r>
    </w:p>
    <w:p w14:paraId="0C898B6B" w14:textId="77777777"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profesionalnom obavljanju samostalne umjetničke djelatnosti - priložiti životopis umjetnika sa dokazima o obavljanju umjetničke djelatnosti za koju se podnosi zahtjev (fotografije proizvoda/katalog/materijale sa izložbi/novinske članke i slično)</w:t>
      </w:r>
    </w:p>
    <w:p w14:paraId="4ABB10AF" w14:textId="77777777" w:rsidR="00F84D5E" w:rsidRPr="0034554C" w:rsidRDefault="00F84D5E" w:rsidP="00B20F2B">
      <w:pPr>
        <w:spacing w:after="0" w:line="240" w:lineRule="auto"/>
        <w:contextualSpacing/>
        <w:jc w:val="both"/>
        <w:rPr>
          <w:rFonts w:ascii="Times New Roman" w:eastAsia="Times New Roman" w:hAnsi="Times New Roman" w:cs="Times New Roman"/>
          <w:sz w:val="24"/>
          <w:szCs w:val="24"/>
          <w:lang w:eastAsia="hr-HR"/>
        </w:rPr>
      </w:pPr>
    </w:p>
    <w:p w14:paraId="539659E8" w14:textId="2AF66CDC" w:rsidR="00D8125A" w:rsidRPr="0034554C" w:rsidRDefault="00D8125A" w:rsidP="00B20F2B">
      <w:p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Napomena: izvadak iz Obrtnog registra i izvadak iz Sudskog registra pribavlja Gradski ured za gospodarstvo, ekološku održivost i strategijsko planiranje.</w:t>
      </w:r>
    </w:p>
    <w:p w14:paraId="79D81713" w14:textId="77777777" w:rsidR="00B20F2B" w:rsidRPr="0034554C" w:rsidRDefault="00B20F2B" w:rsidP="00D8125A">
      <w:pPr>
        <w:spacing w:after="0" w:line="240" w:lineRule="auto"/>
        <w:ind w:left="720"/>
        <w:contextualSpacing/>
        <w:jc w:val="both"/>
        <w:rPr>
          <w:rFonts w:ascii="Times New Roman" w:eastAsia="Times New Roman" w:hAnsi="Times New Roman" w:cs="Times New Roman"/>
          <w:sz w:val="24"/>
          <w:szCs w:val="24"/>
          <w:lang w:eastAsia="hr-HR"/>
        </w:rPr>
      </w:pPr>
    </w:p>
    <w:p w14:paraId="5EC7E9BA" w14:textId="77777777" w:rsidR="00A82DC1" w:rsidRPr="00A82DC1" w:rsidRDefault="00D8125A" w:rsidP="00CA6787">
      <w:pPr>
        <w:pStyle w:val="ListParagraph"/>
        <w:numPr>
          <w:ilvl w:val="0"/>
          <w:numId w:val="7"/>
        </w:numPr>
        <w:spacing w:after="0" w:line="240" w:lineRule="auto"/>
        <w:jc w:val="both"/>
        <w:rPr>
          <w:rFonts w:ascii="Times New Roman" w:eastAsia="Times New Roman" w:hAnsi="Times New Roman" w:cs="Times New Roman"/>
          <w:caps/>
          <w:sz w:val="24"/>
          <w:szCs w:val="24"/>
          <w:lang w:eastAsia="hr-HR"/>
        </w:rPr>
      </w:pPr>
      <w:r w:rsidRPr="00012492">
        <w:rPr>
          <w:rFonts w:ascii="Times New Roman" w:eastAsia="Times New Roman" w:hAnsi="Times New Roman" w:cs="Times New Roman"/>
          <w:b/>
          <w:caps/>
          <w:sz w:val="24"/>
          <w:szCs w:val="24"/>
          <w:lang w:eastAsia="hr-HR"/>
        </w:rPr>
        <w:t xml:space="preserve">obavijest Državnog zavoda za statistiku o razvrstavanju poslovnog subjekta prema NKD </w:t>
      </w:r>
    </w:p>
    <w:p w14:paraId="4A03EC27" w14:textId="2151EB98" w:rsidR="00D8125A" w:rsidRPr="00A82DC1" w:rsidRDefault="00D8125A" w:rsidP="00CA6787">
      <w:pPr>
        <w:pStyle w:val="ListParagraph"/>
        <w:numPr>
          <w:ilvl w:val="0"/>
          <w:numId w:val="17"/>
        </w:numPr>
        <w:spacing w:after="0" w:line="240" w:lineRule="auto"/>
        <w:jc w:val="both"/>
        <w:rPr>
          <w:rFonts w:ascii="Times New Roman" w:eastAsia="Times New Roman" w:hAnsi="Times New Roman" w:cs="Times New Roman"/>
          <w:caps/>
          <w:sz w:val="24"/>
          <w:szCs w:val="24"/>
          <w:lang w:eastAsia="hr-HR"/>
        </w:rPr>
      </w:pPr>
      <w:r w:rsidRPr="00A82DC1">
        <w:rPr>
          <w:rFonts w:ascii="Times New Roman" w:eastAsia="Times New Roman" w:hAnsi="Times New Roman" w:cs="Times New Roman"/>
          <w:sz w:val="24"/>
          <w:szCs w:val="24"/>
          <w:lang w:eastAsia="hr-HR"/>
        </w:rPr>
        <w:t>dostavljaju samo trgovačka društva</w:t>
      </w:r>
    </w:p>
    <w:p w14:paraId="45E496E8" w14:textId="1FF0A567" w:rsidR="00922911" w:rsidRPr="00CD7B03" w:rsidRDefault="00B20F2B" w:rsidP="00CA6787">
      <w:pPr>
        <w:pStyle w:val="ListParagraph"/>
        <w:numPr>
          <w:ilvl w:val="0"/>
          <w:numId w:val="17"/>
        </w:numPr>
        <w:spacing w:after="0" w:line="240" w:lineRule="auto"/>
        <w:jc w:val="both"/>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p</w:t>
      </w:r>
      <w:r w:rsidR="00D8125A" w:rsidRPr="00CD7B03">
        <w:rPr>
          <w:rFonts w:ascii="Times New Roman" w:eastAsia="Times New Roman" w:hAnsi="Times New Roman" w:cs="Times New Roman"/>
          <w:sz w:val="24"/>
          <w:szCs w:val="24"/>
          <w:lang w:eastAsia="hr-HR"/>
        </w:rPr>
        <w:t>reslika</w:t>
      </w:r>
    </w:p>
    <w:p w14:paraId="61429D01" w14:textId="77777777" w:rsidR="00922911" w:rsidRPr="00A82DC1" w:rsidRDefault="00922911" w:rsidP="00922911">
      <w:pPr>
        <w:spacing w:after="0" w:line="240" w:lineRule="auto"/>
        <w:jc w:val="both"/>
        <w:rPr>
          <w:rFonts w:ascii="Times New Roman" w:eastAsia="Times New Roman" w:hAnsi="Times New Roman" w:cs="Times New Roman"/>
          <w:sz w:val="24"/>
          <w:szCs w:val="24"/>
          <w:highlight w:val="yellow"/>
          <w:lang w:eastAsia="hr-HR"/>
        </w:rPr>
      </w:pPr>
    </w:p>
    <w:p w14:paraId="5874A37B" w14:textId="3C6A28CC" w:rsidR="00096552" w:rsidRPr="000B2DB8" w:rsidRDefault="00096552"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0B2DB8">
        <w:rPr>
          <w:rFonts w:ascii="Times New Roman" w:eastAsia="Times New Roman" w:hAnsi="Times New Roman" w:cs="Times New Roman"/>
          <w:b/>
          <w:sz w:val="24"/>
          <w:szCs w:val="24"/>
          <w:lang w:eastAsia="hr-HR"/>
        </w:rPr>
        <w:t xml:space="preserve">POTVRDA BANKE O IBAN TRANSAKCIJSKOM RAČUNU  </w:t>
      </w:r>
      <w:r w:rsidR="000B2DB8">
        <w:rPr>
          <w:rFonts w:ascii="Times New Roman" w:eastAsia="Times New Roman" w:hAnsi="Times New Roman" w:cs="Times New Roman"/>
          <w:b/>
          <w:sz w:val="24"/>
          <w:szCs w:val="24"/>
          <w:lang w:eastAsia="hr-HR"/>
        </w:rPr>
        <w:t>ili BON 2/SOL2</w:t>
      </w:r>
    </w:p>
    <w:p w14:paraId="1971F0D0" w14:textId="0D56E0E8" w:rsidR="002B477D" w:rsidRPr="002B477D" w:rsidRDefault="002B477D" w:rsidP="00CA6787">
      <w:pPr>
        <w:pStyle w:val="ListParagraph"/>
        <w:numPr>
          <w:ilvl w:val="0"/>
          <w:numId w:val="10"/>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D20DB2" w:rsidRPr="002B477D">
        <w:rPr>
          <w:rFonts w:ascii="Times New Roman" w:eastAsia="Times New Roman" w:hAnsi="Times New Roman" w:cs="Times New Roman"/>
          <w:sz w:val="24"/>
          <w:szCs w:val="24"/>
          <w:lang w:eastAsia="hr-HR"/>
        </w:rPr>
        <w:t>reslika</w:t>
      </w:r>
      <w:r w:rsidRPr="002B477D">
        <w:rPr>
          <w:rFonts w:ascii="Times New Roman" w:eastAsia="Times New Roman" w:hAnsi="Times New Roman" w:cs="Times New Roman"/>
          <w:sz w:val="24"/>
          <w:szCs w:val="24"/>
          <w:lang w:eastAsia="hr-HR"/>
        </w:rPr>
        <w:t xml:space="preserve">        </w:t>
      </w:r>
    </w:p>
    <w:p w14:paraId="0205105A" w14:textId="4CCDD9CF"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RAČUNI, PREDRAČUNI, PONUDE, TROŠKOVNICI I SLIČNO</w:t>
      </w:r>
    </w:p>
    <w:p w14:paraId="175106B1" w14:textId="77777777" w:rsidR="00D8125A" w:rsidRPr="0034554C" w:rsidRDefault="00D8125A" w:rsidP="00CA6787">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za prihvatljive namjene iz tekuće kalendarske godine u minimalnom ukupnom iznosu od 1.500,00 eura</w:t>
      </w:r>
    </w:p>
    <w:p w14:paraId="1A7A7E69" w14:textId="77777777" w:rsidR="00D8125A" w:rsidRPr="0034554C" w:rsidRDefault="00D8125A" w:rsidP="00CA6787">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ukoliko se uređuje poslovni prostor u vlasništvu Grada Zagreba ili Republike Hrvatske na način da se izvode građevinski radovi (osim tekućeg održavanja), potrebno je priložiti suglasnost Grada Zagreba ili Republike Hrvatske</w:t>
      </w:r>
    </w:p>
    <w:p w14:paraId="34E187ED"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4B2866EA" w14:textId="5B9860B6" w:rsidR="00D8125A" w:rsidRPr="00A82DC1" w:rsidRDefault="00D8125A" w:rsidP="00CA6787">
      <w:pPr>
        <w:numPr>
          <w:ilvl w:val="0"/>
          <w:numId w:val="7"/>
        </w:numPr>
        <w:spacing w:after="0" w:line="240" w:lineRule="auto"/>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DOKAZ O ZAPOSLENIMA </w:t>
      </w:r>
      <w:r w:rsidR="0029362C">
        <w:rPr>
          <w:rFonts w:ascii="Times New Roman" w:eastAsia="Times New Roman" w:hAnsi="Times New Roman" w:cs="Times New Roman"/>
          <w:b/>
          <w:sz w:val="24"/>
          <w:szCs w:val="24"/>
          <w:lang w:eastAsia="hr-HR"/>
        </w:rPr>
        <w:t>(potrebno je dostaviti za sve zaposlene)</w:t>
      </w:r>
    </w:p>
    <w:p w14:paraId="6800F459" w14:textId="05940C58" w:rsidR="00D8125A" w:rsidRDefault="00D8125A"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Izvješće o primicima, porezu na dohodak i prirezu te doprinosima na obvezna osiguranja - jedinstveni obrazac poreza, prireza i doprinosa - obrazac JOPPD je potrebno predati za tri uzastopna mjeseca koja </w:t>
      </w:r>
      <w:proofErr w:type="spellStart"/>
      <w:r w:rsidRPr="0034554C">
        <w:rPr>
          <w:rFonts w:ascii="Times New Roman" w:eastAsia="Times New Roman" w:hAnsi="Times New Roman" w:cs="Times New Roman"/>
          <w:sz w:val="24"/>
          <w:szCs w:val="24"/>
          <w:lang w:eastAsia="hr-HR"/>
        </w:rPr>
        <w:t>predhode</w:t>
      </w:r>
      <w:proofErr w:type="spellEnd"/>
      <w:r w:rsidRPr="0034554C">
        <w:rPr>
          <w:rFonts w:ascii="Times New Roman" w:eastAsia="Times New Roman" w:hAnsi="Times New Roman" w:cs="Times New Roman"/>
          <w:sz w:val="24"/>
          <w:szCs w:val="24"/>
          <w:lang w:eastAsia="hr-HR"/>
        </w:rPr>
        <w:t xml:space="preserve"> mjesecu predaje Zahtjeva i za sve zaposlene u poslovnom subjektu, sa pripadajućom ovjerom Ministarstva financija, nadležnom poreznom upravom (žig ili elektronska potvrda zaprimanja obrasca ili dr.)</w:t>
      </w:r>
    </w:p>
    <w:p w14:paraId="1BAA43F1" w14:textId="03EB109B" w:rsidR="00751D2E" w:rsidRPr="00174D3F" w:rsidRDefault="00174D3F" w:rsidP="00174D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751D2E" w:rsidRPr="00174D3F">
        <w:rPr>
          <w:rFonts w:ascii="Times New Roman" w:eastAsia="Times New Roman" w:hAnsi="Times New Roman" w:cs="Times New Roman"/>
          <w:sz w:val="24"/>
          <w:szCs w:val="24"/>
          <w:lang w:eastAsia="hr-HR"/>
        </w:rPr>
        <w:t>ili</w:t>
      </w:r>
    </w:p>
    <w:p w14:paraId="44B652D0" w14:textId="61242A57" w:rsidR="00D8125A" w:rsidRDefault="00D8125A"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o podacima evidentiranim u matičnoj evidenciji Hrvatskog zavoda za mirovinsko osiguranje (potvrda o </w:t>
      </w:r>
      <w:proofErr w:type="spellStart"/>
      <w:r w:rsidRPr="0034554C">
        <w:rPr>
          <w:rFonts w:ascii="Times New Roman" w:eastAsia="Times New Roman" w:hAnsi="Times New Roman" w:cs="Times New Roman"/>
          <w:sz w:val="24"/>
          <w:szCs w:val="24"/>
          <w:lang w:eastAsia="hr-HR"/>
        </w:rPr>
        <w:t>radnopravnom</w:t>
      </w:r>
      <w:proofErr w:type="spellEnd"/>
      <w:r w:rsidRPr="0034554C">
        <w:rPr>
          <w:rFonts w:ascii="Times New Roman" w:eastAsia="Times New Roman" w:hAnsi="Times New Roman" w:cs="Times New Roman"/>
          <w:sz w:val="24"/>
          <w:szCs w:val="24"/>
          <w:lang w:eastAsia="hr-HR"/>
        </w:rPr>
        <w:t xml:space="preserve"> statusu osiguranika)</w:t>
      </w:r>
      <w:r w:rsidRPr="0034554C">
        <w:rPr>
          <w:rFonts w:ascii="Times New Roman" w:eastAsia="Times New Roman" w:hAnsi="Times New Roman" w:cs="Times New Roman"/>
          <w:sz w:val="24"/>
          <w:szCs w:val="24"/>
          <w:shd w:val="clear" w:color="auto" w:fill="FFFFFF"/>
          <w:lang w:eastAsia="hr-HR"/>
        </w:rPr>
        <w:t xml:space="preserve"> </w:t>
      </w:r>
      <w:r w:rsidRPr="0034554C">
        <w:rPr>
          <w:rFonts w:ascii="Times New Roman" w:eastAsia="Times New Roman" w:hAnsi="Times New Roman" w:cs="Times New Roman"/>
          <w:sz w:val="24"/>
          <w:szCs w:val="24"/>
          <w:lang w:eastAsia="hr-HR"/>
        </w:rPr>
        <w:t>original ili elektronički zapis ne stariji od 30 dana od dana podnošenja Zahtjeva</w:t>
      </w:r>
    </w:p>
    <w:p w14:paraId="437945F7" w14:textId="17FB4FA5" w:rsidR="00EC0B44" w:rsidRPr="00174D3F" w:rsidRDefault="00174D3F" w:rsidP="00174D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C0B44" w:rsidRPr="00174D3F">
        <w:rPr>
          <w:rFonts w:ascii="Times New Roman" w:eastAsia="Times New Roman" w:hAnsi="Times New Roman" w:cs="Times New Roman"/>
          <w:sz w:val="24"/>
          <w:szCs w:val="24"/>
          <w:lang w:eastAsia="hr-HR"/>
        </w:rPr>
        <w:t>ili</w:t>
      </w:r>
    </w:p>
    <w:p w14:paraId="01019677" w14:textId="7D7DC418" w:rsidR="00EC0B44" w:rsidRPr="00174D3F" w:rsidRDefault="00EC0B44"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174D3F">
        <w:rPr>
          <w:rFonts w:ascii="Times New Roman" w:eastAsia="Times New Roman" w:hAnsi="Times New Roman" w:cs="Times New Roman"/>
          <w:sz w:val="24"/>
          <w:szCs w:val="24"/>
          <w:lang w:eastAsia="hr-HR"/>
        </w:rPr>
        <w:t>Potvrda o podacima za obveznika kojima raspolaže Hrvatski zavod za mirovinsko osiguranje u svojoj evidenciji</w:t>
      </w:r>
    </w:p>
    <w:p w14:paraId="3CE310EE" w14:textId="7FC2FC5B" w:rsidR="00174D3F" w:rsidRPr="0034554C" w:rsidRDefault="00174D3F" w:rsidP="00D8125A">
      <w:pPr>
        <w:spacing w:after="0" w:line="240" w:lineRule="auto"/>
        <w:ind w:left="644"/>
        <w:jc w:val="both"/>
        <w:rPr>
          <w:rFonts w:ascii="Times New Roman" w:eastAsia="Times New Roman" w:hAnsi="Times New Roman" w:cs="Times New Roman"/>
          <w:sz w:val="24"/>
          <w:szCs w:val="24"/>
          <w:lang w:eastAsia="hr-HR"/>
        </w:rPr>
      </w:pPr>
    </w:p>
    <w:p w14:paraId="3F2C4CB8" w14:textId="7777777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POTVRDA NADLEŽNE POREZNE UPRAVE O NEPOSTOJANJU DUGA PREMA DRŽAVI  </w:t>
      </w:r>
    </w:p>
    <w:p w14:paraId="21880384" w14:textId="77777777" w:rsidR="00D8125A" w:rsidRPr="0034554C" w:rsidRDefault="00D8125A"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original ili elektronički zapis ne stariji od 30 dana od dana podnošenja Zahtjeva</w:t>
      </w:r>
    </w:p>
    <w:p w14:paraId="79FB9C2B" w14:textId="77777777" w:rsidR="00D8125A" w:rsidRPr="0034554C" w:rsidRDefault="00D8125A"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potrebno priložiti potvrde na ime i OIB svih ortaka </w:t>
      </w:r>
    </w:p>
    <w:p w14:paraId="44A306D2"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3D498107" w14:textId="7777777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color w:val="000000"/>
          <w:sz w:val="24"/>
          <w:szCs w:val="24"/>
          <w:lang w:eastAsia="hr-HR"/>
        </w:rPr>
      </w:pPr>
      <w:r w:rsidRPr="00A82DC1">
        <w:rPr>
          <w:rFonts w:ascii="Times New Roman" w:eastAsia="Times New Roman" w:hAnsi="Times New Roman" w:cs="Times New Roman"/>
          <w:b/>
          <w:caps/>
          <w:color w:val="000000"/>
          <w:sz w:val="24"/>
          <w:szCs w:val="24"/>
          <w:lang w:eastAsia="hr-HR"/>
        </w:rPr>
        <w:t>Potvrda o nepostojanju duga za naknade koje se vode putem Gradskog stambenog komunalnog gospodarstva</w:t>
      </w:r>
      <w:r w:rsidRPr="00A82DC1">
        <w:rPr>
          <w:rFonts w:ascii="Times New Roman" w:eastAsia="Times New Roman" w:hAnsi="Times New Roman" w:cs="Times New Roman"/>
          <w:b/>
          <w:color w:val="000000"/>
          <w:sz w:val="24"/>
          <w:szCs w:val="24"/>
          <w:lang w:eastAsia="hr-HR"/>
        </w:rPr>
        <w:t xml:space="preserve"> d.o.o. </w:t>
      </w:r>
    </w:p>
    <w:p w14:paraId="47E7C21C" w14:textId="77777777"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original ili </w:t>
      </w:r>
      <w:bookmarkStart w:id="5" w:name="_Hlk135996571"/>
      <w:r w:rsidRPr="0034554C">
        <w:rPr>
          <w:rFonts w:ascii="Times New Roman" w:eastAsia="Times New Roman" w:hAnsi="Times New Roman" w:cs="Times New Roman"/>
          <w:sz w:val="24"/>
          <w:szCs w:val="24"/>
          <w:lang w:eastAsia="hr-HR"/>
        </w:rPr>
        <w:t xml:space="preserve">preslika </w:t>
      </w:r>
      <w:r w:rsidRPr="0029362C">
        <w:rPr>
          <w:rFonts w:ascii="Times New Roman" w:eastAsia="Times New Roman" w:hAnsi="Times New Roman" w:cs="Times New Roman"/>
          <w:b/>
          <w:sz w:val="24"/>
          <w:szCs w:val="24"/>
          <w:lang w:eastAsia="hr-HR"/>
        </w:rPr>
        <w:t xml:space="preserve">s </w:t>
      </w:r>
      <w:r w:rsidRPr="0029362C">
        <w:rPr>
          <w:rFonts w:ascii="Times New Roman" w:eastAsia="Times New Roman" w:hAnsi="Times New Roman" w:cs="Times New Roman"/>
          <w:sz w:val="24"/>
          <w:szCs w:val="24"/>
          <w:u w:val="single"/>
          <w:lang w:eastAsia="hr-HR"/>
        </w:rPr>
        <w:t xml:space="preserve">ispisom e-maila kojim je Potvrda dostavljena </w:t>
      </w:r>
      <w:bookmarkEnd w:id="5"/>
      <w:r w:rsidRPr="0029362C">
        <w:rPr>
          <w:rFonts w:ascii="Times New Roman" w:eastAsia="Times New Roman" w:hAnsi="Times New Roman" w:cs="Times New Roman"/>
          <w:sz w:val="24"/>
          <w:szCs w:val="24"/>
          <w:u w:val="single"/>
          <w:lang w:eastAsia="hr-HR"/>
        </w:rPr>
        <w:t>ne</w:t>
      </w:r>
      <w:r w:rsidRPr="0029362C">
        <w:rPr>
          <w:rFonts w:ascii="Times New Roman" w:eastAsia="Times New Roman" w:hAnsi="Times New Roman" w:cs="Times New Roman"/>
          <w:color w:val="000000"/>
          <w:sz w:val="24"/>
          <w:szCs w:val="24"/>
          <w:u w:val="single"/>
          <w:lang w:eastAsia="hr-HR"/>
        </w:rPr>
        <w:t xml:space="preserve"> starija od 30 dana od dana podnošenja Zahtjeva</w:t>
      </w:r>
      <w:r w:rsidRPr="0034554C">
        <w:rPr>
          <w:rFonts w:ascii="Times New Roman" w:eastAsia="Times New Roman" w:hAnsi="Times New Roman" w:cs="Times New Roman"/>
          <w:color w:val="000000"/>
          <w:sz w:val="24"/>
          <w:szCs w:val="24"/>
          <w:lang w:eastAsia="hr-HR"/>
        </w:rPr>
        <w:t xml:space="preserve"> </w:t>
      </w:r>
    </w:p>
    <w:p w14:paraId="210E7A79" w14:textId="77777777"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potrebno priložiti potvrde na ime i OIB svih ortaka </w:t>
      </w:r>
    </w:p>
    <w:p w14:paraId="437D46AE" w14:textId="60EE1ECA"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ukoliko poslovni subjekt nema obvezu podmiriti naknade prema GSKG d.o.o., </w:t>
      </w:r>
      <w:r w:rsidRPr="0034554C">
        <w:rPr>
          <w:rFonts w:ascii="Times New Roman" w:eastAsia="Times New Roman" w:hAnsi="Times New Roman" w:cs="Times New Roman"/>
          <w:color w:val="000000"/>
          <w:sz w:val="24"/>
          <w:szCs w:val="24"/>
          <w:u w:val="single"/>
          <w:lang w:eastAsia="hr-HR"/>
        </w:rPr>
        <w:t xml:space="preserve">ipak </w:t>
      </w:r>
      <w:r w:rsidR="00987AF8">
        <w:rPr>
          <w:rFonts w:ascii="Times New Roman" w:eastAsia="Times New Roman" w:hAnsi="Times New Roman" w:cs="Times New Roman"/>
          <w:color w:val="000000"/>
          <w:sz w:val="24"/>
          <w:szCs w:val="24"/>
          <w:u w:val="single"/>
          <w:lang w:eastAsia="hr-HR"/>
        </w:rPr>
        <w:t xml:space="preserve">MORA </w:t>
      </w:r>
      <w:r w:rsidRPr="0034554C">
        <w:rPr>
          <w:rFonts w:ascii="Times New Roman" w:eastAsia="Times New Roman" w:hAnsi="Times New Roman" w:cs="Times New Roman"/>
          <w:color w:val="000000"/>
          <w:sz w:val="24"/>
          <w:szCs w:val="24"/>
          <w:u w:val="single"/>
          <w:lang w:eastAsia="hr-HR"/>
        </w:rPr>
        <w:t>priložiti potvrdu izdanu od strane GSKG d.o.o.</w:t>
      </w:r>
      <w:r w:rsidRPr="0034554C">
        <w:rPr>
          <w:rFonts w:ascii="Times New Roman" w:eastAsia="Times New Roman" w:hAnsi="Times New Roman" w:cs="Times New Roman"/>
          <w:color w:val="000000"/>
          <w:sz w:val="24"/>
          <w:szCs w:val="24"/>
          <w:lang w:eastAsia="hr-HR"/>
        </w:rPr>
        <w:t xml:space="preserve"> na kojoj piše da poslovni subjekt nije u obvezi plaćanja navedenih naknada</w:t>
      </w:r>
    </w:p>
    <w:p w14:paraId="380D4911" w14:textId="77777777" w:rsidR="00D8125A" w:rsidRPr="0034554C" w:rsidRDefault="00D8125A" w:rsidP="00D8125A">
      <w:pPr>
        <w:spacing w:after="0" w:line="240" w:lineRule="auto"/>
        <w:ind w:left="284"/>
        <w:contextualSpacing/>
        <w:jc w:val="both"/>
        <w:rPr>
          <w:rFonts w:ascii="Times New Roman" w:eastAsia="Times New Roman" w:hAnsi="Times New Roman" w:cs="Times New Roman"/>
          <w:caps/>
          <w:color w:val="000000"/>
          <w:sz w:val="24"/>
          <w:szCs w:val="24"/>
          <w:lang w:eastAsia="hr-HR"/>
        </w:rPr>
      </w:pPr>
    </w:p>
    <w:p w14:paraId="1C802210" w14:textId="77777777" w:rsidR="00471E7A" w:rsidRPr="00A82DC1" w:rsidRDefault="00D8125A" w:rsidP="00CA6787">
      <w:pPr>
        <w:numPr>
          <w:ilvl w:val="0"/>
          <w:numId w:val="7"/>
        </w:numPr>
        <w:spacing w:after="0" w:line="240" w:lineRule="auto"/>
        <w:contextualSpacing/>
        <w:jc w:val="both"/>
        <w:rPr>
          <w:rFonts w:ascii="Times New Roman" w:eastAsia="Times New Roman" w:hAnsi="Times New Roman" w:cs="Times New Roman"/>
          <w:b/>
          <w:caps/>
          <w:sz w:val="24"/>
          <w:szCs w:val="24"/>
          <w:lang w:eastAsia="hr-HR"/>
        </w:rPr>
      </w:pPr>
      <w:r w:rsidRPr="00A82DC1">
        <w:rPr>
          <w:rFonts w:ascii="Times New Roman" w:eastAsia="Times New Roman" w:hAnsi="Times New Roman" w:cs="Times New Roman"/>
          <w:b/>
          <w:caps/>
          <w:sz w:val="24"/>
          <w:szCs w:val="24"/>
          <w:lang w:eastAsia="hr-HR"/>
        </w:rPr>
        <w:t>Potvrda o prijavi djelatnosti proizvodnje kozmetičkih proizvoda Ministarstvu zdravstva</w:t>
      </w:r>
      <w:r w:rsidRPr="00A82DC1">
        <w:rPr>
          <w:rFonts w:ascii="Times New Roman" w:eastAsia="Times New Roman" w:hAnsi="Times New Roman" w:cs="Times New Roman"/>
          <w:b/>
          <w:sz w:val="24"/>
          <w:szCs w:val="24"/>
          <w:lang w:eastAsia="hr-HR"/>
        </w:rPr>
        <w:t xml:space="preserve"> </w:t>
      </w:r>
    </w:p>
    <w:p w14:paraId="70B8F26E" w14:textId="79FA9056" w:rsidR="00D8125A" w:rsidRPr="0034554C" w:rsidRDefault="00D8125A" w:rsidP="00CA6787">
      <w:pPr>
        <w:pStyle w:val="ListParagraph"/>
        <w:numPr>
          <w:ilvl w:val="0"/>
          <w:numId w:val="13"/>
        </w:numPr>
        <w:spacing w:after="0" w:line="240" w:lineRule="auto"/>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sz w:val="24"/>
          <w:szCs w:val="24"/>
          <w:lang w:eastAsia="hr-HR"/>
        </w:rPr>
        <w:t>samo za djelatnost pod šifrom 20.42 izrada kozmetičkih preparata i mirisnih sredstava</w:t>
      </w:r>
    </w:p>
    <w:p w14:paraId="02395D53" w14:textId="77777777" w:rsidR="00D8125A" w:rsidRPr="0034554C" w:rsidRDefault="00D8125A" w:rsidP="00CA6787">
      <w:pPr>
        <w:pStyle w:val="ListParagraph"/>
        <w:numPr>
          <w:ilvl w:val="0"/>
          <w:numId w:val="13"/>
        </w:numPr>
        <w:spacing w:after="0" w:line="240" w:lineRule="auto"/>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preslika</w:t>
      </w:r>
    </w:p>
    <w:p w14:paraId="6DBDFA43" w14:textId="77777777" w:rsidR="00D8125A" w:rsidRPr="0034554C" w:rsidRDefault="00D8125A" w:rsidP="00D8125A">
      <w:pPr>
        <w:spacing w:after="0" w:line="240" w:lineRule="auto"/>
        <w:ind w:left="1069"/>
        <w:contextualSpacing/>
        <w:rPr>
          <w:rFonts w:ascii="Times New Roman" w:eastAsia="Times New Roman" w:hAnsi="Times New Roman" w:cs="Times New Roman"/>
          <w:sz w:val="24"/>
          <w:szCs w:val="24"/>
          <w:lang w:eastAsia="hr-HR"/>
        </w:rPr>
      </w:pPr>
    </w:p>
    <w:p w14:paraId="256AB890" w14:textId="77777777" w:rsidR="00471E7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RJEŠENJE NADLEŽNOG OBITELJSKOG CENTRA O ISPUNJAVANJU UVJETA ZA OBAVLJANJE DJELATNOSTI DADILJE </w:t>
      </w:r>
    </w:p>
    <w:p w14:paraId="2C36D6A0" w14:textId="46221ACB" w:rsidR="00D8125A" w:rsidRPr="0034554C" w:rsidRDefault="00D8125A" w:rsidP="00CA6787">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samo za djelatnost pod šifrom 88.91 djelatnost dnevne skrbi o djeci</w:t>
      </w:r>
    </w:p>
    <w:p w14:paraId="4ED49376" w14:textId="6E062559" w:rsidR="00D8125A" w:rsidRDefault="00D8125A" w:rsidP="00CA6787">
      <w:pPr>
        <w:pStyle w:val="ListParagraph"/>
        <w:numPr>
          <w:ilvl w:val="0"/>
          <w:numId w:val="14"/>
        </w:numPr>
        <w:spacing w:after="0" w:line="240" w:lineRule="auto"/>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preslika</w:t>
      </w:r>
    </w:p>
    <w:p w14:paraId="7CD3CBBA" w14:textId="77777777" w:rsidR="00CD7B03" w:rsidRPr="0034554C" w:rsidRDefault="00CD7B03" w:rsidP="00CD7B03">
      <w:pPr>
        <w:pStyle w:val="ListParagraph"/>
        <w:spacing w:after="0" w:line="240" w:lineRule="auto"/>
        <w:rPr>
          <w:rFonts w:ascii="Times New Roman" w:eastAsia="Times New Roman" w:hAnsi="Times New Roman" w:cs="Times New Roman"/>
          <w:sz w:val="24"/>
          <w:szCs w:val="24"/>
          <w:lang w:eastAsia="hr-HR"/>
        </w:rPr>
      </w:pPr>
    </w:p>
    <w:bookmarkEnd w:id="4"/>
    <w:p w14:paraId="11C57FE3" w14:textId="77777777" w:rsidR="00F84D5E" w:rsidRPr="0034554C" w:rsidRDefault="00F84D5E" w:rsidP="00F84D5E">
      <w:pPr>
        <w:spacing w:after="0" w:line="240" w:lineRule="auto"/>
        <w:ind w:firstLine="644"/>
        <w:contextualSpacing/>
        <w:rPr>
          <w:rFonts w:ascii="Times New Roman" w:eastAsia="Times New Roman" w:hAnsi="Times New Roman" w:cs="Times New Roman"/>
          <w:sz w:val="24"/>
          <w:szCs w:val="24"/>
          <w:lang w:eastAsia="hr-HR"/>
        </w:rPr>
      </w:pPr>
    </w:p>
    <w:p w14:paraId="0247C8A0" w14:textId="48EBEDF8" w:rsidR="00D8125A" w:rsidRPr="0034554C" w:rsidRDefault="00D8125A" w:rsidP="00F84D5E">
      <w:pPr>
        <w:spacing w:after="0" w:line="240" w:lineRule="auto"/>
        <w:ind w:firstLine="644"/>
        <w:contextualSpacing/>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Uz obaveznu dokumentaciju podnositelj Zahtjeva prilaže i sljedeću dokumentaciju ako istu ima:</w:t>
      </w:r>
    </w:p>
    <w:p w14:paraId="16E8517C" w14:textId="4EBA9371"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Ugovor </w:t>
      </w:r>
      <w:r w:rsidR="006C2644" w:rsidRPr="0034554C">
        <w:rPr>
          <w:rFonts w:ascii="Times New Roman" w:eastAsia="Times New Roman" w:hAnsi="Times New Roman" w:cs="Times New Roman"/>
          <w:sz w:val="24"/>
          <w:szCs w:val="24"/>
          <w:lang w:eastAsia="hr-HR"/>
        </w:rPr>
        <w:t xml:space="preserve">o naukovanju </w:t>
      </w:r>
      <w:r w:rsidR="006C2644">
        <w:rPr>
          <w:rFonts w:ascii="Times New Roman" w:eastAsia="Times New Roman" w:hAnsi="Times New Roman" w:cs="Times New Roman"/>
          <w:sz w:val="24"/>
          <w:szCs w:val="24"/>
          <w:lang w:eastAsia="hr-HR"/>
        </w:rPr>
        <w:t xml:space="preserve">ili </w:t>
      </w:r>
      <w:r w:rsidR="006C2644" w:rsidRPr="005E7A49">
        <w:rPr>
          <w:rFonts w:ascii="Times New Roman" w:eastAsia="Times New Roman" w:hAnsi="Times New Roman" w:cs="Times New Roman"/>
          <w:sz w:val="24"/>
          <w:szCs w:val="24"/>
          <w:lang w:eastAsia="hr-HR"/>
        </w:rPr>
        <w:t xml:space="preserve">ispis iz </w:t>
      </w:r>
      <w:r w:rsidR="00222F8F" w:rsidRPr="005E7A49">
        <w:rPr>
          <w:rFonts w:ascii="Times New Roman" w:eastAsia="Times New Roman" w:hAnsi="Times New Roman" w:cs="Times New Roman"/>
          <w:sz w:val="24"/>
          <w:szCs w:val="24"/>
          <w:lang w:eastAsia="hr-HR"/>
        </w:rPr>
        <w:t>Evidencije ugovora o naukovanju (</w:t>
      </w:r>
      <w:proofErr w:type="spellStart"/>
      <w:r w:rsidR="00222F8F" w:rsidRPr="005E7A49">
        <w:rPr>
          <w:rFonts w:ascii="Times New Roman" w:eastAsia="Times New Roman" w:hAnsi="Times New Roman" w:cs="Times New Roman"/>
          <w:sz w:val="24"/>
          <w:szCs w:val="24"/>
          <w:lang w:eastAsia="hr-HR"/>
        </w:rPr>
        <w:t>eN</w:t>
      </w:r>
      <w:r w:rsidR="006C2644" w:rsidRPr="005E7A49">
        <w:rPr>
          <w:rFonts w:ascii="Times New Roman" w:eastAsia="Times New Roman" w:hAnsi="Times New Roman" w:cs="Times New Roman"/>
          <w:sz w:val="24"/>
          <w:szCs w:val="24"/>
          <w:lang w:eastAsia="hr-HR"/>
        </w:rPr>
        <w:t>aukovanj</w:t>
      </w:r>
      <w:r w:rsidR="00222F8F" w:rsidRPr="005E7A49">
        <w:rPr>
          <w:rFonts w:ascii="Times New Roman" w:eastAsia="Times New Roman" w:hAnsi="Times New Roman" w:cs="Times New Roman"/>
          <w:sz w:val="24"/>
          <w:szCs w:val="24"/>
          <w:lang w:eastAsia="hr-HR"/>
        </w:rPr>
        <w:t>e</w:t>
      </w:r>
      <w:proofErr w:type="spellEnd"/>
      <w:r w:rsidR="00222F8F" w:rsidRPr="005E7A49">
        <w:rPr>
          <w:rFonts w:ascii="Times New Roman" w:eastAsia="Times New Roman" w:hAnsi="Times New Roman" w:cs="Times New Roman"/>
          <w:sz w:val="24"/>
          <w:szCs w:val="24"/>
          <w:lang w:eastAsia="hr-HR"/>
        </w:rPr>
        <w:t>)</w:t>
      </w:r>
      <w:r w:rsidR="006C2644" w:rsidRPr="005E7A49">
        <w:rPr>
          <w:rFonts w:ascii="Times New Roman" w:eastAsia="Times New Roman" w:hAnsi="Times New Roman" w:cs="Times New Roman"/>
          <w:sz w:val="24"/>
          <w:szCs w:val="24"/>
          <w:lang w:eastAsia="hr-HR"/>
        </w:rPr>
        <w:t xml:space="preserve"> </w:t>
      </w:r>
      <w:r w:rsidRPr="005E7A49">
        <w:rPr>
          <w:rFonts w:ascii="Times New Roman" w:eastAsia="Times New Roman" w:hAnsi="Times New Roman" w:cs="Times New Roman"/>
          <w:sz w:val="24"/>
          <w:szCs w:val="24"/>
          <w:lang w:eastAsia="hr-HR"/>
        </w:rPr>
        <w:t>ili</w:t>
      </w:r>
      <w:r w:rsidRPr="0034554C">
        <w:rPr>
          <w:rFonts w:ascii="Times New Roman" w:eastAsia="Times New Roman" w:hAnsi="Times New Roman" w:cs="Times New Roman"/>
          <w:sz w:val="24"/>
          <w:szCs w:val="24"/>
          <w:lang w:eastAsia="hr-HR"/>
        </w:rPr>
        <w:t xml:space="preserve"> dokaz o obavljanju praktične nastave;</w:t>
      </w:r>
    </w:p>
    <w:p w14:paraId="698AADBB"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Priznanja sa sajmova i izložba za tekuću kalendarsku godinu;</w:t>
      </w:r>
    </w:p>
    <w:p w14:paraId="0837CBCF"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posjedovanju certifikata kvalitete ili znakova kvalitete;</w:t>
      </w:r>
    </w:p>
    <w:p w14:paraId="5F9274C0"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stjecanju statusa tradicijskog, odnosno umjetničkog obrta;</w:t>
      </w:r>
    </w:p>
    <w:p w14:paraId="1095DE91" w14:textId="13FADA80"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Ministarstva kulture </w:t>
      </w:r>
      <w:r w:rsidR="006E226C">
        <w:rPr>
          <w:rFonts w:ascii="Times New Roman" w:eastAsia="Times New Roman" w:hAnsi="Times New Roman" w:cs="Times New Roman"/>
          <w:sz w:val="24"/>
          <w:szCs w:val="24"/>
          <w:lang w:eastAsia="hr-HR"/>
        </w:rPr>
        <w:t xml:space="preserve">i medija </w:t>
      </w:r>
      <w:r w:rsidRPr="0034554C">
        <w:rPr>
          <w:rFonts w:ascii="Times New Roman" w:eastAsia="Times New Roman" w:hAnsi="Times New Roman" w:cs="Times New Roman"/>
          <w:sz w:val="24"/>
          <w:szCs w:val="24"/>
          <w:lang w:eastAsia="hr-HR"/>
        </w:rPr>
        <w:t>o utvrđivanju svojstva nematerijalnog kulturnog dobra;</w:t>
      </w:r>
    </w:p>
    <w:p w14:paraId="60881AF8"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Gradskog zavoda za zaštitu spomenika kulture i prirode o preventivnoj zaštiti obrta kao nematerijalnog kulturnog dobra;</w:t>
      </w:r>
    </w:p>
    <w:p w14:paraId="607F8212" w14:textId="704C25EE" w:rsidR="00D8125A" w:rsidRPr="005E7A49"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Dokaz o invaliditetu</w:t>
      </w:r>
      <w:r w:rsidR="00222F8F" w:rsidRPr="005E7A49">
        <w:rPr>
          <w:rFonts w:ascii="Times New Roman" w:eastAsia="Times New Roman" w:hAnsi="Times New Roman" w:cs="Times New Roman"/>
          <w:sz w:val="24"/>
          <w:szCs w:val="24"/>
          <w:lang w:eastAsia="hr-HR"/>
        </w:rPr>
        <w:t xml:space="preserve"> - </w:t>
      </w:r>
      <w:r w:rsidR="00A82DC1" w:rsidRPr="005E7A49">
        <w:rPr>
          <w:rFonts w:ascii="Times New Roman" w:eastAsia="Times New Roman" w:hAnsi="Times New Roman" w:cs="Times New Roman"/>
          <w:sz w:val="24"/>
          <w:szCs w:val="24"/>
          <w:lang w:eastAsia="hr-HR"/>
        </w:rPr>
        <w:t xml:space="preserve"> </w:t>
      </w:r>
      <w:r w:rsidR="0029362C">
        <w:rPr>
          <w:rFonts w:ascii="Times New Roman" w:eastAsia="Times New Roman" w:hAnsi="Times New Roman" w:cs="Times New Roman"/>
          <w:sz w:val="24"/>
          <w:szCs w:val="24"/>
          <w:lang w:eastAsia="hr-HR"/>
        </w:rPr>
        <w:t>Potvrda Hrvatskog zavoda za javno zdravstvo</w:t>
      </w:r>
      <w:r w:rsidR="00A12213">
        <w:rPr>
          <w:rFonts w:ascii="Times New Roman" w:eastAsia="Times New Roman" w:hAnsi="Times New Roman" w:cs="Times New Roman"/>
          <w:sz w:val="24"/>
          <w:szCs w:val="24"/>
          <w:lang w:eastAsia="hr-HR"/>
        </w:rPr>
        <w:t xml:space="preserve"> o upisu u Registar osoba s invaliditetom</w:t>
      </w:r>
      <w:r w:rsidR="003F6CBE">
        <w:rPr>
          <w:rFonts w:ascii="Times New Roman" w:eastAsia="Times New Roman" w:hAnsi="Times New Roman" w:cs="Times New Roman"/>
          <w:sz w:val="24"/>
          <w:szCs w:val="24"/>
          <w:lang w:eastAsia="hr-HR"/>
        </w:rPr>
        <w:t>;</w:t>
      </w:r>
    </w:p>
    <w:p w14:paraId="16ADCE8C" w14:textId="77777777" w:rsidR="00D8125A" w:rsidRPr="005E7A49"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Dokaz o zapošljavanju osobe iz mjere roditelj odgojitelj;</w:t>
      </w:r>
    </w:p>
    <w:p w14:paraId="24D99AD1"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iz kojega je vidljiva obiteljska tradicija.</w:t>
      </w:r>
    </w:p>
    <w:p w14:paraId="4B15021E" w14:textId="65D94132" w:rsidR="00D8125A" w:rsidRDefault="00D8125A" w:rsidP="00D8125A">
      <w:pPr>
        <w:spacing w:after="0" w:line="240" w:lineRule="auto"/>
        <w:ind w:left="720"/>
        <w:contextualSpacing/>
        <w:jc w:val="both"/>
        <w:rPr>
          <w:rFonts w:ascii="Times New Roman" w:eastAsia="Times New Roman" w:hAnsi="Times New Roman" w:cs="Times New Roman"/>
          <w:sz w:val="24"/>
          <w:szCs w:val="24"/>
          <w:lang w:eastAsia="hr-HR"/>
        </w:rPr>
      </w:pPr>
    </w:p>
    <w:p w14:paraId="5AA6F5AD" w14:textId="77777777" w:rsidR="00641828" w:rsidRPr="0034554C" w:rsidRDefault="00641828" w:rsidP="00D8125A">
      <w:pPr>
        <w:spacing w:after="0" w:line="240" w:lineRule="auto"/>
        <w:ind w:left="720"/>
        <w:contextualSpacing/>
        <w:jc w:val="both"/>
        <w:rPr>
          <w:rFonts w:ascii="Times New Roman" w:eastAsia="Times New Roman" w:hAnsi="Times New Roman" w:cs="Times New Roman"/>
          <w:sz w:val="24"/>
          <w:szCs w:val="24"/>
          <w:lang w:eastAsia="hr-HR"/>
        </w:rPr>
      </w:pPr>
    </w:p>
    <w:p w14:paraId="01995979" w14:textId="357232E5" w:rsidR="0029362C" w:rsidRPr="0034554C" w:rsidRDefault="00D8125A" w:rsidP="00B20F2B">
      <w:pPr>
        <w:spacing w:after="0" w:line="240" w:lineRule="auto"/>
        <w:ind w:firstLine="644"/>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kern w:val="2"/>
          <w:sz w:val="24"/>
          <w:szCs w:val="24"/>
          <w:lang w:eastAsia="hr-HR"/>
        </w:rPr>
        <w:t>U trenutku podnošenja, uz Zahtjev treba biti priložena sva potrebna dokumentacija</w:t>
      </w:r>
      <w:r w:rsidR="00511DC3">
        <w:rPr>
          <w:rFonts w:ascii="Times New Roman" w:eastAsia="Times New Roman" w:hAnsi="Times New Roman" w:cs="Times New Roman"/>
          <w:kern w:val="2"/>
          <w:sz w:val="24"/>
          <w:szCs w:val="24"/>
          <w:lang w:eastAsia="hr-HR"/>
        </w:rPr>
        <w:t xml:space="preserve"> (</w:t>
      </w:r>
      <w:r w:rsidR="00511DC3" w:rsidRPr="000B2DB8">
        <w:rPr>
          <w:rFonts w:ascii="Times New Roman" w:eastAsia="Times New Roman" w:hAnsi="Times New Roman" w:cs="Times New Roman"/>
          <w:kern w:val="2"/>
          <w:sz w:val="24"/>
          <w:szCs w:val="24"/>
          <w:lang w:eastAsia="hr-HR"/>
        </w:rPr>
        <w:t>preporu</w:t>
      </w:r>
      <w:r w:rsidR="00511DC3">
        <w:rPr>
          <w:rFonts w:ascii="Times New Roman" w:eastAsia="Times New Roman" w:hAnsi="Times New Roman" w:cs="Times New Roman"/>
          <w:kern w:val="2"/>
          <w:sz w:val="24"/>
          <w:szCs w:val="24"/>
          <w:lang w:eastAsia="hr-HR"/>
        </w:rPr>
        <w:t>čuje se</w:t>
      </w:r>
      <w:r w:rsidR="00511DC3" w:rsidRPr="0034554C">
        <w:rPr>
          <w:rFonts w:ascii="Times New Roman" w:eastAsia="Times New Roman" w:hAnsi="Times New Roman" w:cs="Times New Roman"/>
          <w:kern w:val="2"/>
          <w:sz w:val="24"/>
          <w:szCs w:val="24"/>
          <w:lang w:eastAsia="hr-HR"/>
        </w:rPr>
        <w:t xml:space="preserve"> kemijskom olovkom ispisati redne brojeve listova</w:t>
      </w:r>
      <w:r w:rsidR="00511DC3" w:rsidRPr="0034554C">
        <w:rPr>
          <w:rFonts w:ascii="Times New Roman" w:eastAsia="Times New Roman" w:hAnsi="Times New Roman" w:cs="Times New Roman"/>
          <w:color w:val="FF0000"/>
          <w:kern w:val="2"/>
          <w:sz w:val="24"/>
          <w:szCs w:val="24"/>
          <w:lang w:eastAsia="hr-HR"/>
        </w:rPr>
        <w:t xml:space="preserve"> </w:t>
      </w:r>
      <w:r w:rsidR="00511DC3" w:rsidRPr="0034554C">
        <w:rPr>
          <w:rFonts w:ascii="Times New Roman" w:eastAsia="Times New Roman" w:hAnsi="Times New Roman" w:cs="Times New Roman"/>
          <w:kern w:val="2"/>
          <w:sz w:val="24"/>
          <w:szCs w:val="24"/>
          <w:lang w:eastAsia="hr-HR"/>
        </w:rPr>
        <w:t>predanih uz Zahtjev</w:t>
      </w:r>
      <w:r w:rsidR="00511DC3">
        <w:rPr>
          <w:rFonts w:ascii="Times New Roman" w:eastAsia="Times New Roman" w:hAnsi="Times New Roman" w:cs="Times New Roman"/>
          <w:kern w:val="2"/>
          <w:sz w:val="24"/>
          <w:szCs w:val="24"/>
          <w:lang w:eastAsia="hr-HR"/>
        </w:rPr>
        <w:t>).</w:t>
      </w:r>
      <w:r w:rsidR="00511DC3" w:rsidRPr="00C7233B">
        <w:rPr>
          <w:rFonts w:ascii="Times New Roman" w:eastAsia="Times New Roman" w:hAnsi="Times New Roman" w:cs="Times New Roman"/>
          <w:kern w:val="2"/>
          <w:sz w:val="24"/>
          <w:szCs w:val="24"/>
          <w:u w:val="single"/>
          <w:lang w:eastAsia="hr-HR"/>
        </w:rPr>
        <w:t xml:space="preserve"> </w:t>
      </w:r>
      <w:r w:rsidRPr="00C7233B">
        <w:rPr>
          <w:rFonts w:ascii="Times New Roman" w:eastAsia="Times New Roman" w:hAnsi="Times New Roman" w:cs="Times New Roman"/>
          <w:kern w:val="2"/>
          <w:sz w:val="24"/>
          <w:szCs w:val="24"/>
          <w:u w:val="single"/>
          <w:lang w:eastAsia="hr-HR"/>
        </w:rPr>
        <w:t>Nije dopušteno naknadno dopunjavanje iste.</w:t>
      </w:r>
      <w:r w:rsidRPr="0034554C">
        <w:rPr>
          <w:rFonts w:ascii="Times New Roman" w:eastAsia="Times New Roman" w:hAnsi="Times New Roman" w:cs="Times New Roman"/>
          <w:kern w:val="2"/>
          <w:sz w:val="24"/>
          <w:szCs w:val="24"/>
          <w:lang w:eastAsia="hr-HR"/>
        </w:rPr>
        <w:t xml:space="preserve"> </w:t>
      </w:r>
    </w:p>
    <w:p w14:paraId="48C81A50" w14:textId="77777777" w:rsidR="0029362C" w:rsidRPr="0029362C" w:rsidRDefault="0029362C"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r w:rsidRPr="0029362C">
        <w:rPr>
          <w:rFonts w:ascii="Times New Roman" w:hAnsi="Times New Roman"/>
          <w:b/>
          <w:sz w:val="24"/>
          <w:szCs w:val="24"/>
        </w:rPr>
        <w:t>Sva dokumentacija odnosno dokazi koji se prilažu uz Zahtjev odnose se samo na jednu djelatnost i to na onu za koju je Zahtjev podnesen/odobren.</w:t>
      </w:r>
    </w:p>
    <w:p w14:paraId="5A5856DC"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1F84B247" w14:textId="118867DB" w:rsidR="00894E6B" w:rsidRDefault="00894E6B" w:rsidP="00894E6B">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POSTUPAK ODOBRAVANJA POTPORE</w:t>
      </w:r>
    </w:p>
    <w:p w14:paraId="1BB0DADB"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7D34EF82" w14:textId="77777777" w:rsidR="002B477D" w:rsidRPr="00492C2E" w:rsidRDefault="002B477D" w:rsidP="002B477D">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obavit će administrativnu provjeru pristiglih </w:t>
      </w:r>
      <w:r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ahtjeva s pripadajućom dokumentacijom po redoslijedu njihova zaprimanja tako da se utvrdi pravovremenost i potpunost </w:t>
      </w:r>
      <w:r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ahtjeva.</w:t>
      </w:r>
    </w:p>
    <w:p w14:paraId="72D55A57" w14:textId="77777777" w:rsidR="002B477D" w:rsidRDefault="002B477D" w:rsidP="002B477D">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Datum i vrijeme predaje Zahtjeva u pisarnicu Gradske uprave Grada Zagreba odnosno datum i vrijeme predaje preporučene pošiljke u poštanski ured smatrat će se trenutkom zaprimanja </w:t>
      </w:r>
      <w:r>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ahtjeva na </w:t>
      </w:r>
      <w:r w:rsidRPr="005E2676">
        <w:rPr>
          <w:rFonts w:ascii="Times New Roman" w:eastAsia="Times New Roman" w:hAnsi="Times New Roman" w:cs="Times New Roman"/>
          <w:sz w:val="24"/>
          <w:szCs w:val="24"/>
          <w:lang w:eastAsia="hr-HR"/>
        </w:rPr>
        <w:t>Javni poziv</w:t>
      </w:r>
      <w:r w:rsidRPr="00492C2E">
        <w:rPr>
          <w:rFonts w:ascii="Times New Roman" w:eastAsia="Times New Roman" w:hAnsi="Times New Roman" w:cs="Times New Roman"/>
          <w:sz w:val="24"/>
          <w:szCs w:val="24"/>
          <w:lang w:eastAsia="hr-HR"/>
        </w:rPr>
        <w:t xml:space="preserve">. </w:t>
      </w:r>
    </w:p>
    <w:p w14:paraId="7DF7AF37" w14:textId="77777777" w:rsidR="002B477D" w:rsidRPr="004D3697" w:rsidRDefault="002B477D" w:rsidP="002B477D">
      <w:pPr>
        <w:spacing w:after="0" w:line="240" w:lineRule="auto"/>
        <w:ind w:firstLine="708"/>
        <w:jc w:val="both"/>
        <w:rPr>
          <w:rFonts w:ascii="Times New Roman" w:eastAsia="Times New Roman" w:hAnsi="Times New Roman" w:cs="Times New Roman"/>
          <w:bCs/>
          <w:sz w:val="24"/>
          <w:szCs w:val="24"/>
          <w:lang w:eastAsia="hr-HR"/>
        </w:rPr>
      </w:pPr>
      <w:r w:rsidRPr="004D3697">
        <w:rPr>
          <w:rFonts w:ascii="Times New Roman" w:eastAsia="Times New Roman" w:hAnsi="Times New Roman" w:cs="Times New Roman"/>
          <w:bCs/>
          <w:sz w:val="24"/>
          <w:szCs w:val="24"/>
          <w:lang w:eastAsia="hr-HR"/>
        </w:rPr>
        <w:t xml:space="preserve">Zahtjevi zaprimljeni prije i nakon propisanog vremenskog roka objavljenog </w:t>
      </w:r>
      <w:r>
        <w:rPr>
          <w:rFonts w:ascii="Times New Roman" w:eastAsia="Times New Roman" w:hAnsi="Times New Roman" w:cs="Times New Roman"/>
          <w:bCs/>
          <w:sz w:val="24"/>
          <w:szCs w:val="24"/>
          <w:lang w:eastAsia="hr-HR"/>
        </w:rPr>
        <w:t>Javnim pozivom</w:t>
      </w:r>
      <w:r w:rsidRPr="004D3697">
        <w:rPr>
          <w:rFonts w:ascii="Times New Roman" w:eastAsia="Times New Roman" w:hAnsi="Times New Roman" w:cs="Times New Roman"/>
          <w:bCs/>
          <w:sz w:val="24"/>
          <w:szCs w:val="24"/>
          <w:lang w:eastAsia="hr-HR"/>
        </w:rPr>
        <w:t xml:space="preserve"> neće se uzimati u razmatranje.</w:t>
      </w:r>
    </w:p>
    <w:p w14:paraId="2209DBAD" w14:textId="3C150E0E" w:rsidR="002B477D" w:rsidRPr="004D3697" w:rsidRDefault="002B477D" w:rsidP="002B477D">
      <w:pPr>
        <w:spacing w:after="0" w:line="240" w:lineRule="auto"/>
        <w:ind w:firstLine="708"/>
        <w:jc w:val="both"/>
        <w:rPr>
          <w:rFonts w:ascii="Times New Roman" w:eastAsia="Times New Roman" w:hAnsi="Times New Roman" w:cs="Times New Roman"/>
          <w:b/>
          <w:sz w:val="24"/>
          <w:szCs w:val="24"/>
          <w:lang w:eastAsia="hr-HR"/>
        </w:rPr>
      </w:pPr>
      <w:r w:rsidRPr="004D3697">
        <w:rPr>
          <w:rFonts w:ascii="Times New Roman" w:eastAsia="Times New Roman" w:hAnsi="Times New Roman" w:cs="Times New Roman"/>
          <w:b/>
          <w:sz w:val="24"/>
          <w:szCs w:val="24"/>
          <w:lang w:eastAsia="hr-HR"/>
        </w:rPr>
        <w:t xml:space="preserve">Zahtjevi </w:t>
      </w:r>
      <w:r>
        <w:rPr>
          <w:rFonts w:ascii="Times New Roman" w:eastAsia="Times New Roman" w:hAnsi="Times New Roman" w:cs="Times New Roman"/>
          <w:b/>
          <w:sz w:val="24"/>
          <w:szCs w:val="24"/>
          <w:lang w:eastAsia="hr-HR"/>
        </w:rPr>
        <w:t xml:space="preserve">se </w:t>
      </w:r>
      <w:r w:rsidRPr="004D3697">
        <w:rPr>
          <w:rFonts w:ascii="Times New Roman" w:eastAsia="Times New Roman" w:hAnsi="Times New Roman" w:cs="Times New Roman"/>
          <w:b/>
          <w:sz w:val="24"/>
          <w:szCs w:val="24"/>
          <w:lang w:eastAsia="hr-HR"/>
        </w:rPr>
        <w:t>rješavaju prema redoslijedu zaprimanja i do iskorištenja sredstava osiguranih u Proračunu Grada Zagreba za 202</w:t>
      </w:r>
      <w:r w:rsidR="00E14835">
        <w:rPr>
          <w:rFonts w:ascii="Times New Roman" w:eastAsia="Times New Roman" w:hAnsi="Times New Roman" w:cs="Times New Roman"/>
          <w:b/>
          <w:sz w:val="24"/>
          <w:szCs w:val="24"/>
          <w:lang w:eastAsia="hr-HR"/>
        </w:rPr>
        <w:t>5</w:t>
      </w:r>
      <w:r w:rsidRPr="004D3697">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pri čemu se </w:t>
      </w:r>
      <w:r w:rsidR="00E14835">
        <w:rPr>
          <w:rFonts w:ascii="Times New Roman" w:eastAsia="Times New Roman" w:hAnsi="Times New Roman" w:cs="Times New Roman"/>
          <w:b/>
          <w:sz w:val="24"/>
          <w:szCs w:val="24"/>
          <w:lang w:eastAsia="hr-HR"/>
        </w:rPr>
        <w:t>z</w:t>
      </w:r>
      <w:r>
        <w:rPr>
          <w:rFonts w:ascii="Times New Roman" w:eastAsia="Times New Roman" w:hAnsi="Times New Roman" w:cs="Times New Roman"/>
          <w:b/>
          <w:sz w:val="24"/>
          <w:szCs w:val="24"/>
          <w:lang w:eastAsia="hr-HR"/>
        </w:rPr>
        <w:t xml:space="preserve">ahtjevi obrta i slobodnih zanimanja rješavaju odvojeno od </w:t>
      </w:r>
      <w:r w:rsidR="00E14835">
        <w:rPr>
          <w:rFonts w:ascii="Times New Roman" w:eastAsia="Times New Roman" w:hAnsi="Times New Roman" w:cs="Times New Roman"/>
          <w:b/>
          <w:sz w:val="24"/>
          <w:szCs w:val="24"/>
          <w:lang w:eastAsia="hr-HR"/>
        </w:rPr>
        <w:t>z</w:t>
      </w:r>
      <w:r>
        <w:rPr>
          <w:rFonts w:ascii="Times New Roman" w:eastAsia="Times New Roman" w:hAnsi="Times New Roman" w:cs="Times New Roman"/>
          <w:b/>
          <w:sz w:val="24"/>
          <w:szCs w:val="24"/>
          <w:lang w:eastAsia="hr-HR"/>
        </w:rPr>
        <w:t>ahtjeva za trgovačka društva.</w:t>
      </w:r>
    </w:p>
    <w:p w14:paraId="52C54E0F" w14:textId="4BD3A235" w:rsidR="00860A59" w:rsidRDefault="00860A59" w:rsidP="00860A59">
      <w:pPr>
        <w:spacing w:after="0" w:line="240" w:lineRule="auto"/>
        <w:ind w:firstLine="708"/>
        <w:jc w:val="both"/>
        <w:rPr>
          <w:rFonts w:ascii="Times New Roman" w:eastAsia="Times New Roman" w:hAnsi="Times New Roman" w:cs="Times New Roman"/>
          <w:b/>
          <w:sz w:val="24"/>
          <w:szCs w:val="24"/>
          <w:lang w:eastAsia="hr-HR"/>
        </w:rPr>
      </w:pPr>
      <w:r w:rsidRPr="00CD7B03">
        <w:rPr>
          <w:rFonts w:ascii="Times New Roman" w:eastAsia="Times New Roman" w:hAnsi="Times New Roman" w:cs="Times New Roman"/>
          <w:b/>
          <w:sz w:val="24"/>
          <w:szCs w:val="24"/>
          <w:lang w:eastAsia="hr-HR"/>
        </w:rPr>
        <w:t xml:space="preserve">Prijavitelji koji su bili korisnici potpora Grada Zagreba </w:t>
      </w:r>
      <w:r w:rsidR="005E7A49" w:rsidRPr="00CD7B03">
        <w:rPr>
          <w:rFonts w:ascii="Times New Roman" w:eastAsia="Times New Roman" w:hAnsi="Times New Roman" w:cs="Times New Roman"/>
          <w:b/>
          <w:sz w:val="24"/>
          <w:szCs w:val="24"/>
          <w:lang w:eastAsia="hr-HR"/>
        </w:rPr>
        <w:t xml:space="preserve">na </w:t>
      </w:r>
      <w:r w:rsidRPr="00CD7B03">
        <w:rPr>
          <w:rFonts w:ascii="Times New Roman" w:eastAsia="Times New Roman" w:hAnsi="Times New Roman" w:cs="Times New Roman"/>
          <w:b/>
          <w:sz w:val="24"/>
          <w:szCs w:val="24"/>
          <w:lang w:eastAsia="hr-HR"/>
        </w:rPr>
        <w:t>temelj</w:t>
      </w:r>
      <w:r w:rsidR="005E7A49" w:rsidRPr="00CD7B03">
        <w:rPr>
          <w:rFonts w:ascii="Times New Roman" w:eastAsia="Times New Roman" w:hAnsi="Times New Roman" w:cs="Times New Roman"/>
          <w:b/>
          <w:sz w:val="24"/>
          <w:szCs w:val="24"/>
          <w:lang w:eastAsia="hr-HR"/>
        </w:rPr>
        <w:t>u</w:t>
      </w:r>
      <w:r w:rsidRPr="00CD7B03">
        <w:rPr>
          <w:rFonts w:ascii="Times New Roman" w:eastAsia="Times New Roman" w:hAnsi="Times New Roman" w:cs="Times New Roman"/>
          <w:b/>
          <w:sz w:val="24"/>
          <w:szCs w:val="24"/>
          <w:lang w:eastAsia="hr-HR"/>
        </w:rPr>
        <w:t xml:space="preserve"> Javnog poziva za dodjelu potpora za očuvanje i razvoj o</w:t>
      </w:r>
      <w:r w:rsidR="005E7A49" w:rsidRPr="00CD7B03">
        <w:rPr>
          <w:rFonts w:ascii="Times New Roman" w:eastAsia="Times New Roman" w:hAnsi="Times New Roman" w:cs="Times New Roman"/>
          <w:b/>
          <w:sz w:val="24"/>
          <w:szCs w:val="24"/>
          <w:lang w:eastAsia="hr-HR"/>
        </w:rPr>
        <w:t xml:space="preserve">brtničkih djelatnosti za 2024. </w:t>
      </w:r>
      <w:r w:rsidRPr="00CD7B03">
        <w:rPr>
          <w:rFonts w:ascii="Times New Roman" w:eastAsia="Times New Roman" w:hAnsi="Times New Roman" w:cs="Times New Roman"/>
          <w:b/>
          <w:sz w:val="24"/>
          <w:szCs w:val="24"/>
          <w:lang w:eastAsia="hr-HR"/>
        </w:rPr>
        <w:t>ne mogu se kandidirati za ovaj Javni poziv.</w:t>
      </w:r>
    </w:p>
    <w:p w14:paraId="42ECC6F8" w14:textId="51627E07" w:rsidR="004D3697" w:rsidRPr="004D3697" w:rsidRDefault="004D3697" w:rsidP="004D3697">
      <w:pPr>
        <w:spacing w:after="0" w:line="240" w:lineRule="auto"/>
        <w:ind w:firstLine="708"/>
        <w:jc w:val="both"/>
        <w:rPr>
          <w:rFonts w:ascii="Times New Roman" w:eastAsia="Times New Roman" w:hAnsi="Times New Roman" w:cs="Times New Roman"/>
          <w:sz w:val="24"/>
          <w:szCs w:val="24"/>
          <w:lang w:eastAsia="hr-HR"/>
        </w:rPr>
      </w:pPr>
      <w:r w:rsidRPr="004D3697">
        <w:rPr>
          <w:rFonts w:ascii="Times New Roman" w:eastAsia="Times New Roman" w:hAnsi="Times New Roman" w:cs="Times New Roman"/>
          <w:sz w:val="24"/>
          <w:szCs w:val="24"/>
          <w:lang w:eastAsia="hr-HR"/>
        </w:rPr>
        <w:t>Nepotpuni, nepravovremeni, zahtjevi koji ne ispunjavaju uvjete i kriterije navedene u</w:t>
      </w:r>
      <w:r>
        <w:rPr>
          <w:rFonts w:ascii="Times New Roman" w:eastAsia="Times New Roman" w:hAnsi="Times New Roman" w:cs="Times New Roman"/>
          <w:sz w:val="24"/>
          <w:szCs w:val="24"/>
          <w:lang w:eastAsia="hr-HR"/>
        </w:rPr>
        <w:t xml:space="preserve"> ovom</w:t>
      </w:r>
      <w:r w:rsidRPr="004D369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Javnom pozivu i</w:t>
      </w:r>
      <w:r w:rsidRPr="004D3697">
        <w:rPr>
          <w:rFonts w:ascii="Times New Roman" w:eastAsia="Times New Roman" w:hAnsi="Times New Roman" w:cs="Times New Roman"/>
          <w:sz w:val="24"/>
          <w:szCs w:val="24"/>
          <w:lang w:eastAsia="hr-HR"/>
        </w:rPr>
        <w:t xml:space="preserve"> oni koji nisu povezani s prihvatljivim namjenama iz točke </w:t>
      </w:r>
      <w:r w:rsidR="00E14835">
        <w:rPr>
          <w:rFonts w:ascii="Times New Roman" w:eastAsia="Times New Roman" w:hAnsi="Times New Roman" w:cs="Times New Roman"/>
          <w:sz w:val="24"/>
          <w:szCs w:val="24"/>
          <w:lang w:eastAsia="hr-HR"/>
        </w:rPr>
        <w:t>4</w:t>
      </w:r>
      <w:r w:rsidRPr="004D3697">
        <w:rPr>
          <w:rFonts w:ascii="Times New Roman" w:eastAsia="Times New Roman" w:hAnsi="Times New Roman" w:cs="Times New Roman"/>
          <w:sz w:val="24"/>
          <w:szCs w:val="24"/>
          <w:lang w:eastAsia="hr-HR"/>
        </w:rPr>
        <w:t xml:space="preserve">. ovog Javnog </w:t>
      </w:r>
      <w:r>
        <w:rPr>
          <w:rFonts w:ascii="Times New Roman" w:eastAsia="Times New Roman" w:hAnsi="Times New Roman" w:cs="Times New Roman"/>
          <w:sz w:val="24"/>
          <w:szCs w:val="24"/>
          <w:lang w:eastAsia="hr-HR"/>
        </w:rPr>
        <w:t>poziva</w:t>
      </w:r>
      <w:r w:rsidRPr="004D3697">
        <w:rPr>
          <w:rFonts w:ascii="Times New Roman" w:eastAsia="Times New Roman" w:hAnsi="Times New Roman" w:cs="Times New Roman"/>
          <w:sz w:val="24"/>
          <w:szCs w:val="24"/>
          <w:lang w:eastAsia="hr-HR"/>
        </w:rPr>
        <w:t xml:space="preserve"> neće biti uvršteni na liste za dodjelu potpora.</w:t>
      </w:r>
    </w:p>
    <w:p w14:paraId="6629806B" w14:textId="223AF82F"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razmatra potpune </w:t>
      </w:r>
      <w:r w:rsidR="00D8125A"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ahtjeve s pripadajućom dokumentacijom koji ispunjavaju uvjete </w:t>
      </w:r>
      <w:r w:rsidR="00D8125A" w:rsidRPr="005E2676">
        <w:rPr>
          <w:rFonts w:ascii="Times New Roman" w:eastAsia="Times New Roman" w:hAnsi="Times New Roman" w:cs="Times New Roman"/>
          <w:sz w:val="24"/>
          <w:szCs w:val="24"/>
          <w:lang w:eastAsia="hr-HR"/>
        </w:rPr>
        <w:t>Javnog poziva</w:t>
      </w:r>
      <w:r w:rsidRPr="00492C2E">
        <w:rPr>
          <w:rFonts w:ascii="Times New Roman" w:eastAsia="Times New Roman" w:hAnsi="Times New Roman" w:cs="Times New Roman"/>
          <w:sz w:val="24"/>
          <w:szCs w:val="24"/>
          <w:lang w:eastAsia="hr-HR"/>
        </w:rPr>
        <w:t xml:space="preserve"> i izrađuje izvješća o udovoljavanju uvjetima i kriterijima iz ovoga </w:t>
      </w:r>
      <w:r w:rsidR="00D8125A" w:rsidRPr="005E2676">
        <w:rPr>
          <w:rFonts w:ascii="Times New Roman" w:eastAsia="Times New Roman" w:hAnsi="Times New Roman" w:cs="Times New Roman"/>
          <w:sz w:val="24"/>
          <w:szCs w:val="24"/>
          <w:lang w:eastAsia="hr-HR"/>
        </w:rPr>
        <w:t>Javnog poziva</w:t>
      </w:r>
      <w:r w:rsidRPr="00492C2E">
        <w:rPr>
          <w:rFonts w:ascii="Times New Roman" w:eastAsia="Times New Roman" w:hAnsi="Times New Roman" w:cs="Times New Roman"/>
          <w:sz w:val="24"/>
          <w:szCs w:val="24"/>
          <w:lang w:eastAsia="hr-HR"/>
        </w:rPr>
        <w:t xml:space="preserve"> s prijedlogom koeficijenata odnosno iznosa potpore. Izvješća sa zahtjevima razmatra Povjerenstvo.</w:t>
      </w:r>
    </w:p>
    <w:p w14:paraId="06E1F17F" w14:textId="0BB10CED" w:rsidR="00492C2E" w:rsidRPr="00CD7B03" w:rsidRDefault="00D8125A" w:rsidP="00DC2374">
      <w:pPr>
        <w:adjustRightInd w:val="0"/>
        <w:spacing w:after="0" w:line="240" w:lineRule="auto"/>
        <w:ind w:firstLine="708"/>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P</w:t>
      </w:r>
      <w:r w:rsidR="00492C2E" w:rsidRPr="005E7A49">
        <w:rPr>
          <w:rFonts w:ascii="Times New Roman" w:eastAsia="Times New Roman" w:hAnsi="Times New Roman" w:cs="Times New Roman"/>
          <w:sz w:val="24"/>
          <w:szCs w:val="24"/>
          <w:lang w:eastAsia="hr-HR"/>
        </w:rPr>
        <w:t xml:space="preserve">ovjerenstvo </w:t>
      </w:r>
      <w:r w:rsidR="00492C2E" w:rsidRPr="00492C2E">
        <w:rPr>
          <w:rFonts w:ascii="Times New Roman" w:eastAsia="Times New Roman" w:hAnsi="Times New Roman" w:cs="Times New Roman"/>
          <w:color w:val="000000"/>
          <w:sz w:val="24"/>
          <w:szCs w:val="24"/>
          <w:lang w:eastAsia="hr-HR"/>
        </w:rPr>
        <w:t>izrađuje i utvrđuje prijedlog liste za dodjelu potpora obrtima i slobodnim zanimanjima te prijedlog liste za dodjelu potpora trgovačkim društvima</w:t>
      </w:r>
      <w:r w:rsidR="00492C2E" w:rsidRPr="00492C2E">
        <w:rPr>
          <w:rFonts w:ascii="Times New Roman" w:eastAsia="Times New Roman" w:hAnsi="Times New Roman" w:cs="Times New Roman"/>
          <w:color w:val="FF0000"/>
          <w:sz w:val="24"/>
          <w:szCs w:val="24"/>
          <w:lang w:eastAsia="hr-HR"/>
        </w:rPr>
        <w:t> </w:t>
      </w:r>
      <w:r w:rsidR="00492C2E" w:rsidRPr="00492C2E">
        <w:rPr>
          <w:rFonts w:ascii="Times New Roman" w:eastAsia="Times New Roman" w:hAnsi="Times New Roman" w:cs="Times New Roman"/>
          <w:color w:val="000000"/>
          <w:sz w:val="24"/>
          <w:szCs w:val="24"/>
          <w:lang w:eastAsia="hr-HR"/>
        </w:rPr>
        <w:t>u vlasništvu fizičkih osoba upisanih u evidenciju o pravnim osobama i radnicima koji obavljaju vezane obrte</w:t>
      </w:r>
      <w:r w:rsidR="00DC2374">
        <w:rPr>
          <w:rFonts w:ascii="Times New Roman" w:eastAsia="Times New Roman" w:hAnsi="Times New Roman" w:cs="Times New Roman"/>
          <w:color w:val="000000"/>
          <w:sz w:val="24"/>
          <w:szCs w:val="24"/>
          <w:lang w:eastAsia="hr-HR"/>
        </w:rPr>
        <w:t xml:space="preserve">, </w:t>
      </w:r>
      <w:r w:rsidR="00DC2374" w:rsidRPr="00CD7B03">
        <w:rPr>
          <w:rFonts w:ascii="Times New Roman" w:eastAsia="Times New Roman" w:hAnsi="Times New Roman" w:cs="Times New Roman"/>
          <w:color w:val="000000"/>
          <w:sz w:val="24"/>
          <w:szCs w:val="24"/>
          <w:lang w:eastAsia="hr-HR"/>
        </w:rPr>
        <w:t xml:space="preserve">kao i </w:t>
      </w:r>
      <w:r w:rsidR="00DC2374" w:rsidRPr="00CD7B03">
        <w:rPr>
          <w:rFonts w:ascii="Times New Roman" w:eastAsia="Times New Roman" w:hAnsi="Times New Roman" w:cs="Times New Roman"/>
          <w:color w:val="000000"/>
          <w:sz w:val="24"/>
          <w:szCs w:val="24"/>
          <w:lang w:eastAsia="hr-HR"/>
        </w:rPr>
        <w:lastRenderedPageBreak/>
        <w:t xml:space="preserve">prijedlog liste </w:t>
      </w:r>
      <w:r w:rsidR="00DC2374" w:rsidRPr="00CD7B03">
        <w:rPr>
          <w:rFonts w:ascii="Times New Roman" w:eastAsia="Times New Roman" w:hAnsi="Times New Roman" w:cs="Times New Roman"/>
          <w:sz w:val="24"/>
          <w:szCs w:val="24"/>
          <w:lang w:eastAsia="hr-HR"/>
        </w:rPr>
        <w:t xml:space="preserve">nepotpunih, nepravovremenih i onih obrta i slobodnih zanimanja koji ne ispunjavaju uvjete Javnog poziva </w:t>
      </w:r>
      <w:r w:rsidR="005E7A49" w:rsidRPr="00CD7B03">
        <w:rPr>
          <w:rFonts w:ascii="Times New Roman" w:eastAsia="Times New Roman" w:hAnsi="Times New Roman" w:cs="Times New Roman"/>
          <w:sz w:val="24"/>
          <w:szCs w:val="24"/>
          <w:lang w:eastAsia="hr-HR"/>
        </w:rPr>
        <w:t>te</w:t>
      </w:r>
      <w:r w:rsidR="00DC2374" w:rsidRPr="00CD7B03">
        <w:rPr>
          <w:rFonts w:ascii="Times New Roman" w:eastAsia="Times New Roman" w:hAnsi="Times New Roman" w:cs="Times New Roman"/>
          <w:sz w:val="24"/>
          <w:szCs w:val="24"/>
          <w:lang w:eastAsia="hr-HR"/>
        </w:rPr>
        <w:t xml:space="preserve"> </w:t>
      </w:r>
      <w:r w:rsidR="00DC2374" w:rsidRPr="00CD7B03">
        <w:rPr>
          <w:rFonts w:ascii="Times New Roman" w:eastAsia="Times New Roman" w:hAnsi="Times New Roman" w:cs="Times New Roman"/>
          <w:color w:val="000000"/>
          <w:sz w:val="24"/>
          <w:szCs w:val="24"/>
          <w:lang w:eastAsia="hr-HR"/>
        </w:rPr>
        <w:t xml:space="preserve">prijedlog liste </w:t>
      </w:r>
      <w:r w:rsidR="00DC2374" w:rsidRPr="00CD7B03">
        <w:rPr>
          <w:rFonts w:ascii="Times New Roman" w:eastAsia="Times New Roman" w:hAnsi="Times New Roman" w:cs="Times New Roman"/>
          <w:sz w:val="24"/>
          <w:szCs w:val="24"/>
          <w:lang w:eastAsia="hr-HR"/>
        </w:rPr>
        <w:t xml:space="preserve">nepotpunih, nepravovremenih </w:t>
      </w:r>
      <w:r w:rsidR="00E14835" w:rsidRPr="00E14835">
        <w:rPr>
          <w:rFonts w:ascii="Times New Roman" w:eastAsia="Times New Roman" w:hAnsi="Times New Roman" w:cs="Times New Roman"/>
          <w:sz w:val="24"/>
          <w:szCs w:val="24"/>
          <w:lang w:eastAsia="hr-HR"/>
        </w:rPr>
        <w:t xml:space="preserve">i onih </w:t>
      </w:r>
      <w:r w:rsidR="00DC2374" w:rsidRPr="00CD7B03">
        <w:rPr>
          <w:rFonts w:ascii="Times New Roman" w:eastAsia="Times New Roman" w:hAnsi="Times New Roman" w:cs="Times New Roman"/>
          <w:color w:val="000000"/>
          <w:sz w:val="24"/>
          <w:szCs w:val="24"/>
          <w:lang w:eastAsia="hr-HR"/>
        </w:rPr>
        <w:t>trgovačkih društava</w:t>
      </w:r>
      <w:r w:rsidR="00DC2374" w:rsidRPr="00CD7B03">
        <w:rPr>
          <w:rFonts w:ascii="Times New Roman" w:eastAsia="Times New Roman" w:hAnsi="Times New Roman" w:cs="Times New Roman"/>
          <w:color w:val="FF0000"/>
          <w:sz w:val="24"/>
          <w:szCs w:val="24"/>
          <w:lang w:eastAsia="hr-HR"/>
        </w:rPr>
        <w:t> </w:t>
      </w:r>
      <w:r w:rsidR="00DC2374" w:rsidRPr="00CD7B03">
        <w:rPr>
          <w:rFonts w:ascii="Times New Roman" w:eastAsia="Times New Roman" w:hAnsi="Times New Roman" w:cs="Times New Roman"/>
          <w:color w:val="000000"/>
          <w:sz w:val="24"/>
          <w:szCs w:val="24"/>
          <w:lang w:eastAsia="hr-HR"/>
        </w:rPr>
        <w:t>u vlasništvu fizičkih osoba upisanih u evidenciju o pravnim osobama i radnicima koji obavljaju vezane obrte</w:t>
      </w:r>
      <w:r w:rsidR="00DC2374" w:rsidRPr="00CD7B03">
        <w:rPr>
          <w:rFonts w:ascii="Times New Roman" w:eastAsia="Times New Roman" w:hAnsi="Times New Roman" w:cs="Times New Roman"/>
          <w:sz w:val="24"/>
          <w:szCs w:val="24"/>
          <w:lang w:eastAsia="hr-HR"/>
        </w:rPr>
        <w:t xml:space="preserve"> koji ne ispunjavaju uvjete Javnog poziva</w:t>
      </w:r>
      <w:r w:rsidR="007C7BE4" w:rsidRPr="00CD7B03">
        <w:rPr>
          <w:rFonts w:ascii="Times New Roman" w:eastAsia="Times New Roman" w:hAnsi="Times New Roman" w:cs="Times New Roman"/>
          <w:sz w:val="24"/>
          <w:szCs w:val="24"/>
          <w:lang w:eastAsia="hr-HR"/>
        </w:rPr>
        <w:t>.</w:t>
      </w:r>
    </w:p>
    <w:p w14:paraId="55D41015" w14:textId="4535A147" w:rsidR="005E7A49" w:rsidRPr="00CD7B03" w:rsidRDefault="005E7A49" w:rsidP="00DC237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CD7B03">
        <w:rPr>
          <w:rFonts w:ascii="Times New Roman" w:eastAsia="Times New Roman" w:hAnsi="Times New Roman" w:cs="Times New Roman"/>
          <w:sz w:val="24"/>
          <w:szCs w:val="24"/>
          <w:lang w:eastAsia="hr-HR"/>
        </w:rPr>
        <w:t>Prijedlozi lista objavit će na internetskoj stranici Grada Zagreba</w:t>
      </w:r>
      <w:r w:rsidR="00BD04A6">
        <w:rPr>
          <w:rFonts w:ascii="Times New Roman" w:eastAsia="Times New Roman" w:hAnsi="Times New Roman" w:cs="Times New Roman"/>
          <w:sz w:val="24"/>
          <w:szCs w:val="24"/>
          <w:lang w:eastAsia="hr-HR"/>
        </w:rPr>
        <w:t xml:space="preserve"> www.zagreb.hr</w:t>
      </w:r>
      <w:r w:rsidRPr="00CD7B03">
        <w:rPr>
          <w:rFonts w:ascii="Times New Roman" w:eastAsia="Times New Roman" w:hAnsi="Times New Roman" w:cs="Times New Roman"/>
          <w:sz w:val="24"/>
          <w:szCs w:val="24"/>
          <w:lang w:eastAsia="hr-HR"/>
        </w:rPr>
        <w:t>.  Podnositelji zahtjeva mogu u roku od osam dana od dana objavljivanja popisa u pisanom obliku putem pisarnice Gradske uprave ili putem elektroničke pošte podnijeti prigovor gradonačelniku. Gradonačelnik odlučuje o prigovoru zaključkom.</w:t>
      </w:r>
    </w:p>
    <w:p w14:paraId="55DA4BB8" w14:textId="77777777" w:rsidR="00626882"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CD7B03">
        <w:rPr>
          <w:rFonts w:ascii="Times New Roman" w:eastAsia="Times New Roman" w:hAnsi="Times New Roman" w:cs="Times New Roman"/>
          <w:color w:val="000000"/>
          <w:sz w:val="24"/>
          <w:szCs w:val="24"/>
          <w:lang w:eastAsia="hr-HR"/>
        </w:rPr>
        <w:t xml:space="preserve">Gradonačelnik </w:t>
      </w:r>
      <w:r w:rsidR="00626882" w:rsidRPr="00CD7B03">
        <w:rPr>
          <w:rFonts w:ascii="Times New Roman" w:eastAsia="Times New Roman" w:hAnsi="Times New Roman" w:cs="Times New Roman"/>
          <w:sz w:val="24"/>
          <w:szCs w:val="24"/>
          <w:lang w:eastAsia="hr-HR"/>
        </w:rPr>
        <w:t>na temelju prijedloga Povjerenstva</w:t>
      </w:r>
      <w:r w:rsidR="00626882" w:rsidRPr="00810A1E">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color w:val="000000"/>
          <w:sz w:val="24"/>
          <w:szCs w:val="24"/>
          <w:lang w:eastAsia="hr-HR"/>
        </w:rPr>
        <w:t>utvrđuje</w:t>
      </w:r>
      <w:r w:rsidR="00626882">
        <w:rPr>
          <w:rFonts w:ascii="Times New Roman" w:eastAsia="Times New Roman" w:hAnsi="Times New Roman" w:cs="Times New Roman"/>
          <w:color w:val="000000"/>
          <w:sz w:val="24"/>
          <w:szCs w:val="24"/>
          <w:lang w:eastAsia="hr-HR"/>
        </w:rPr>
        <w:t>:</w:t>
      </w:r>
    </w:p>
    <w:p w14:paraId="1FEA9687" w14:textId="59BFE37F" w:rsidR="00626882" w:rsidRDefault="00492C2E" w:rsidP="00CA6787">
      <w:pPr>
        <w:pStyle w:val="ListParagraph"/>
        <w:numPr>
          <w:ilvl w:val="0"/>
          <w:numId w:val="22"/>
        </w:numPr>
        <w:shd w:val="clear" w:color="auto" w:fill="FFFFFF"/>
        <w:spacing w:after="0" w:line="240" w:lineRule="auto"/>
        <w:jc w:val="both"/>
        <w:rPr>
          <w:rFonts w:ascii="Times New Roman" w:eastAsia="Times New Roman" w:hAnsi="Times New Roman" w:cs="Times New Roman"/>
          <w:sz w:val="24"/>
          <w:szCs w:val="24"/>
          <w:lang w:eastAsia="hr-HR"/>
        </w:rPr>
      </w:pPr>
      <w:r w:rsidRPr="00626882">
        <w:rPr>
          <w:rFonts w:ascii="Times New Roman" w:eastAsia="Times New Roman" w:hAnsi="Times New Roman" w:cs="Times New Roman"/>
          <w:color w:val="000000"/>
          <w:sz w:val="24"/>
          <w:szCs w:val="24"/>
          <w:lang w:eastAsia="hr-HR"/>
        </w:rPr>
        <w:t>list</w:t>
      </w:r>
      <w:r w:rsidR="00DC2374" w:rsidRPr="00626882">
        <w:rPr>
          <w:rFonts w:ascii="Times New Roman" w:eastAsia="Times New Roman" w:hAnsi="Times New Roman" w:cs="Times New Roman"/>
          <w:color w:val="000000"/>
          <w:sz w:val="24"/>
          <w:szCs w:val="24"/>
          <w:lang w:eastAsia="hr-HR"/>
        </w:rPr>
        <w:t>u</w:t>
      </w:r>
      <w:r w:rsidRPr="00626882">
        <w:rPr>
          <w:rFonts w:ascii="Times New Roman" w:eastAsia="Times New Roman" w:hAnsi="Times New Roman" w:cs="Times New Roman"/>
          <w:color w:val="000000"/>
          <w:sz w:val="24"/>
          <w:szCs w:val="24"/>
          <w:lang w:eastAsia="hr-HR"/>
        </w:rPr>
        <w:t xml:space="preserve"> za dodjelu potpora obrtima i slobodnim zanimanjima i listu za dodjelu potpora trgovačkim društvima u vlasništvu fizičkih osoba upisanih u evidenciju o </w:t>
      </w:r>
      <w:r w:rsidRPr="00626882">
        <w:rPr>
          <w:rFonts w:ascii="Times New Roman" w:eastAsia="Times New Roman" w:hAnsi="Times New Roman" w:cs="Times New Roman"/>
          <w:sz w:val="24"/>
          <w:szCs w:val="24"/>
          <w:lang w:eastAsia="hr-HR"/>
        </w:rPr>
        <w:t xml:space="preserve">pravnim osobama i radnicima koji obavljaju vezane obrte, a </w:t>
      </w:r>
      <w:r w:rsidR="00626882">
        <w:rPr>
          <w:rFonts w:ascii="Times New Roman" w:eastAsia="Times New Roman" w:hAnsi="Times New Roman" w:cs="Times New Roman"/>
          <w:sz w:val="24"/>
          <w:szCs w:val="24"/>
          <w:lang w:eastAsia="hr-HR"/>
        </w:rPr>
        <w:t xml:space="preserve">koje </w:t>
      </w:r>
      <w:r w:rsidRPr="00626882">
        <w:rPr>
          <w:rFonts w:ascii="Times New Roman" w:eastAsia="Times New Roman" w:hAnsi="Times New Roman" w:cs="Times New Roman"/>
          <w:sz w:val="24"/>
          <w:szCs w:val="24"/>
          <w:lang w:eastAsia="hr-HR"/>
        </w:rPr>
        <w:t>sadrže: redoslijed zaprimanja zahtjeva, naziv korisnika potpo</w:t>
      </w:r>
      <w:r w:rsidR="00626882">
        <w:rPr>
          <w:rFonts w:ascii="Times New Roman" w:eastAsia="Times New Roman" w:hAnsi="Times New Roman" w:cs="Times New Roman"/>
          <w:sz w:val="24"/>
          <w:szCs w:val="24"/>
          <w:lang w:eastAsia="hr-HR"/>
        </w:rPr>
        <w:t>re, djelatnost i odobreni iznos</w:t>
      </w:r>
    </w:p>
    <w:p w14:paraId="7EB954B8" w14:textId="15740B84" w:rsidR="00626882" w:rsidRPr="00626882" w:rsidRDefault="00492C2E" w:rsidP="00626882">
      <w:pPr>
        <w:pStyle w:val="ListParagraph"/>
        <w:shd w:val="clear" w:color="auto" w:fill="FFFFFF"/>
        <w:spacing w:after="0" w:line="240" w:lineRule="auto"/>
        <w:jc w:val="both"/>
        <w:rPr>
          <w:rFonts w:ascii="Times New Roman" w:eastAsia="Times New Roman" w:hAnsi="Times New Roman" w:cs="Times New Roman"/>
          <w:sz w:val="24"/>
          <w:szCs w:val="24"/>
          <w:lang w:eastAsia="hr-HR"/>
        </w:rPr>
      </w:pPr>
      <w:r w:rsidRPr="00626882">
        <w:rPr>
          <w:rFonts w:ascii="Times New Roman" w:eastAsia="Times New Roman" w:hAnsi="Times New Roman" w:cs="Times New Roman"/>
          <w:sz w:val="24"/>
          <w:szCs w:val="24"/>
          <w:lang w:eastAsia="hr-HR"/>
        </w:rPr>
        <w:t xml:space="preserve"> </w:t>
      </w:r>
    </w:p>
    <w:p w14:paraId="46FFF502" w14:textId="6AE83B7D" w:rsidR="00492C2E" w:rsidRDefault="004F342E" w:rsidP="00CA6787">
      <w:pPr>
        <w:pStyle w:val="ListParagraph"/>
        <w:numPr>
          <w:ilvl w:val="0"/>
          <w:numId w:val="22"/>
        </w:numPr>
        <w:shd w:val="clear" w:color="auto" w:fill="FFFFFF"/>
        <w:spacing w:after="0" w:line="240" w:lineRule="auto"/>
        <w:ind w:left="714" w:hanging="357"/>
        <w:jc w:val="both"/>
        <w:rPr>
          <w:rFonts w:ascii="Times New Roman" w:eastAsia="Times New Roman" w:hAnsi="Times New Roman" w:cs="Times New Roman"/>
          <w:sz w:val="24"/>
          <w:szCs w:val="24"/>
          <w:lang w:eastAsia="hr-HR"/>
        </w:rPr>
      </w:pPr>
      <w:r w:rsidRPr="00626882">
        <w:rPr>
          <w:rFonts w:ascii="Times New Roman" w:eastAsia="Times New Roman" w:hAnsi="Times New Roman" w:cs="Times New Roman"/>
          <w:sz w:val="24"/>
          <w:szCs w:val="24"/>
          <w:lang w:eastAsia="hr-HR"/>
        </w:rPr>
        <w:t>listu nepotpunih, nepravovremenih i onih obrta i slobodnih zanimanja koji ne ispunjavaju uvjete Javnog poziva te listu nepotpunih, nepravovremenih trgovačkih društava u vlasništvu fizičkih osoba upisanih u evidenciju o pravnim osobama i radnicima koji obavljaju vezane obrte koji ne ispunjavaju uvjete Javnog poziva</w:t>
      </w:r>
      <w:r w:rsidR="00626882">
        <w:rPr>
          <w:rFonts w:ascii="Times New Roman" w:eastAsia="Times New Roman" w:hAnsi="Times New Roman" w:cs="Times New Roman"/>
          <w:sz w:val="24"/>
          <w:szCs w:val="24"/>
          <w:lang w:eastAsia="hr-HR"/>
        </w:rPr>
        <w:t xml:space="preserve">, </w:t>
      </w:r>
      <w:r w:rsidRPr="00626882">
        <w:rPr>
          <w:rFonts w:ascii="Times New Roman" w:eastAsia="Times New Roman" w:hAnsi="Times New Roman" w:cs="Times New Roman"/>
          <w:sz w:val="24"/>
          <w:szCs w:val="24"/>
          <w:lang w:eastAsia="hr-HR"/>
        </w:rPr>
        <w:t xml:space="preserve">a </w:t>
      </w:r>
      <w:r w:rsidR="00626882">
        <w:rPr>
          <w:rFonts w:ascii="Times New Roman" w:eastAsia="Times New Roman" w:hAnsi="Times New Roman" w:cs="Times New Roman"/>
          <w:sz w:val="24"/>
          <w:szCs w:val="24"/>
          <w:lang w:eastAsia="hr-HR"/>
        </w:rPr>
        <w:t xml:space="preserve">koje </w:t>
      </w:r>
      <w:r w:rsidRPr="00626882">
        <w:rPr>
          <w:rFonts w:ascii="Times New Roman" w:eastAsia="Times New Roman" w:hAnsi="Times New Roman" w:cs="Times New Roman"/>
          <w:sz w:val="24"/>
          <w:szCs w:val="24"/>
          <w:lang w:eastAsia="hr-HR"/>
        </w:rPr>
        <w:t>sadrže: naziv poslovnog subjekta i razlog odbijanja.</w:t>
      </w:r>
    </w:p>
    <w:p w14:paraId="130AE987" w14:textId="77777777" w:rsidR="00626882" w:rsidRPr="00626882" w:rsidRDefault="00626882" w:rsidP="00626882">
      <w:pPr>
        <w:pStyle w:val="ListParagraph"/>
        <w:rPr>
          <w:rFonts w:ascii="Times New Roman" w:eastAsia="Times New Roman" w:hAnsi="Times New Roman" w:cs="Times New Roman"/>
          <w:sz w:val="24"/>
          <w:szCs w:val="24"/>
          <w:lang w:eastAsia="hr-HR"/>
        </w:rPr>
      </w:pPr>
    </w:p>
    <w:p w14:paraId="6A3F2212" w14:textId="2C6BE79F" w:rsidR="00626882" w:rsidRDefault="00626882" w:rsidP="00626882">
      <w:pPr>
        <w:pStyle w:val="ListParagraph"/>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Liste će se objaviti na inte</w:t>
      </w:r>
      <w:r w:rsidR="00BD04A6">
        <w:rPr>
          <w:rFonts w:ascii="Times New Roman" w:eastAsia="Times New Roman" w:hAnsi="Times New Roman" w:cs="Times New Roman"/>
          <w:sz w:val="24"/>
          <w:szCs w:val="24"/>
          <w:lang w:eastAsia="hr-HR"/>
        </w:rPr>
        <w:t>rnetskoj stranici Grada Zagreba www.zagreb.hr.</w:t>
      </w:r>
    </w:p>
    <w:p w14:paraId="0889003E" w14:textId="7D5BFBBA" w:rsidR="00626882" w:rsidRPr="00626882" w:rsidRDefault="00626882" w:rsidP="00626882">
      <w:pPr>
        <w:shd w:val="clear" w:color="auto" w:fill="FFFFFF"/>
        <w:spacing w:after="0" w:line="240" w:lineRule="auto"/>
        <w:jc w:val="both"/>
        <w:rPr>
          <w:rFonts w:ascii="Times New Roman" w:eastAsia="Times New Roman" w:hAnsi="Times New Roman" w:cs="Times New Roman"/>
          <w:sz w:val="24"/>
          <w:szCs w:val="24"/>
          <w:lang w:eastAsia="hr-HR"/>
        </w:rPr>
      </w:pPr>
    </w:p>
    <w:p w14:paraId="64672B15" w14:textId="1EFD43D5" w:rsidR="00492C2E" w:rsidRPr="00810A1E"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10A1E">
        <w:rPr>
          <w:rFonts w:ascii="Times New Roman" w:eastAsia="Times New Roman" w:hAnsi="Times New Roman" w:cs="Times New Roman"/>
          <w:color w:val="000000"/>
          <w:sz w:val="24"/>
          <w:szCs w:val="24"/>
          <w:lang w:eastAsia="hr-HR"/>
        </w:rPr>
        <w:t xml:space="preserve">Na temelju utvrđenih lista </w:t>
      </w:r>
      <w:r w:rsidR="004F342E">
        <w:rPr>
          <w:rFonts w:ascii="Times New Roman" w:eastAsia="Times New Roman" w:hAnsi="Times New Roman" w:cs="Times New Roman"/>
          <w:color w:val="000000"/>
          <w:sz w:val="24"/>
          <w:szCs w:val="24"/>
          <w:lang w:eastAsia="hr-HR"/>
        </w:rPr>
        <w:t xml:space="preserve">za dodjelu potpora </w:t>
      </w:r>
      <w:r w:rsidRPr="00810A1E">
        <w:rPr>
          <w:rFonts w:ascii="Times New Roman" w:eastAsia="Times New Roman" w:hAnsi="Times New Roman" w:cs="Times New Roman"/>
          <w:color w:val="000000"/>
          <w:sz w:val="24"/>
          <w:szCs w:val="24"/>
          <w:lang w:eastAsia="hr-HR"/>
        </w:rPr>
        <w:t>s korisnicima potpore se sklapaju ugovori kojima će se utvrditi međusobna prava i obveze. Nakon sklapanja ugovora, odobrena sredstva isplaćuju se na poslovni račun korisnika.</w:t>
      </w:r>
    </w:p>
    <w:p w14:paraId="64ECA343" w14:textId="2E790273" w:rsidR="00492C2E"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Utvrdi li se da je korisniku potpore blokiran poslovni račun ili da je promijenjeno sjedište izvan područja grada Zagreba ili da je prestao obavljati djelatnost za koju mu je odobrena potpora, Grad neće isplatiti odobrena sredstva.</w:t>
      </w:r>
    </w:p>
    <w:p w14:paraId="75BA2736" w14:textId="761711A4" w:rsidR="0061141F" w:rsidRPr="0061141F" w:rsidRDefault="00492C2E" w:rsidP="00BD04A6">
      <w:pPr>
        <w:spacing w:after="0" w:line="240" w:lineRule="auto"/>
        <w:ind w:firstLine="708"/>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 xml:space="preserve">Korisnik potpore je prilikom sklapanja ugovora dužan dostaviti </w:t>
      </w:r>
      <w:proofErr w:type="spellStart"/>
      <w:r w:rsidRPr="00492C2E">
        <w:rPr>
          <w:rFonts w:ascii="Times New Roman" w:eastAsia="Times New Roman" w:hAnsi="Times New Roman" w:cs="Times New Roman"/>
          <w:color w:val="000000"/>
          <w:sz w:val="24"/>
          <w:szCs w:val="24"/>
          <w:lang w:eastAsia="hr-HR"/>
        </w:rPr>
        <w:t>solemniziranu</w:t>
      </w:r>
      <w:proofErr w:type="spellEnd"/>
      <w:r w:rsidRPr="00492C2E">
        <w:rPr>
          <w:rFonts w:ascii="Times New Roman" w:eastAsia="Times New Roman" w:hAnsi="Times New Roman" w:cs="Times New Roman"/>
          <w:color w:val="000000"/>
          <w:sz w:val="24"/>
          <w:szCs w:val="24"/>
          <w:lang w:eastAsia="hr-HR"/>
        </w:rPr>
        <w:t xml:space="preserve"> bjanko zadužnicu za dužnika i jamca platca </w:t>
      </w:r>
      <w:r w:rsidR="00547C8A" w:rsidRPr="004F342E">
        <w:rPr>
          <w:rFonts w:ascii="Times New Roman" w:eastAsia="Times New Roman" w:hAnsi="Times New Roman" w:cs="Times New Roman"/>
          <w:color w:val="000000"/>
          <w:sz w:val="24"/>
          <w:szCs w:val="24"/>
          <w:lang w:eastAsia="hr-HR"/>
        </w:rPr>
        <w:t>na prvi veći iznos od odobrene potpore</w:t>
      </w:r>
      <w:r w:rsidR="00547C8A">
        <w:rPr>
          <w:rFonts w:ascii="Times New Roman" w:eastAsia="Times New Roman" w:hAnsi="Times New Roman" w:cs="Times New Roman"/>
          <w:color w:val="000000"/>
          <w:sz w:val="24"/>
          <w:szCs w:val="24"/>
          <w:lang w:eastAsia="hr-HR"/>
        </w:rPr>
        <w:t xml:space="preserve"> </w:t>
      </w:r>
      <w:r w:rsidRPr="00492C2E">
        <w:rPr>
          <w:rFonts w:ascii="Times New Roman" w:eastAsia="Times New Roman" w:hAnsi="Times New Roman" w:cs="Times New Roman"/>
          <w:color w:val="000000"/>
          <w:sz w:val="24"/>
          <w:szCs w:val="24"/>
          <w:lang w:eastAsia="hr-HR"/>
        </w:rPr>
        <w:t>kao sredstvo osiguranja u slučaju povrata potpore ako potpora nije namjenski utrošena ili ako nisu uložena vlastita sredstva ili ako potpora ne bude opravdana ili ako ne dostavi dokaz da je godinu dana od dana sklapanja ugovora imao najmanje jednog (1) zaposlenog u punom radnom vremenu</w:t>
      </w:r>
      <w:r w:rsidR="0061141F">
        <w:rPr>
          <w:rFonts w:ascii="Times New Roman" w:eastAsia="Times New Roman" w:hAnsi="Times New Roman" w:cs="Times New Roman"/>
          <w:color w:val="000000"/>
          <w:sz w:val="24"/>
          <w:szCs w:val="24"/>
          <w:lang w:eastAsia="hr-HR"/>
        </w:rPr>
        <w:t xml:space="preserve"> (vlasnik ili jedan zaposlenik). Bjanko zadužnica </w:t>
      </w:r>
      <w:r w:rsidR="0061141F" w:rsidRPr="0061141F">
        <w:rPr>
          <w:rFonts w:ascii="Times New Roman" w:eastAsia="Times New Roman" w:hAnsi="Times New Roman" w:cs="Times New Roman"/>
          <w:color w:val="000000"/>
          <w:sz w:val="24"/>
          <w:szCs w:val="24"/>
          <w:lang w:eastAsia="hr-HR"/>
        </w:rPr>
        <w:t xml:space="preserve">mora biti </w:t>
      </w:r>
      <w:proofErr w:type="spellStart"/>
      <w:r w:rsidR="0061141F" w:rsidRPr="0061141F">
        <w:rPr>
          <w:rFonts w:ascii="Times New Roman" w:eastAsia="Times New Roman" w:hAnsi="Times New Roman" w:cs="Times New Roman"/>
          <w:color w:val="000000"/>
          <w:sz w:val="24"/>
          <w:szCs w:val="24"/>
          <w:lang w:eastAsia="hr-HR"/>
        </w:rPr>
        <w:t>solemnizirana</w:t>
      </w:r>
      <w:proofErr w:type="spellEnd"/>
      <w:r w:rsidR="0061141F" w:rsidRPr="0061141F">
        <w:rPr>
          <w:rFonts w:ascii="Times New Roman" w:eastAsia="Times New Roman" w:hAnsi="Times New Roman" w:cs="Times New Roman"/>
          <w:color w:val="000000"/>
          <w:sz w:val="24"/>
          <w:szCs w:val="24"/>
          <w:lang w:eastAsia="hr-HR"/>
        </w:rPr>
        <w:t xml:space="preserve"> za dužnika i jamca platca pri čemu dužnik i jamac platac mogu biti u:</w:t>
      </w:r>
    </w:p>
    <w:p w14:paraId="53584EAD"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obrtu (dužnik je obrt tj. vlasnik obrta, a jamac platac je druga osoba, a ne vlasnik obrta),</w:t>
      </w:r>
    </w:p>
    <w:p w14:paraId="7DCF1AE3" w14:textId="0376CF10"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u zajedničkom obrtu (dužnik je zajednički obrt tj. suvlasnici obrta, a jamac platac je druga osoba, a ne suvlasnici obrta),</w:t>
      </w:r>
    </w:p>
    <w:p w14:paraId="0D4760B7"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slobodnom zanimanju (dužnik je osoba koja obavlja djelatnost, a jamac platac neka druga osoba),</w:t>
      </w:r>
    </w:p>
    <w:p w14:paraId="065615D7"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trgovačka društva koja su upisana u evidenciju o pravnim osobama i radnicima koji obavljaju djelatnost na obrtnički način (dužnik je pravna osoba, a jamac platac može biti ili osnivač kao fizička osoba ili neka druga osoba).</w:t>
      </w:r>
    </w:p>
    <w:p w14:paraId="6A943146" w14:textId="4D51C97A" w:rsidR="004F342E" w:rsidRDefault="004F34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55AB34CC" w14:textId="24154A08" w:rsidR="00C00EC8" w:rsidRDefault="00C00EC8"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5FC5D92A" w14:textId="44290C4E" w:rsidR="00C00EC8" w:rsidRDefault="00C00EC8"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75C9E353" w14:textId="77777777" w:rsidR="00C00EC8" w:rsidRDefault="00C00EC8"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1AAE76EE" w14:textId="77777777" w:rsidR="005C7A13" w:rsidRDefault="005C7A13" w:rsidP="005C7A13">
      <w:pPr>
        <w:pStyle w:val="ListParagraph"/>
        <w:numPr>
          <w:ilvl w:val="0"/>
          <w:numId w:val="1"/>
        </w:numPr>
        <w:spacing w:after="0" w:line="240" w:lineRule="auto"/>
        <w:rPr>
          <w:rStyle w:val="Strong"/>
          <w:rFonts w:ascii="Times New Roman" w:hAnsi="Times New Roman"/>
          <w:color w:val="0070C0"/>
          <w:sz w:val="24"/>
          <w:szCs w:val="24"/>
        </w:rPr>
      </w:pPr>
      <w:r w:rsidRPr="00E65B8C">
        <w:rPr>
          <w:rStyle w:val="Strong"/>
          <w:rFonts w:ascii="Times New Roman" w:hAnsi="Times New Roman"/>
          <w:color w:val="0070C0"/>
          <w:sz w:val="24"/>
          <w:szCs w:val="24"/>
        </w:rPr>
        <w:lastRenderedPageBreak/>
        <w:t>ROK I MJESTO PODNOŠENJA PRIJAVE</w:t>
      </w:r>
    </w:p>
    <w:p w14:paraId="32154AEC" w14:textId="77777777" w:rsidR="005C7A13" w:rsidRPr="00E65B8C" w:rsidRDefault="005C7A13" w:rsidP="005C7A13">
      <w:pPr>
        <w:pStyle w:val="ListParagraph"/>
        <w:spacing w:after="0" w:line="240" w:lineRule="auto"/>
        <w:ind w:left="644"/>
        <w:rPr>
          <w:rStyle w:val="Strong"/>
          <w:rFonts w:ascii="Times New Roman" w:hAnsi="Times New Roman"/>
          <w:color w:val="0070C0"/>
          <w:sz w:val="24"/>
          <w:szCs w:val="24"/>
        </w:rPr>
      </w:pPr>
    </w:p>
    <w:p w14:paraId="7E249784" w14:textId="77777777" w:rsidR="002B477D" w:rsidRDefault="002B477D" w:rsidP="002B477D">
      <w:pPr>
        <w:ind w:firstLine="644"/>
        <w:jc w:val="both"/>
        <w:rPr>
          <w:rFonts w:ascii="Times New Roman" w:hAnsi="Times New Roman"/>
          <w:sz w:val="24"/>
          <w:szCs w:val="24"/>
        </w:rPr>
      </w:pPr>
      <w:r w:rsidRPr="001F7FE6">
        <w:rPr>
          <w:rFonts w:ascii="Times New Roman" w:hAnsi="Times New Roman"/>
          <w:sz w:val="24"/>
          <w:szCs w:val="24"/>
        </w:rPr>
        <w:t xml:space="preserve">Obrazac </w:t>
      </w:r>
      <w:r>
        <w:rPr>
          <w:rFonts w:ascii="Times New Roman" w:hAnsi="Times New Roman"/>
          <w:sz w:val="24"/>
          <w:szCs w:val="24"/>
        </w:rPr>
        <w:t xml:space="preserve">Zahtjeva </w:t>
      </w:r>
      <w:r w:rsidRPr="001F7FE6">
        <w:rPr>
          <w:rFonts w:ascii="Times New Roman" w:hAnsi="Times New Roman"/>
          <w:sz w:val="24"/>
          <w:szCs w:val="24"/>
        </w:rPr>
        <w:t>može se preuzeti</w:t>
      </w:r>
      <w:r>
        <w:rPr>
          <w:rFonts w:ascii="Times New Roman" w:hAnsi="Times New Roman"/>
          <w:sz w:val="24"/>
          <w:szCs w:val="24"/>
        </w:rPr>
        <w:t>:</w:t>
      </w:r>
    </w:p>
    <w:p w14:paraId="5CD5AAB9" w14:textId="77777777" w:rsidR="002B477D" w:rsidRDefault="002B477D" w:rsidP="00CA6787">
      <w:pPr>
        <w:pStyle w:val="ListParagraph"/>
        <w:numPr>
          <w:ilvl w:val="0"/>
          <w:numId w:val="8"/>
        </w:numPr>
        <w:jc w:val="both"/>
        <w:rPr>
          <w:rStyle w:val="Hyperlink"/>
          <w:rFonts w:ascii="Times New Roman" w:hAnsi="Times New Roman"/>
          <w:sz w:val="24"/>
          <w:szCs w:val="24"/>
        </w:rPr>
      </w:pPr>
      <w:r w:rsidRPr="005E2676">
        <w:rPr>
          <w:rFonts w:ascii="Times New Roman" w:hAnsi="Times New Roman"/>
          <w:sz w:val="24"/>
          <w:szCs w:val="24"/>
        </w:rPr>
        <w:t xml:space="preserve">na internetskoj stranici Grada Zagreba </w:t>
      </w:r>
      <w:hyperlink r:id="rId8" w:history="1">
        <w:r w:rsidRPr="005E2676">
          <w:rPr>
            <w:rStyle w:val="Hyperlink"/>
            <w:rFonts w:ascii="Times New Roman" w:hAnsi="Times New Roman"/>
            <w:sz w:val="24"/>
            <w:szCs w:val="24"/>
          </w:rPr>
          <w:t>www.zagreb.hr</w:t>
        </w:r>
      </w:hyperlink>
    </w:p>
    <w:p w14:paraId="0C035A25" w14:textId="77777777" w:rsidR="002B477D" w:rsidRPr="005E2676" w:rsidRDefault="002B477D" w:rsidP="00CA6787">
      <w:pPr>
        <w:pStyle w:val="ListParagraph"/>
        <w:numPr>
          <w:ilvl w:val="0"/>
          <w:numId w:val="8"/>
        </w:numPr>
        <w:spacing w:after="0" w:line="240" w:lineRule="auto"/>
        <w:jc w:val="both"/>
        <w:rPr>
          <w:rFonts w:ascii="Times New Roman" w:hAnsi="Times New Roman" w:cs="Times New Roman"/>
          <w:bCs/>
          <w:iCs/>
          <w:sz w:val="24"/>
          <w:szCs w:val="24"/>
        </w:rPr>
      </w:pPr>
      <w:r w:rsidRPr="005E2676">
        <w:rPr>
          <w:rFonts w:ascii="Times New Roman" w:hAnsi="Times New Roman" w:cs="Times New Roman"/>
          <w:bCs/>
          <w:iCs/>
          <w:sz w:val="24"/>
          <w:szCs w:val="24"/>
        </w:rPr>
        <w:t xml:space="preserve">u Gradskom </w:t>
      </w:r>
      <w:r w:rsidRPr="00492C2E">
        <w:rPr>
          <w:rFonts w:ascii="Times New Roman" w:eastAsia="Times New Roman" w:hAnsi="Times New Roman" w:cs="Times New Roman"/>
          <w:bCs/>
          <w:iCs/>
          <w:sz w:val="24"/>
          <w:szCs w:val="24"/>
          <w:lang w:eastAsia="hr-HR"/>
        </w:rPr>
        <w:t>ured</w:t>
      </w:r>
      <w:r w:rsidRPr="005E2676">
        <w:rPr>
          <w:rFonts w:ascii="Times New Roman" w:eastAsia="Times New Roman" w:hAnsi="Times New Roman" w:cs="Times New Roman"/>
          <w:bCs/>
          <w:iCs/>
          <w:sz w:val="24"/>
          <w:szCs w:val="24"/>
          <w:lang w:eastAsia="hr-HR"/>
        </w:rPr>
        <w:t>u</w:t>
      </w:r>
      <w:r w:rsidRPr="00492C2E">
        <w:rPr>
          <w:rFonts w:ascii="Times New Roman" w:eastAsia="Times New Roman" w:hAnsi="Times New Roman" w:cs="Times New Roman"/>
          <w:bCs/>
          <w:iCs/>
          <w:sz w:val="24"/>
          <w:szCs w:val="24"/>
          <w:lang w:eastAsia="hr-HR"/>
        </w:rPr>
        <w:t xml:space="preserve"> za gospodarstvo, ekološku održivost i strategijsko planiranje</w:t>
      </w:r>
      <w:r w:rsidRPr="005E2676">
        <w:rPr>
          <w:rFonts w:ascii="Times New Roman" w:hAnsi="Times New Roman" w:cs="Times New Roman"/>
          <w:bCs/>
          <w:iCs/>
          <w:sz w:val="24"/>
          <w:szCs w:val="24"/>
        </w:rPr>
        <w:t>, Odjel za poticanje razvoja obrta i poduzetništva i praćenje stanja u gospodarstvu, Zagreb, Trg Stjepana Radića 1, soba 105, 106</w:t>
      </w:r>
      <w:r>
        <w:rPr>
          <w:rFonts w:ascii="Times New Roman" w:hAnsi="Times New Roman" w:cs="Times New Roman"/>
          <w:bCs/>
          <w:iCs/>
          <w:sz w:val="24"/>
          <w:szCs w:val="24"/>
        </w:rPr>
        <w:t xml:space="preserve"> </w:t>
      </w:r>
      <w:r w:rsidRPr="005E2676">
        <w:rPr>
          <w:rFonts w:ascii="Times New Roman" w:hAnsi="Times New Roman" w:cs="Times New Roman"/>
          <w:bCs/>
          <w:iCs/>
          <w:sz w:val="24"/>
          <w:szCs w:val="24"/>
        </w:rPr>
        <w:t>i 110</w:t>
      </w:r>
    </w:p>
    <w:p w14:paraId="77A5F63C" w14:textId="77777777" w:rsidR="002B477D" w:rsidRPr="005E2676" w:rsidRDefault="002B477D" w:rsidP="002B477D">
      <w:pPr>
        <w:ind w:left="912" w:firstLine="828"/>
        <w:jc w:val="both"/>
        <w:rPr>
          <w:rFonts w:ascii="Times New Roman" w:hAnsi="Times New Roman" w:cs="Times New Roman"/>
          <w:bCs/>
          <w:iCs/>
          <w:sz w:val="24"/>
          <w:szCs w:val="24"/>
        </w:rPr>
      </w:pPr>
    </w:p>
    <w:p w14:paraId="34E44FDD" w14:textId="77777777" w:rsidR="002B477D" w:rsidRPr="005E2676" w:rsidRDefault="002B477D" w:rsidP="002B477D">
      <w:pPr>
        <w:jc w:val="both"/>
        <w:rPr>
          <w:rStyle w:val="Hyperlink"/>
          <w:rFonts w:ascii="Times New Roman" w:hAnsi="Times New Roman" w:cs="Times New Roman"/>
          <w:bCs/>
          <w:iCs/>
          <w:color w:val="auto"/>
          <w:sz w:val="24"/>
          <w:szCs w:val="24"/>
          <w:u w:val="none"/>
        </w:rPr>
      </w:pPr>
      <w:r w:rsidRPr="005E2676">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5E2676">
        <w:rPr>
          <w:rFonts w:ascii="Times New Roman" w:hAnsi="Times New Roman" w:cs="Times New Roman"/>
          <w:bCs/>
          <w:iCs/>
          <w:sz w:val="24"/>
          <w:szCs w:val="24"/>
        </w:rPr>
        <w:t xml:space="preserve">Sve dodatne informacije se mogu dobiti </w:t>
      </w:r>
      <w:r>
        <w:rPr>
          <w:rFonts w:ascii="Times New Roman" w:hAnsi="Times New Roman" w:cs="Times New Roman"/>
          <w:bCs/>
          <w:iCs/>
          <w:sz w:val="24"/>
          <w:szCs w:val="24"/>
        </w:rPr>
        <w:t xml:space="preserve">putem </w:t>
      </w:r>
      <w:r w:rsidRPr="005E2676">
        <w:rPr>
          <w:rFonts w:ascii="Times New Roman" w:hAnsi="Times New Roman" w:cs="Times New Roman"/>
          <w:bCs/>
          <w:iCs/>
          <w:sz w:val="24"/>
          <w:szCs w:val="24"/>
        </w:rPr>
        <w:t>na brojeve telefona: 61-01-110, 61-00-075, 61-01-106, 61-00-043, 61-01-586, 61-01-105.</w:t>
      </w:r>
    </w:p>
    <w:p w14:paraId="35D892B3" w14:textId="20AB3247" w:rsidR="002B477D" w:rsidRDefault="002B477D" w:rsidP="002B477D">
      <w:pPr>
        <w:ind w:firstLine="708"/>
        <w:jc w:val="both"/>
        <w:rPr>
          <w:rFonts w:ascii="Times New Roman" w:hAnsi="Times New Roman" w:cs="Times New Roman"/>
          <w:bCs/>
          <w:sz w:val="24"/>
          <w:szCs w:val="24"/>
        </w:rPr>
      </w:pPr>
      <w:r>
        <w:rPr>
          <w:rFonts w:ascii="Times New Roman" w:hAnsi="Times New Roman" w:cs="Times New Roman"/>
          <w:bCs/>
          <w:sz w:val="24"/>
          <w:szCs w:val="24"/>
        </w:rPr>
        <w:t>Zahtjev se podnosi</w:t>
      </w:r>
      <w:r w:rsidRPr="00145014">
        <w:rPr>
          <w:rFonts w:ascii="Times New Roman" w:hAnsi="Times New Roman" w:cs="Times New Roman"/>
          <w:bCs/>
          <w:sz w:val="24"/>
          <w:szCs w:val="24"/>
        </w:rPr>
        <w:t xml:space="preserve"> </w:t>
      </w:r>
      <w:r w:rsidR="00DD28C9" w:rsidRPr="00145014">
        <w:rPr>
          <w:rFonts w:ascii="Times New Roman" w:hAnsi="Times New Roman" w:cs="Times New Roman"/>
          <w:bCs/>
          <w:sz w:val="24"/>
          <w:szCs w:val="24"/>
        </w:rPr>
        <w:t xml:space="preserve">u pisarnicu Gradske uprave Grada Zagreba </w:t>
      </w:r>
      <w:r w:rsidR="00DD28C9">
        <w:rPr>
          <w:rFonts w:ascii="Times New Roman" w:hAnsi="Times New Roman" w:cs="Times New Roman"/>
          <w:bCs/>
          <w:sz w:val="24"/>
          <w:szCs w:val="24"/>
        </w:rPr>
        <w:t xml:space="preserve">ili </w:t>
      </w:r>
      <w:r w:rsidRPr="00145014">
        <w:rPr>
          <w:rFonts w:ascii="Times New Roman" w:hAnsi="Times New Roman" w:cs="Times New Roman"/>
          <w:bCs/>
          <w:sz w:val="24"/>
          <w:szCs w:val="24"/>
        </w:rPr>
        <w:t xml:space="preserve">preporučenom pošiljkom </w:t>
      </w:r>
      <w:r>
        <w:rPr>
          <w:rFonts w:ascii="Times New Roman" w:hAnsi="Times New Roman" w:cs="Times New Roman"/>
          <w:bCs/>
          <w:sz w:val="24"/>
          <w:szCs w:val="24"/>
        </w:rPr>
        <w:t>na adresi:</w:t>
      </w:r>
    </w:p>
    <w:p w14:paraId="5080A675" w14:textId="77777777" w:rsidR="002B477D" w:rsidRDefault="002B477D" w:rsidP="002B477D">
      <w:pPr>
        <w:spacing w:after="0" w:line="240" w:lineRule="auto"/>
        <w:ind w:firstLine="709"/>
        <w:jc w:val="center"/>
        <w:rPr>
          <w:rFonts w:ascii="Times New Roman" w:hAnsi="Times New Roman"/>
          <w:b/>
          <w:sz w:val="24"/>
          <w:szCs w:val="24"/>
        </w:rPr>
      </w:pPr>
    </w:p>
    <w:p w14:paraId="727EB0A4" w14:textId="77777777" w:rsidR="002B477D" w:rsidRDefault="002B477D" w:rsidP="002B477D">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GRAD ZAGREB</w:t>
      </w:r>
    </w:p>
    <w:p w14:paraId="014B7121" w14:textId="77777777" w:rsidR="002B477D" w:rsidRDefault="002B477D" w:rsidP="002B477D">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 xml:space="preserve">GRADSKI URED ZA GOSPODARSTVO, EKOLOŠKU ODRŽIVOST I STRATEGIJSKO PLANIRANJE </w:t>
      </w:r>
    </w:p>
    <w:p w14:paraId="463FA1AE" w14:textId="77777777" w:rsidR="002B477D" w:rsidRDefault="002B477D" w:rsidP="002B477D">
      <w:pPr>
        <w:spacing w:after="0"/>
        <w:jc w:val="center"/>
        <w:rPr>
          <w:rFonts w:ascii="Times New Roman" w:hAnsi="Times New Roman"/>
          <w:b/>
          <w:sz w:val="24"/>
          <w:szCs w:val="24"/>
        </w:rPr>
      </w:pPr>
      <w:r>
        <w:rPr>
          <w:rFonts w:ascii="Times New Roman" w:hAnsi="Times New Roman"/>
          <w:b/>
          <w:sz w:val="24"/>
          <w:szCs w:val="24"/>
        </w:rPr>
        <w:t>„Javni poziv za dodjelu potpore za</w:t>
      </w:r>
      <w:r w:rsidRPr="00F53FDD">
        <w:rPr>
          <w:rFonts w:ascii="Times New Roman" w:hAnsi="Times New Roman"/>
          <w:b/>
          <w:sz w:val="24"/>
          <w:szCs w:val="24"/>
        </w:rPr>
        <w:t xml:space="preserve"> </w:t>
      </w:r>
      <w:r>
        <w:rPr>
          <w:rFonts w:ascii="Times New Roman" w:hAnsi="Times New Roman"/>
          <w:b/>
          <w:sz w:val="24"/>
          <w:szCs w:val="24"/>
        </w:rPr>
        <w:t xml:space="preserve">očuvanje i razvoj </w:t>
      </w:r>
    </w:p>
    <w:p w14:paraId="122A6DE0" w14:textId="0F38108C" w:rsidR="002B477D" w:rsidRPr="00145014" w:rsidRDefault="002B477D" w:rsidP="002B477D">
      <w:pPr>
        <w:spacing w:after="0"/>
        <w:jc w:val="center"/>
        <w:rPr>
          <w:rFonts w:ascii="Times New Roman" w:hAnsi="Times New Roman" w:cs="Times New Roman"/>
          <w:b/>
          <w:bCs/>
          <w:sz w:val="24"/>
          <w:szCs w:val="24"/>
        </w:rPr>
      </w:pPr>
      <w:r>
        <w:rPr>
          <w:rFonts w:ascii="Times New Roman" w:hAnsi="Times New Roman"/>
          <w:b/>
          <w:sz w:val="24"/>
          <w:szCs w:val="24"/>
        </w:rPr>
        <w:t>obrtničkih djelatnosti za 202</w:t>
      </w:r>
      <w:r w:rsidR="00DD28C9">
        <w:rPr>
          <w:rFonts w:ascii="Times New Roman" w:hAnsi="Times New Roman"/>
          <w:b/>
          <w:sz w:val="24"/>
          <w:szCs w:val="24"/>
        </w:rPr>
        <w:t>5</w:t>
      </w:r>
      <w:r>
        <w:rPr>
          <w:rFonts w:ascii="Times New Roman" w:hAnsi="Times New Roman"/>
          <w:b/>
          <w:sz w:val="24"/>
          <w:szCs w:val="24"/>
        </w:rPr>
        <w:t>.“</w:t>
      </w:r>
    </w:p>
    <w:p w14:paraId="00C5EB44" w14:textId="77777777" w:rsidR="002B477D" w:rsidRPr="00145014" w:rsidRDefault="002B477D" w:rsidP="002B477D">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Trg Stjepana Radića 1</w:t>
      </w:r>
    </w:p>
    <w:p w14:paraId="7D84A4EB" w14:textId="60420E59" w:rsidR="00B411B2" w:rsidRDefault="002B477D" w:rsidP="002B477D">
      <w:pPr>
        <w:pStyle w:val="ListParagraph"/>
        <w:spacing w:after="0" w:line="240" w:lineRule="auto"/>
        <w:ind w:left="64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45014">
        <w:rPr>
          <w:rFonts w:ascii="Times New Roman" w:hAnsi="Times New Roman" w:cs="Times New Roman"/>
          <w:b/>
          <w:bCs/>
          <w:sz w:val="24"/>
          <w:szCs w:val="24"/>
        </w:rPr>
        <w:t>10000 Zagreb</w:t>
      </w:r>
    </w:p>
    <w:p w14:paraId="612D4532" w14:textId="77777777" w:rsidR="002B477D" w:rsidRDefault="002B477D" w:rsidP="002B477D">
      <w:pPr>
        <w:pStyle w:val="ListParagraph"/>
        <w:spacing w:after="0" w:line="240" w:lineRule="auto"/>
        <w:ind w:left="644"/>
        <w:jc w:val="both"/>
        <w:rPr>
          <w:rStyle w:val="Strong"/>
          <w:rFonts w:ascii="Times New Roman" w:hAnsi="Times New Roman"/>
          <w:color w:val="0070C0"/>
          <w:sz w:val="24"/>
          <w:szCs w:val="24"/>
        </w:rPr>
      </w:pPr>
    </w:p>
    <w:p w14:paraId="6CE3D142" w14:textId="653A02A7" w:rsidR="00E72954" w:rsidRDefault="00305434" w:rsidP="00E72954">
      <w:pPr>
        <w:pStyle w:val="ListParagraph"/>
        <w:numPr>
          <w:ilvl w:val="0"/>
          <w:numId w:val="1"/>
        </w:numPr>
        <w:spacing w:after="0" w:line="240" w:lineRule="auto"/>
        <w:jc w:val="both"/>
        <w:rPr>
          <w:rStyle w:val="Strong"/>
          <w:rFonts w:ascii="Times New Roman" w:hAnsi="Times New Roman"/>
          <w:color w:val="0070C0"/>
          <w:sz w:val="24"/>
          <w:szCs w:val="24"/>
        </w:rPr>
      </w:pPr>
      <w:r>
        <w:rPr>
          <w:rStyle w:val="Strong"/>
          <w:rFonts w:ascii="Times New Roman" w:hAnsi="Times New Roman"/>
          <w:color w:val="0070C0"/>
          <w:sz w:val="24"/>
          <w:szCs w:val="24"/>
        </w:rPr>
        <w:t>IZVJEŠĆE</w:t>
      </w:r>
      <w:r w:rsidR="00A002BB">
        <w:rPr>
          <w:rStyle w:val="Strong"/>
          <w:rFonts w:ascii="Times New Roman" w:hAnsi="Times New Roman"/>
          <w:color w:val="0070C0"/>
          <w:sz w:val="24"/>
          <w:szCs w:val="24"/>
        </w:rPr>
        <w:t xml:space="preserve"> </w:t>
      </w:r>
      <w:r w:rsidR="00006A1B">
        <w:rPr>
          <w:rStyle w:val="Strong"/>
          <w:rFonts w:ascii="Times New Roman" w:hAnsi="Times New Roman"/>
          <w:color w:val="0070C0"/>
          <w:sz w:val="24"/>
          <w:szCs w:val="24"/>
        </w:rPr>
        <w:t>I</w:t>
      </w:r>
      <w:r w:rsidR="00E72954" w:rsidRPr="00E72954">
        <w:rPr>
          <w:rStyle w:val="Strong"/>
          <w:rFonts w:ascii="Times New Roman" w:hAnsi="Times New Roman"/>
          <w:color w:val="0070C0"/>
          <w:sz w:val="24"/>
          <w:szCs w:val="24"/>
        </w:rPr>
        <w:t xml:space="preserve"> KONTROL</w:t>
      </w:r>
      <w:r w:rsidR="00E72954">
        <w:rPr>
          <w:rStyle w:val="Strong"/>
          <w:rFonts w:ascii="Times New Roman" w:hAnsi="Times New Roman"/>
          <w:color w:val="0070C0"/>
          <w:sz w:val="24"/>
          <w:szCs w:val="24"/>
        </w:rPr>
        <w:t>A</w:t>
      </w:r>
      <w:r w:rsidR="00E72954" w:rsidRPr="00E72954">
        <w:rPr>
          <w:rStyle w:val="Strong"/>
          <w:rFonts w:ascii="Times New Roman" w:hAnsi="Times New Roman"/>
          <w:color w:val="0070C0"/>
          <w:sz w:val="24"/>
          <w:szCs w:val="24"/>
        </w:rPr>
        <w:t xml:space="preserve"> NAMJENSKOG KORIŠTENJA </w:t>
      </w:r>
      <w:r>
        <w:rPr>
          <w:rStyle w:val="Strong"/>
          <w:rFonts w:ascii="Times New Roman" w:hAnsi="Times New Roman"/>
          <w:color w:val="0070C0"/>
          <w:sz w:val="24"/>
          <w:szCs w:val="24"/>
        </w:rPr>
        <w:t>POTPORE</w:t>
      </w:r>
      <w:r w:rsidR="00E72954" w:rsidRPr="00E72954">
        <w:rPr>
          <w:rStyle w:val="Strong"/>
          <w:rFonts w:ascii="Times New Roman" w:hAnsi="Times New Roman"/>
          <w:color w:val="0070C0"/>
          <w:sz w:val="24"/>
          <w:szCs w:val="24"/>
        </w:rPr>
        <w:t xml:space="preserve"> </w:t>
      </w:r>
    </w:p>
    <w:p w14:paraId="3173800E" w14:textId="3704692F" w:rsidR="00E72954" w:rsidRDefault="00E72954" w:rsidP="00E72954">
      <w:pPr>
        <w:spacing w:after="0" w:line="240" w:lineRule="auto"/>
        <w:jc w:val="both"/>
        <w:rPr>
          <w:rStyle w:val="Strong"/>
          <w:rFonts w:ascii="Times New Roman" w:hAnsi="Times New Roman"/>
          <w:color w:val="0070C0"/>
          <w:sz w:val="24"/>
          <w:szCs w:val="24"/>
        </w:rPr>
      </w:pPr>
    </w:p>
    <w:p w14:paraId="6CEAB3EA" w14:textId="77777777" w:rsidR="006956CA" w:rsidRPr="0034554C" w:rsidRDefault="006956CA" w:rsidP="006956CA">
      <w:pPr>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Korisnik potpore dužan je: </w:t>
      </w:r>
    </w:p>
    <w:p w14:paraId="03051AB0" w14:textId="77777777" w:rsidR="006956CA" w:rsidRPr="00A23FF6" w:rsidRDefault="006956CA" w:rsidP="00CA6787">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23FF6">
        <w:rPr>
          <w:rFonts w:ascii="Times New Roman" w:eastAsia="Times New Roman" w:hAnsi="Times New Roman" w:cs="Times New Roman"/>
          <w:sz w:val="24"/>
          <w:szCs w:val="24"/>
          <w:lang w:eastAsia="hr-HR"/>
        </w:rPr>
        <w:t>odobrene potpore koristiti namjenski, te najkasnije u roku od 90 dana od dana uplate na poslovni račun dostaviti Gradskom uredu za gospodarstvo, ekološku održivost i strategijsko planiranje obrazac Izvješća o namjenski utrošenim sredstvima s prilozima (računi s pripadajućim bankarskim izvodima, te fotodokumentacija);</w:t>
      </w:r>
    </w:p>
    <w:p w14:paraId="0B029D4B" w14:textId="0F2BC8EF" w:rsidR="00A23FF6" w:rsidRPr="004F342E" w:rsidRDefault="006956CA"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sidRPr="004F342E">
        <w:rPr>
          <w:rFonts w:ascii="Times New Roman" w:eastAsia="Times New Roman" w:hAnsi="Times New Roman" w:cs="Times New Roman"/>
          <w:sz w:val="24"/>
          <w:szCs w:val="24"/>
          <w:lang w:eastAsia="hr-HR"/>
        </w:rPr>
        <w:t xml:space="preserve">po isteku roka od godinu dana od dana sklapanja ugovora dostaviti Potvrdu o podacima evidentiranim u matičnoj evidenciji Hrvatskog zavoda za mirovinsko osiguranje - potvrda o </w:t>
      </w:r>
      <w:proofErr w:type="spellStart"/>
      <w:r w:rsidRPr="004F342E">
        <w:rPr>
          <w:rFonts w:ascii="Times New Roman" w:eastAsia="Times New Roman" w:hAnsi="Times New Roman" w:cs="Times New Roman"/>
          <w:sz w:val="24"/>
          <w:szCs w:val="24"/>
          <w:lang w:eastAsia="hr-HR"/>
        </w:rPr>
        <w:t>radnopravnom</w:t>
      </w:r>
      <w:proofErr w:type="spellEnd"/>
      <w:r w:rsidRPr="004F342E">
        <w:rPr>
          <w:rFonts w:ascii="Times New Roman" w:eastAsia="Times New Roman" w:hAnsi="Times New Roman" w:cs="Times New Roman"/>
          <w:sz w:val="24"/>
          <w:szCs w:val="24"/>
          <w:lang w:eastAsia="hr-HR"/>
        </w:rPr>
        <w:t xml:space="preserve"> statusu osiguranika kao dokaz da je imao najmanje jednog (1) zaposlenog u punom radnom vremenu</w:t>
      </w:r>
      <w:r w:rsidR="004F342E">
        <w:rPr>
          <w:rFonts w:ascii="Times New Roman" w:eastAsia="Times New Roman" w:hAnsi="Times New Roman" w:cs="Times New Roman"/>
          <w:sz w:val="24"/>
          <w:szCs w:val="24"/>
          <w:lang w:eastAsia="hr-HR"/>
        </w:rPr>
        <w:t xml:space="preserve"> (vlasnik ili jedan zaposlenik)</w:t>
      </w:r>
      <w:r w:rsidRPr="004F342E">
        <w:rPr>
          <w:rFonts w:ascii="Times New Roman" w:eastAsia="Times New Roman" w:hAnsi="Times New Roman" w:cs="Times New Roman"/>
          <w:sz w:val="24"/>
          <w:szCs w:val="24"/>
          <w:lang w:eastAsia="hr-HR"/>
        </w:rPr>
        <w:t xml:space="preserve"> </w:t>
      </w:r>
      <w:r w:rsidR="00A23FF6" w:rsidRPr="004F342E">
        <w:rPr>
          <w:rFonts w:ascii="Times New Roman" w:eastAsia="Times New Roman" w:hAnsi="Times New Roman" w:cs="Times New Roman"/>
          <w:sz w:val="24"/>
          <w:szCs w:val="24"/>
          <w:lang w:eastAsia="hr-HR"/>
        </w:rPr>
        <w:t>ili Potvrdu o podacima za obveznika kojima raspolaže Hrvatski zavod za mirovinsko osiguranje u svojoj evidenciji</w:t>
      </w:r>
      <w:r w:rsidR="004F342E">
        <w:rPr>
          <w:rFonts w:ascii="Times New Roman" w:eastAsia="Times New Roman" w:hAnsi="Times New Roman" w:cs="Times New Roman"/>
          <w:sz w:val="24"/>
          <w:szCs w:val="24"/>
          <w:lang w:eastAsia="hr-HR"/>
        </w:rPr>
        <w:t>,</w:t>
      </w:r>
      <w:r w:rsidR="004F342E" w:rsidRPr="004F342E">
        <w:rPr>
          <w:rFonts w:ascii="Times New Roman" w:eastAsia="Times New Roman" w:hAnsi="Times New Roman" w:cs="Times New Roman"/>
          <w:sz w:val="24"/>
          <w:szCs w:val="24"/>
          <w:lang w:eastAsia="hr-HR"/>
        </w:rPr>
        <w:t xml:space="preserve"> a koj</w:t>
      </w:r>
      <w:r w:rsidR="004F342E">
        <w:rPr>
          <w:rFonts w:ascii="Times New Roman" w:eastAsia="Times New Roman" w:hAnsi="Times New Roman" w:cs="Times New Roman"/>
          <w:sz w:val="24"/>
          <w:szCs w:val="24"/>
          <w:lang w:eastAsia="hr-HR"/>
        </w:rPr>
        <w:t>e</w:t>
      </w:r>
      <w:r w:rsidR="004F342E" w:rsidRPr="004F342E">
        <w:rPr>
          <w:rFonts w:ascii="Times New Roman" w:eastAsia="Times New Roman" w:hAnsi="Times New Roman" w:cs="Times New Roman"/>
          <w:sz w:val="24"/>
          <w:szCs w:val="24"/>
          <w:lang w:eastAsia="hr-HR"/>
        </w:rPr>
        <w:t xml:space="preserve"> ne smij</w:t>
      </w:r>
      <w:r w:rsidR="004F342E">
        <w:rPr>
          <w:rFonts w:ascii="Times New Roman" w:eastAsia="Times New Roman" w:hAnsi="Times New Roman" w:cs="Times New Roman"/>
          <w:sz w:val="24"/>
          <w:szCs w:val="24"/>
          <w:lang w:eastAsia="hr-HR"/>
        </w:rPr>
        <w:t>u</w:t>
      </w:r>
      <w:r w:rsidR="004F342E" w:rsidRPr="004F342E">
        <w:rPr>
          <w:rFonts w:ascii="Times New Roman" w:eastAsia="Times New Roman" w:hAnsi="Times New Roman" w:cs="Times New Roman"/>
          <w:sz w:val="24"/>
          <w:szCs w:val="24"/>
          <w:lang w:eastAsia="hr-HR"/>
        </w:rPr>
        <w:t xml:space="preserve"> biti starij</w:t>
      </w:r>
      <w:r w:rsidR="004F342E">
        <w:rPr>
          <w:rFonts w:ascii="Times New Roman" w:eastAsia="Times New Roman" w:hAnsi="Times New Roman" w:cs="Times New Roman"/>
          <w:sz w:val="24"/>
          <w:szCs w:val="24"/>
          <w:lang w:eastAsia="hr-HR"/>
        </w:rPr>
        <w:t>e</w:t>
      </w:r>
      <w:r w:rsidR="004F342E" w:rsidRPr="004F342E">
        <w:rPr>
          <w:rFonts w:ascii="Times New Roman" w:eastAsia="Times New Roman" w:hAnsi="Times New Roman" w:cs="Times New Roman"/>
          <w:sz w:val="24"/>
          <w:szCs w:val="24"/>
          <w:lang w:eastAsia="hr-HR"/>
        </w:rPr>
        <w:t xml:space="preserve"> od 30 dana od dana dostave</w:t>
      </w:r>
      <w:r w:rsidR="004F342E">
        <w:rPr>
          <w:rFonts w:ascii="Times New Roman" w:eastAsia="Times New Roman" w:hAnsi="Times New Roman" w:cs="Times New Roman"/>
          <w:sz w:val="24"/>
          <w:szCs w:val="24"/>
          <w:lang w:eastAsia="hr-HR"/>
        </w:rPr>
        <w:t>.</w:t>
      </w:r>
    </w:p>
    <w:p w14:paraId="75DD7D05" w14:textId="67C1EE2A" w:rsidR="006956CA" w:rsidRPr="006956CA" w:rsidRDefault="006956CA" w:rsidP="00A23F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D67357" w14:textId="39019AB0"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6956CA">
        <w:rPr>
          <w:rFonts w:ascii="Times New Roman" w:eastAsia="Times New Roman" w:hAnsi="Times New Roman" w:cs="Times New Roman"/>
          <w:sz w:val="24"/>
          <w:szCs w:val="24"/>
          <w:lang w:eastAsia="hr-HR"/>
        </w:rPr>
        <w:t xml:space="preserve">Korisnici su dužni nabavljenu opremu, alat i inventar u vrijednosti većoj od 130,00 eura imati u poslovnom prostoru najmanje godinu dana od </w:t>
      </w:r>
      <w:r w:rsidRPr="006956CA">
        <w:rPr>
          <w:rFonts w:ascii="Times New Roman" w:eastAsia="Times New Roman" w:hAnsi="Times New Roman" w:cs="Times New Roman"/>
          <w:color w:val="000000"/>
          <w:sz w:val="24"/>
          <w:szCs w:val="24"/>
          <w:lang w:eastAsia="hr-HR"/>
        </w:rPr>
        <w:t>dostave izvješća o namjenski utrošenim sredstvima</w:t>
      </w:r>
      <w:r w:rsidRPr="006956CA">
        <w:rPr>
          <w:rFonts w:ascii="Times New Roman" w:eastAsia="Times New Roman" w:hAnsi="Times New Roman" w:cs="Times New Roman"/>
          <w:sz w:val="24"/>
          <w:szCs w:val="24"/>
          <w:lang w:eastAsia="hr-HR"/>
        </w:rPr>
        <w:t>.</w:t>
      </w:r>
    </w:p>
    <w:p w14:paraId="6D13B861" w14:textId="59F25249"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Korisnik potpore prilikom dokazivanja namjenskog korištenja sredstava mora se pridržavati stavaka iz ponuda i troškovnika koje je predao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 xml:space="preserve">ahtjev. Dođe li do izmjene u odnosu na stavke iz ponuda i troškovnika koji su predani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ahtjev, u obzir će se uzeti samo one izmjene koje iznose do 20 % ukupno odobrene potpore.</w:t>
      </w:r>
    </w:p>
    <w:p w14:paraId="2895511C" w14:textId="302DEC16" w:rsidR="00FC7714" w:rsidRPr="00FC7714" w:rsidRDefault="00FC7714" w:rsidP="00FC7714">
      <w:pPr>
        <w:spacing w:after="0" w:line="240" w:lineRule="auto"/>
        <w:ind w:firstLine="708"/>
        <w:jc w:val="both"/>
        <w:textAlignment w:val="baseline"/>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U slučaju nastanka okolnosti kao što su poplava, požar, potres, krađa i drugo što može utjecati na nemogućnost pridržavanja stavaka iz ponuda i troškovnika koji su predani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 xml:space="preserve">ahtjev u iznosu većem od 20 % od iznosa odobrene potpore, Korisnik potpore može  pisanim putem podnijeti zamolbu za odobrenje prenamjene sredstava s popratnom dokumentacijom na odobrenje Povjerenstvu putem Gradskog ureda za </w:t>
      </w:r>
      <w:r w:rsidRPr="00FC7714">
        <w:rPr>
          <w:rFonts w:ascii="Times New Roman" w:eastAsia="Times New Roman" w:hAnsi="Times New Roman" w:cs="Times New Roman"/>
          <w:i/>
          <w:sz w:val="24"/>
          <w:szCs w:val="24"/>
          <w:lang w:eastAsia="hr-HR"/>
        </w:rPr>
        <w:t xml:space="preserve"> </w:t>
      </w:r>
      <w:r w:rsidRPr="00FC7714">
        <w:rPr>
          <w:rFonts w:ascii="Times New Roman" w:eastAsia="Times New Roman" w:hAnsi="Times New Roman" w:cs="Times New Roman"/>
          <w:iCs/>
          <w:sz w:val="24"/>
          <w:szCs w:val="24"/>
          <w:lang w:eastAsia="hr-HR"/>
        </w:rPr>
        <w:t xml:space="preserve">gospodarstvo, ekološku održivost i </w:t>
      </w:r>
      <w:r w:rsidRPr="00FC7714">
        <w:rPr>
          <w:rFonts w:ascii="Times New Roman" w:eastAsia="Times New Roman" w:hAnsi="Times New Roman" w:cs="Times New Roman"/>
          <w:iCs/>
          <w:sz w:val="24"/>
          <w:szCs w:val="24"/>
          <w:lang w:eastAsia="hr-HR"/>
        </w:rPr>
        <w:lastRenderedPageBreak/>
        <w:t xml:space="preserve">strategijsko planiranje </w:t>
      </w:r>
      <w:r w:rsidRPr="00FC7714">
        <w:rPr>
          <w:rFonts w:ascii="Times New Roman" w:eastAsia="Times New Roman" w:hAnsi="Times New Roman" w:cs="Times New Roman"/>
          <w:sz w:val="24"/>
          <w:szCs w:val="24"/>
          <w:lang w:eastAsia="hr-HR"/>
        </w:rPr>
        <w:t>prije isteka roka za podnošenje izvješća. Korisnik potpore će o odobrenju/neodobrenju prenamjene sredstava biti obaviješten pisanim putem.</w:t>
      </w:r>
    </w:p>
    <w:p w14:paraId="035559FF"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Kompenzacija, cesija i gotovinsko plaćanje ne prihvaćaju se kao dokaz o izvršenom plaćanju. Dokazi o namjenskom korištenju potpore ne smiju se koristiti kao dokaz o namjenskom korištenju drugih potpora koje dodjeljuje Grad Zagreb i drugi davatelji državnih potpora.</w:t>
      </w:r>
    </w:p>
    <w:p w14:paraId="7C6A2F4D"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Neprihvatljivi su računi, predračuni i troškovnici za robe i usluge od dobavljača/izvođača s kojima je podnositelj zahtjeva/korisnik potpore povezan vlasničkim ili upravljačkim odnosima.</w:t>
      </w:r>
    </w:p>
    <w:p w14:paraId="29E43071" w14:textId="4895D433" w:rsidR="004D3697" w:rsidRDefault="00FC7714" w:rsidP="00FC771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794258">
        <w:rPr>
          <w:rFonts w:ascii="Times New Roman" w:eastAsia="Times New Roman" w:hAnsi="Times New Roman" w:cs="Times New Roman"/>
          <w:color w:val="000000"/>
          <w:sz w:val="24"/>
          <w:szCs w:val="24"/>
          <w:lang w:eastAsia="hr-HR"/>
        </w:rPr>
        <w:t>Gradski ured za gospodarstvo, ekološku održivost i strategijsko planiranje provodit će kontrolu</w:t>
      </w:r>
      <w:r w:rsidR="004D3697">
        <w:rPr>
          <w:rFonts w:ascii="Times New Roman" w:eastAsia="Times New Roman" w:hAnsi="Times New Roman" w:cs="Times New Roman"/>
          <w:color w:val="000000"/>
          <w:sz w:val="24"/>
          <w:szCs w:val="24"/>
          <w:lang w:eastAsia="hr-HR"/>
        </w:rPr>
        <w:t xml:space="preserve"> dostavljenih izvješća, a nakon čega će se </w:t>
      </w:r>
      <w:r w:rsidR="004D3697" w:rsidRPr="00794258">
        <w:rPr>
          <w:rFonts w:ascii="Times New Roman" w:eastAsia="Times New Roman" w:hAnsi="Times New Roman" w:cs="Times New Roman"/>
          <w:color w:val="000000"/>
          <w:sz w:val="24"/>
          <w:szCs w:val="24"/>
          <w:lang w:eastAsia="hr-HR"/>
        </w:rPr>
        <w:t>metodom uzorka provesti kontrol</w:t>
      </w:r>
      <w:r w:rsidR="004D3697">
        <w:rPr>
          <w:rFonts w:ascii="Times New Roman" w:eastAsia="Times New Roman" w:hAnsi="Times New Roman" w:cs="Times New Roman"/>
          <w:color w:val="000000"/>
          <w:sz w:val="24"/>
          <w:szCs w:val="24"/>
          <w:lang w:eastAsia="hr-HR"/>
        </w:rPr>
        <w:t>a</w:t>
      </w:r>
      <w:r w:rsidR="004D3697" w:rsidRPr="00794258">
        <w:rPr>
          <w:rFonts w:ascii="Times New Roman" w:eastAsia="Times New Roman" w:hAnsi="Times New Roman" w:cs="Times New Roman"/>
          <w:color w:val="000000"/>
          <w:sz w:val="24"/>
          <w:szCs w:val="24"/>
          <w:lang w:eastAsia="hr-HR"/>
        </w:rPr>
        <w:t xml:space="preserve"> na licu mjesta.</w:t>
      </w:r>
    </w:p>
    <w:p w14:paraId="0B737A5C" w14:textId="19A7F2F9" w:rsidR="00E65B8C" w:rsidRDefault="00FC7714" w:rsidP="00683E3E">
      <w:pPr>
        <w:spacing w:after="0" w:line="240" w:lineRule="auto"/>
        <w:ind w:firstLine="708"/>
        <w:jc w:val="both"/>
        <w:rPr>
          <w:rFonts w:ascii="Times New Roman" w:hAnsi="Times New Roman"/>
          <w:b/>
          <w:sz w:val="24"/>
          <w:szCs w:val="24"/>
        </w:rPr>
      </w:pPr>
      <w:r w:rsidRPr="00683E3E">
        <w:rPr>
          <w:rFonts w:ascii="Times New Roman" w:eastAsia="Times New Roman" w:hAnsi="Times New Roman" w:cs="Times New Roman"/>
          <w:color w:val="000000"/>
          <w:sz w:val="24"/>
          <w:szCs w:val="24"/>
          <w:lang w:eastAsia="hr-HR"/>
        </w:rPr>
        <w:t>Utvrdi li se da korisnik potpore nije uložio vlastita sredstva ili da dodijeljena sredstva nije iskoristio namjenski ili da potporu nije opravdao ili da nije dostavio dokaz da je godinu dana od dana sklapanja ugovora imao najmanje jednog (1) zaposlenog u punom radnom vremenu (vlasnik ili jedan zaposlenik), doznačeni iznos potpore s pripadajućom zakonskom zateznom kamatom dužan je vratiti u roku od 30 dana od dana primitka poziva za povrat potpore</w:t>
      </w:r>
      <w:r w:rsidR="00683E3E">
        <w:rPr>
          <w:rFonts w:ascii="Times New Roman" w:eastAsia="Times New Roman" w:hAnsi="Times New Roman" w:cs="Times New Roman"/>
          <w:color w:val="000000"/>
          <w:sz w:val="24"/>
          <w:szCs w:val="24"/>
          <w:lang w:eastAsia="hr-HR"/>
        </w:rPr>
        <w:t>.</w:t>
      </w:r>
    </w:p>
    <w:p w14:paraId="753C4FE4" w14:textId="229AE9AE" w:rsidR="00B2063F" w:rsidRDefault="00B2063F" w:rsidP="00B2063F">
      <w:pPr>
        <w:spacing w:after="0" w:line="240" w:lineRule="auto"/>
        <w:ind w:firstLine="709"/>
        <w:jc w:val="center"/>
        <w:rPr>
          <w:rFonts w:ascii="Times New Roman" w:hAnsi="Times New Roman"/>
          <w:b/>
          <w:sz w:val="24"/>
          <w:szCs w:val="24"/>
        </w:rPr>
      </w:pPr>
    </w:p>
    <w:p w14:paraId="2C038A55" w14:textId="77777777" w:rsidR="0017431D" w:rsidRPr="007968A9" w:rsidRDefault="0017431D" w:rsidP="00B2063F">
      <w:pPr>
        <w:spacing w:after="0" w:line="240" w:lineRule="auto"/>
        <w:ind w:firstLine="709"/>
        <w:jc w:val="center"/>
        <w:rPr>
          <w:rFonts w:ascii="Times New Roman" w:hAnsi="Times New Roman"/>
          <w:b/>
          <w:sz w:val="24"/>
          <w:szCs w:val="24"/>
        </w:rPr>
      </w:pPr>
    </w:p>
    <w:p w14:paraId="5DA25319" w14:textId="4BC51B8E" w:rsidR="003A04F7" w:rsidRDefault="003A04F7" w:rsidP="003A04F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KLASA: </w:t>
      </w:r>
    </w:p>
    <w:p w14:paraId="033A59DA" w14:textId="63BEEBC7" w:rsidR="00B2063F" w:rsidRDefault="003A04F7" w:rsidP="003A04F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URBROJ: </w:t>
      </w:r>
    </w:p>
    <w:p w14:paraId="68DFB9A6" w14:textId="77777777" w:rsidR="00B2063F" w:rsidRPr="007F61FB" w:rsidRDefault="00B2063F" w:rsidP="00B2063F">
      <w:pPr>
        <w:shd w:val="clear" w:color="auto" w:fill="FFFFFF"/>
        <w:spacing w:after="0" w:line="240" w:lineRule="auto"/>
        <w:jc w:val="both"/>
        <w:rPr>
          <w:rFonts w:ascii="Times New Roman" w:hAnsi="Times New Roman"/>
          <w:sz w:val="24"/>
          <w:szCs w:val="24"/>
        </w:rPr>
      </w:pPr>
    </w:p>
    <w:sectPr w:rsidR="00B2063F" w:rsidRPr="007F6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91E"/>
    <w:multiLevelType w:val="hybridMultilevel"/>
    <w:tmpl w:val="9DECF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3239D"/>
    <w:multiLevelType w:val="hybridMultilevel"/>
    <w:tmpl w:val="32D6AA74"/>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BDD252C"/>
    <w:multiLevelType w:val="hybridMultilevel"/>
    <w:tmpl w:val="D012E57A"/>
    <w:lvl w:ilvl="0" w:tplc="303A912A">
      <w:start w:val="2019"/>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D477134"/>
    <w:multiLevelType w:val="hybridMultilevel"/>
    <w:tmpl w:val="39666F46"/>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20755AA8"/>
    <w:multiLevelType w:val="hybridMultilevel"/>
    <w:tmpl w:val="25885374"/>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22E71F04"/>
    <w:multiLevelType w:val="hybridMultilevel"/>
    <w:tmpl w:val="2630413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CA0F5F"/>
    <w:multiLevelType w:val="hybridMultilevel"/>
    <w:tmpl w:val="2940E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B44BE2"/>
    <w:multiLevelType w:val="hybridMultilevel"/>
    <w:tmpl w:val="35BCF0D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DE15236"/>
    <w:multiLevelType w:val="hybridMultilevel"/>
    <w:tmpl w:val="2592A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F50E69"/>
    <w:multiLevelType w:val="hybridMultilevel"/>
    <w:tmpl w:val="B7A85D9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368257C8"/>
    <w:multiLevelType w:val="hybridMultilevel"/>
    <w:tmpl w:val="4168B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6F0617D"/>
    <w:multiLevelType w:val="hybridMultilevel"/>
    <w:tmpl w:val="7362FEA2"/>
    <w:lvl w:ilvl="0" w:tplc="9F8C2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8F39D8"/>
    <w:multiLevelType w:val="hybridMultilevel"/>
    <w:tmpl w:val="9BCEB99C"/>
    <w:lvl w:ilvl="0" w:tplc="B3AED1A6">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B50297"/>
    <w:multiLevelType w:val="hybridMultilevel"/>
    <w:tmpl w:val="B4244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933B12"/>
    <w:multiLevelType w:val="hybridMultilevel"/>
    <w:tmpl w:val="4614C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717318"/>
    <w:multiLevelType w:val="hybridMultilevel"/>
    <w:tmpl w:val="8B04A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06D7D49"/>
    <w:multiLevelType w:val="hybridMultilevel"/>
    <w:tmpl w:val="A0324DB8"/>
    <w:lvl w:ilvl="0" w:tplc="B492FB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375BE8"/>
    <w:multiLevelType w:val="hybridMultilevel"/>
    <w:tmpl w:val="0840D4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C773BF"/>
    <w:multiLevelType w:val="hybridMultilevel"/>
    <w:tmpl w:val="E74C0D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D51EFA"/>
    <w:multiLevelType w:val="hybridMultilevel"/>
    <w:tmpl w:val="4ACE0F64"/>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2" w15:restartNumberingAfterBreak="0">
    <w:nsid w:val="78407CA6"/>
    <w:multiLevelType w:val="hybridMultilevel"/>
    <w:tmpl w:val="4E489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9"/>
  </w:num>
  <w:num w:numId="5">
    <w:abstractNumId w:val="13"/>
  </w:num>
  <w:num w:numId="6">
    <w:abstractNumId w:val="6"/>
  </w:num>
  <w:num w:numId="7">
    <w:abstractNumId w:val="5"/>
  </w:num>
  <w:num w:numId="8">
    <w:abstractNumId w:val="1"/>
  </w:num>
  <w:num w:numId="9">
    <w:abstractNumId w:val="19"/>
  </w:num>
  <w:num w:numId="10">
    <w:abstractNumId w:val="20"/>
  </w:num>
  <w:num w:numId="11">
    <w:abstractNumId w:val="15"/>
  </w:num>
  <w:num w:numId="12">
    <w:abstractNumId w:val="12"/>
  </w:num>
  <w:num w:numId="13">
    <w:abstractNumId w:val="17"/>
  </w:num>
  <w:num w:numId="14">
    <w:abstractNumId w:val="22"/>
  </w:num>
  <w:num w:numId="15">
    <w:abstractNumId w:val="8"/>
  </w:num>
  <w:num w:numId="16">
    <w:abstractNumId w:val="4"/>
  </w:num>
  <w:num w:numId="17">
    <w:abstractNumId w:val="16"/>
  </w:num>
  <w:num w:numId="18">
    <w:abstractNumId w:val="18"/>
  </w:num>
  <w:num w:numId="19">
    <w:abstractNumId w:val="0"/>
  </w:num>
  <w:num w:numId="20">
    <w:abstractNumId w:val="10"/>
  </w:num>
  <w:num w:numId="21">
    <w:abstractNumId w:val="7"/>
  </w:num>
  <w:num w:numId="22">
    <w:abstractNumId w:val="14"/>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E"/>
    <w:rsid w:val="000054CD"/>
    <w:rsid w:val="00006A1B"/>
    <w:rsid w:val="00012492"/>
    <w:rsid w:val="00023DF4"/>
    <w:rsid w:val="00026DB1"/>
    <w:rsid w:val="00057E57"/>
    <w:rsid w:val="00060F29"/>
    <w:rsid w:val="00096552"/>
    <w:rsid w:val="00096CA4"/>
    <w:rsid w:val="000A053E"/>
    <w:rsid w:val="000B2DB8"/>
    <w:rsid w:val="000B5ABA"/>
    <w:rsid w:val="000C0A0C"/>
    <w:rsid w:val="000C2DCB"/>
    <w:rsid w:val="000D71BD"/>
    <w:rsid w:val="000E32DB"/>
    <w:rsid w:val="000E4E0B"/>
    <w:rsid w:val="00103863"/>
    <w:rsid w:val="00107DCA"/>
    <w:rsid w:val="00115076"/>
    <w:rsid w:val="00116654"/>
    <w:rsid w:val="00117B18"/>
    <w:rsid w:val="00123C9B"/>
    <w:rsid w:val="00132D12"/>
    <w:rsid w:val="001428FB"/>
    <w:rsid w:val="00145014"/>
    <w:rsid w:val="00155647"/>
    <w:rsid w:val="0017431D"/>
    <w:rsid w:val="00174D3F"/>
    <w:rsid w:val="00177F88"/>
    <w:rsid w:val="00197AFA"/>
    <w:rsid w:val="001A3C8E"/>
    <w:rsid w:val="001B2839"/>
    <w:rsid w:val="001C77CD"/>
    <w:rsid w:val="001F1F6F"/>
    <w:rsid w:val="001F2710"/>
    <w:rsid w:val="001F7D45"/>
    <w:rsid w:val="0020442A"/>
    <w:rsid w:val="00206EB6"/>
    <w:rsid w:val="00213602"/>
    <w:rsid w:val="00214BB4"/>
    <w:rsid w:val="00222F8F"/>
    <w:rsid w:val="00224160"/>
    <w:rsid w:val="00230B8F"/>
    <w:rsid w:val="00264C65"/>
    <w:rsid w:val="00264D88"/>
    <w:rsid w:val="002676FC"/>
    <w:rsid w:val="00270A43"/>
    <w:rsid w:val="00284C05"/>
    <w:rsid w:val="00292E4E"/>
    <w:rsid w:val="0029362C"/>
    <w:rsid w:val="002A3606"/>
    <w:rsid w:val="002B3245"/>
    <w:rsid w:val="002B3A6D"/>
    <w:rsid w:val="002B477D"/>
    <w:rsid w:val="002D22B4"/>
    <w:rsid w:val="002D4273"/>
    <w:rsid w:val="002E2EBB"/>
    <w:rsid w:val="00305434"/>
    <w:rsid w:val="003201A0"/>
    <w:rsid w:val="0032101F"/>
    <w:rsid w:val="003218A4"/>
    <w:rsid w:val="0034554C"/>
    <w:rsid w:val="003479E5"/>
    <w:rsid w:val="00353649"/>
    <w:rsid w:val="003611B9"/>
    <w:rsid w:val="00373B73"/>
    <w:rsid w:val="003778A1"/>
    <w:rsid w:val="00380198"/>
    <w:rsid w:val="00383AEA"/>
    <w:rsid w:val="0038741F"/>
    <w:rsid w:val="0039233C"/>
    <w:rsid w:val="00397C45"/>
    <w:rsid w:val="003A04F7"/>
    <w:rsid w:val="003A2ACD"/>
    <w:rsid w:val="003C0543"/>
    <w:rsid w:val="003C13AF"/>
    <w:rsid w:val="003D1C42"/>
    <w:rsid w:val="003D3537"/>
    <w:rsid w:val="003D7055"/>
    <w:rsid w:val="003E7373"/>
    <w:rsid w:val="003F6CBE"/>
    <w:rsid w:val="004001B4"/>
    <w:rsid w:val="00400E8C"/>
    <w:rsid w:val="00401AC9"/>
    <w:rsid w:val="004074B9"/>
    <w:rsid w:val="00416557"/>
    <w:rsid w:val="004327A6"/>
    <w:rsid w:val="00436E45"/>
    <w:rsid w:val="004419E0"/>
    <w:rsid w:val="0044241D"/>
    <w:rsid w:val="004655E5"/>
    <w:rsid w:val="0047099B"/>
    <w:rsid w:val="00470AE9"/>
    <w:rsid w:val="00471E7A"/>
    <w:rsid w:val="00480465"/>
    <w:rsid w:val="00482B13"/>
    <w:rsid w:val="00492C2E"/>
    <w:rsid w:val="00493E77"/>
    <w:rsid w:val="004A7970"/>
    <w:rsid w:val="004B210D"/>
    <w:rsid w:val="004B6118"/>
    <w:rsid w:val="004D3697"/>
    <w:rsid w:val="004E5135"/>
    <w:rsid w:val="004E6099"/>
    <w:rsid w:val="004F1BB3"/>
    <w:rsid w:val="004F342E"/>
    <w:rsid w:val="00506A8E"/>
    <w:rsid w:val="00511DC3"/>
    <w:rsid w:val="00513193"/>
    <w:rsid w:val="0051788B"/>
    <w:rsid w:val="0052180A"/>
    <w:rsid w:val="00523E34"/>
    <w:rsid w:val="00526059"/>
    <w:rsid w:val="00546549"/>
    <w:rsid w:val="00547C8A"/>
    <w:rsid w:val="00555EE7"/>
    <w:rsid w:val="00563B2C"/>
    <w:rsid w:val="0056417F"/>
    <w:rsid w:val="00565BB8"/>
    <w:rsid w:val="00573533"/>
    <w:rsid w:val="00576F35"/>
    <w:rsid w:val="00585E4E"/>
    <w:rsid w:val="005A1CDB"/>
    <w:rsid w:val="005A20E5"/>
    <w:rsid w:val="005B54F1"/>
    <w:rsid w:val="005B5AF6"/>
    <w:rsid w:val="005C3A5F"/>
    <w:rsid w:val="005C7A13"/>
    <w:rsid w:val="005E2676"/>
    <w:rsid w:val="005E289E"/>
    <w:rsid w:val="005E7A49"/>
    <w:rsid w:val="0060017B"/>
    <w:rsid w:val="00603730"/>
    <w:rsid w:val="0061141F"/>
    <w:rsid w:val="0061277C"/>
    <w:rsid w:val="00626882"/>
    <w:rsid w:val="00630FA7"/>
    <w:rsid w:val="00632FCE"/>
    <w:rsid w:val="00641828"/>
    <w:rsid w:val="00642708"/>
    <w:rsid w:val="00647219"/>
    <w:rsid w:val="00665774"/>
    <w:rsid w:val="0066702F"/>
    <w:rsid w:val="00675D58"/>
    <w:rsid w:val="006821B4"/>
    <w:rsid w:val="00683E3E"/>
    <w:rsid w:val="0068773D"/>
    <w:rsid w:val="006956CA"/>
    <w:rsid w:val="0069694A"/>
    <w:rsid w:val="006A0A71"/>
    <w:rsid w:val="006A5316"/>
    <w:rsid w:val="006B18D7"/>
    <w:rsid w:val="006B34EF"/>
    <w:rsid w:val="006B7E56"/>
    <w:rsid w:val="006C2644"/>
    <w:rsid w:val="006C3494"/>
    <w:rsid w:val="006C3655"/>
    <w:rsid w:val="006C7924"/>
    <w:rsid w:val="006D226D"/>
    <w:rsid w:val="006E226C"/>
    <w:rsid w:val="006E611B"/>
    <w:rsid w:val="006F0D72"/>
    <w:rsid w:val="006F2552"/>
    <w:rsid w:val="006F7D06"/>
    <w:rsid w:val="0071796E"/>
    <w:rsid w:val="00727754"/>
    <w:rsid w:val="007279AC"/>
    <w:rsid w:val="00732EFC"/>
    <w:rsid w:val="00751D2E"/>
    <w:rsid w:val="00751F42"/>
    <w:rsid w:val="007526B4"/>
    <w:rsid w:val="0077206B"/>
    <w:rsid w:val="0077625F"/>
    <w:rsid w:val="00781088"/>
    <w:rsid w:val="00791ACC"/>
    <w:rsid w:val="00794258"/>
    <w:rsid w:val="007A1B4B"/>
    <w:rsid w:val="007A42BD"/>
    <w:rsid w:val="007A7D6E"/>
    <w:rsid w:val="007A7ED3"/>
    <w:rsid w:val="007B5B6A"/>
    <w:rsid w:val="007C3512"/>
    <w:rsid w:val="007C7BE4"/>
    <w:rsid w:val="00800C98"/>
    <w:rsid w:val="00803A80"/>
    <w:rsid w:val="00810A1E"/>
    <w:rsid w:val="008131B3"/>
    <w:rsid w:val="0082285A"/>
    <w:rsid w:val="00826B84"/>
    <w:rsid w:val="00826E23"/>
    <w:rsid w:val="008417F4"/>
    <w:rsid w:val="008606B8"/>
    <w:rsid w:val="00860A59"/>
    <w:rsid w:val="00865C3E"/>
    <w:rsid w:val="008674C2"/>
    <w:rsid w:val="008847DD"/>
    <w:rsid w:val="00893AAE"/>
    <w:rsid w:val="00894B7C"/>
    <w:rsid w:val="00894E6B"/>
    <w:rsid w:val="00895F5A"/>
    <w:rsid w:val="0089796E"/>
    <w:rsid w:val="008A050E"/>
    <w:rsid w:val="008A15E3"/>
    <w:rsid w:val="008A659D"/>
    <w:rsid w:val="008B4BA3"/>
    <w:rsid w:val="008C4B42"/>
    <w:rsid w:val="008D3295"/>
    <w:rsid w:val="008D6E84"/>
    <w:rsid w:val="008E13A7"/>
    <w:rsid w:val="008F220E"/>
    <w:rsid w:val="00905284"/>
    <w:rsid w:val="0091551D"/>
    <w:rsid w:val="00922911"/>
    <w:rsid w:val="00934C83"/>
    <w:rsid w:val="0097325F"/>
    <w:rsid w:val="009735BF"/>
    <w:rsid w:val="009766D0"/>
    <w:rsid w:val="00976ECC"/>
    <w:rsid w:val="009839AD"/>
    <w:rsid w:val="009844E2"/>
    <w:rsid w:val="00987AF8"/>
    <w:rsid w:val="0099351E"/>
    <w:rsid w:val="00993598"/>
    <w:rsid w:val="009A33E5"/>
    <w:rsid w:val="009A5675"/>
    <w:rsid w:val="009B29AF"/>
    <w:rsid w:val="009B7B15"/>
    <w:rsid w:val="009B7C46"/>
    <w:rsid w:val="009C1313"/>
    <w:rsid w:val="009C66D0"/>
    <w:rsid w:val="009D69F0"/>
    <w:rsid w:val="009F2159"/>
    <w:rsid w:val="00A002BB"/>
    <w:rsid w:val="00A07BB2"/>
    <w:rsid w:val="00A11FB3"/>
    <w:rsid w:val="00A12213"/>
    <w:rsid w:val="00A23FF6"/>
    <w:rsid w:val="00A4092A"/>
    <w:rsid w:val="00A46B32"/>
    <w:rsid w:val="00A56881"/>
    <w:rsid w:val="00A56EFE"/>
    <w:rsid w:val="00A64392"/>
    <w:rsid w:val="00A65CFE"/>
    <w:rsid w:val="00A81512"/>
    <w:rsid w:val="00A82DC1"/>
    <w:rsid w:val="00A856BA"/>
    <w:rsid w:val="00A94039"/>
    <w:rsid w:val="00A942B3"/>
    <w:rsid w:val="00A961CB"/>
    <w:rsid w:val="00A96424"/>
    <w:rsid w:val="00AC0135"/>
    <w:rsid w:val="00AC6DEF"/>
    <w:rsid w:val="00AD1E20"/>
    <w:rsid w:val="00AD53A4"/>
    <w:rsid w:val="00AE7A99"/>
    <w:rsid w:val="00B06A75"/>
    <w:rsid w:val="00B113D3"/>
    <w:rsid w:val="00B16193"/>
    <w:rsid w:val="00B20551"/>
    <w:rsid w:val="00B2063F"/>
    <w:rsid w:val="00B20F2B"/>
    <w:rsid w:val="00B23956"/>
    <w:rsid w:val="00B40E1E"/>
    <w:rsid w:val="00B411B2"/>
    <w:rsid w:val="00B45DC8"/>
    <w:rsid w:val="00B4658C"/>
    <w:rsid w:val="00B5099A"/>
    <w:rsid w:val="00B560E7"/>
    <w:rsid w:val="00B631CC"/>
    <w:rsid w:val="00B71AEF"/>
    <w:rsid w:val="00B741B7"/>
    <w:rsid w:val="00B86601"/>
    <w:rsid w:val="00B8728F"/>
    <w:rsid w:val="00B90B20"/>
    <w:rsid w:val="00BA418A"/>
    <w:rsid w:val="00BA5156"/>
    <w:rsid w:val="00BC011E"/>
    <w:rsid w:val="00BC7B2D"/>
    <w:rsid w:val="00BD04A6"/>
    <w:rsid w:val="00BD09FE"/>
    <w:rsid w:val="00BD7D39"/>
    <w:rsid w:val="00BE0343"/>
    <w:rsid w:val="00BE225B"/>
    <w:rsid w:val="00BE5720"/>
    <w:rsid w:val="00BF2CC4"/>
    <w:rsid w:val="00BF4F2C"/>
    <w:rsid w:val="00C00EC8"/>
    <w:rsid w:val="00C03B00"/>
    <w:rsid w:val="00C4035C"/>
    <w:rsid w:val="00C428A6"/>
    <w:rsid w:val="00C55665"/>
    <w:rsid w:val="00C7233B"/>
    <w:rsid w:val="00C74107"/>
    <w:rsid w:val="00C911C1"/>
    <w:rsid w:val="00CA1C4D"/>
    <w:rsid w:val="00CA3DE1"/>
    <w:rsid w:val="00CA6787"/>
    <w:rsid w:val="00CB19AC"/>
    <w:rsid w:val="00CB64B2"/>
    <w:rsid w:val="00CC4049"/>
    <w:rsid w:val="00CC4203"/>
    <w:rsid w:val="00CC4B2F"/>
    <w:rsid w:val="00CC5F15"/>
    <w:rsid w:val="00CD316F"/>
    <w:rsid w:val="00CD3A19"/>
    <w:rsid w:val="00CD7B03"/>
    <w:rsid w:val="00D03646"/>
    <w:rsid w:val="00D12423"/>
    <w:rsid w:val="00D136A0"/>
    <w:rsid w:val="00D20DB2"/>
    <w:rsid w:val="00D36A20"/>
    <w:rsid w:val="00D36E5E"/>
    <w:rsid w:val="00D37EF0"/>
    <w:rsid w:val="00D42926"/>
    <w:rsid w:val="00D43707"/>
    <w:rsid w:val="00D4377A"/>
    <w:rsid w:val="00D47950"/>
    <w:rsid w:val="00D534CE"/>
    <w:rsid w:val="00D632FE"/>
    <w:rsid w:val="00D64252"/>
    <w:rsid w:val="00D7025C"/>
    <w:rsid w:val="00D736EE"/>
    <w:rsid w:val="00D736FB"/>
    <w:rsid w:val="00D8125A"/>
    <w:rsid w:val="00D81EA2"/>
    <w:rsid w:val="00D92DA6"/>
    <w:rsid w:val="00DA2194"/>
    <w:rsid w:val="00DA4246"/>
    <w:rsid w:val="00DA6AF6"/>
    <w:rsid w:val="00DB3C11"/>
    <w:rsid w:val="00DC2374"/>
    <w:rsid w:val="00DC6103"/>
    <w:rsid w:val="00DD0151"/>
    <w:rsid w:val="00DD28C9"/>
    <w:rsid w:val="00DD569F"/>
    <w:rsid w:val="00DE12B1"/>
    <w:rsid w:val="00DF04CF"/>
    <w:rsid w:val="00DF3F73"/>
    <w:rsid w:val="00E1479A"/>
    <w:rsid w:val="00E14835"/>
    <w:rsid w:val="00E31424"/>
    <w:rsid w:val="00E33A3A"/>
    <w:rsid w:val="00E40BF4"/>
    <w:rsid w:val="00E429BC"/>
    <w:rsid w:val="00E47D51"/>
    <w:rsid w:val="00E518A4"/>
    <w:rsid w:val="00E65A18"/>
    <w:rsid w:val="00E65B8C"/>
    <w:rsid w:val="00E667B9"/>
    <w:rsid w:val="00E67239"/>
    <w:rsid w:val="00E72954"/>
    <w:rsid w:val="00E8099A"/>
    <w:rsid w:val="00E83501"/>
    <w:rsid w:val="00E84655"/>
    <w:rsid w:val="00EC0B44"/>
    <w:rsid w:val="00EC18C7"/>
    <w:rsid w:val="00EC2C50"/>
    <w:rsid w:val="00ED1620"/>
    <w:rsid w:val="00ED4615"/>
    <w:rsid w:val="00EE0F1F"/>
    <w:rsid w:val="00F05228"/>
    <w:rsid w:val="00F06691"/>
    <w:rsid w:val="00F1446F"/>
    <w:rsid w:val="00F3541F"/>
    <w:rsid w:val="00F403F9"/>
    <w:rsid w:val="00F41079"/>
    <w:rsid w:val="00F416A7"/>
    <w:rsid w:val="00F41DF6"/>
    <w:rsid w:val="00F5468A"/>
    <w:rsid w:val="00F5472A"/>
    <w:rsid w:val="00F65681"/>
    <w:rsid w:val="00F73F57"/>
    <w:rsid w:val="00F82877"/>
    <w:rsid w:val="00F841A3"/>
    <w:rsid w:val="00F84D5E"/>
    <w:rsid w:val="00F86DAC"/>
    <w:rsid w:val="00F9755D"/>
    <w:rsid w:val="00FB2E05"/>
    <w:rsid w:val="00FC7714"/>
    <w:rsid w:val="00FD69EF"/>
    <w:rsid w:val="00FD6D04"/>
    <w:rsid w:val="00FD7DC1"/>
    <w:rsid w:val="00FE7D36"/>
    <w:rsid w:val="00FF718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99"/>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 w:type="paragraph" w:styleId="BodyText">
    <w:name w:val="Body Text"/>
    <w:basedOn w:val="Normal"/>
    <w:link w:val="BodyTextChar"/>
    <w:uiPriority w:val="99"/>
    <w:rsid w:val="00B2063F"/>
    <w:pPr>
      <w:spacing w:after="0" w:line="240" w:lineRule="auto"/>
      <w:jc w:val="both"/>
    </w:pPr>
    <w:rPr>
      <w:rFonts w:ascii="Arial" w:eastAsia="Times New Roman" w:hAnsi="Arial" w:cs="Arial"/>
      <w:szCs w:val="24"/>
      <w:lang w:eastAsia="hr-HR"/>
    </w:rPr>
  </w:style>
  <w:style w:type="character" w:customStyle="1" w:styleId="BodyTextChar">
    <w:name w:val="Body Text Char"/>
    <w:basedOn w:val="DefaultParagraphFont"/>
    <w:link w:val="BodyText"/>
    <w:uiPriority w:val="99"/>
    <w:rsid w:val="00B2063F"/>
    <w:rPr>
      <w:rFonts w:ascii="Arial" w:eastAsia="Times New Roman" w:hAnsi="Arial" w:cs="Arial"/>
      <w:szCs w:val="24"/>
      <w:lang w:eastAsia="hr-HR"/>
    </w:rPr>
  </w:style>
  <w:style w:type="character" w:styleId="Strong">
    <w:name w:val="Strong"/>
    <w:uiPriority w:val="22"/>
    <w:qFormat/>
    <w:rsid w:val="00B2063F"/>
    <w:rPr>
      <w:b/>
      <w:bCs/>
    </w:rPr>
  </w:style>
  <w:style w:type="paragraph" w:styleId="NoSpacing">
    <w:name w:val="No Spacing"/>
    <w:uiPriority w:val="99"/>
    <w:qFormat/>
    <w:rsid w:val="006A0A71"/>
    <w:pPr>
      <w:spacing w:after="0" w:line="240" w:lineRule="auto"/>
    </w:pPr>
    <w:rPr>
      <w:rFonts w:ascii="Calibri" w:eastAsia="Times New Roman" w:hAnsi="Calibri" w:cs="Times New Roman"/>
      <w:lang w:val="en-GB" w:eastAsia="hr-HR"/>
    </w:rPr>
  </w:style>
  <w:style w:type="table" w:styleId="TableGrid">
    <w:name w:val="Table Grid"/>
    <w:basedOn w:val="TableNormal"/>
    <w:uiPriority w:val="39"/>
    <w:rsid w:val="00B5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4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739">
      <w:bodyDiv w:val="1"/>
      <w:marLeft w:val="0"/>
      <w:marRight w:val="0"/>
      <w:marTop w:val="0"/>
      <w:marBottom w:val="0"/>
      <w:divBdr>
        <w:top w:val="none" w:sz="0" w:space="0" w:color="auto"/>
        <w:left w:val="none" w:sz="0" w:space="0" w:color="auto"/>
        <w:bottom w:val="none" w:sz="0" w:space="0" w:color="auto"/>
        <w:right w:val="none" w:sz="0" w:space="0" w:color="auto"/>
      </w:divBdr>
    </w:div>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1388607623">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4997-B395-4CCB-962A-8AD70FDA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17</Pages>
  <Words>5610</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Svjetlana Maleković</cp:lastModifiedBy>
  <cp:revision>27</cp:revision>
  <cp:lastPrinted>2024-06-14T09:48:00Z</cp:lastPrinted>
  <dcterms:created xsi:type="dcterms:W3CDTF">2025-02-06T14:23:00Z</dcterms:created>
  <dcterms:modified xsi:type="dcterms:W3CDTF">2025-02-07T13:38:00Z</dcterms:modified>
</cp:coreProperties>
</file>