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B78" w:rsidRPr="00A00B78" w:rsidRDefault="00A00B78" w:rsidP="00A00B78">
      <w:pPr>
        <w:pStyle w:val="Default"/>
        <w:jc w:val="both"/>
      </w:pPr>
    </w:p>
    <w:p w:rsidR="00A00B78" w:rsidRDefault="00A00B78" w:rsidP="00A00B78">
      <w:pPr>
        <w:pStyle w:val="Default"/>
        <w:jc w:val="center"/>
        <w:rPr>
          <w:b/>
          <w:bCs/>
        </w:rPr>
      </w:pPr>
      <w:r w:rsidRPr="00A00B78">
        <w:rPr>
          <w:b/>
          <w:bCs/>
        </w:rPr>
        <w:t>OBRAZLOŽENJE</w:t>
      </w:r>
    </w:p>
    <w:p w:rsidR="00C56190" w:rsidRDefault="00C56190" w:rsidP="00A00B78">
      <w:pPr>
        <w:pStyle w:val="Default"/>
        <w:jc w:val="center"/>
        <w:rPr>
          <w:b/>
          <w:bCs/>
        </w:rPr>
      </w:pPr>
      <w:r>
        <w:rPr>
          <w:b/>
          <w:bCs/>
        </w:rPr>
        <w:t>Prijedloga Plana razvoja sustava civilne zaštite Grada Zagreba za 2023.</w:t>
      </w:r>
    </w:p>
    <w:p w:rsidR="00A00B78" w:rsidRPr="00A00B78" w:rsidRDefault="00A00B78" w:rsidP="00C56190">
      <w:pPr>
        <w:pStyle w:val="Default"/>
      </w:pPr>
    </w:p>
    <w:p w:rsidR="00023EAB" w:rsidRDefault="00A00B78" w:rsidP="00C56190">
      <w:pPr>
        <w:pStyle w:val="Default"/>
        <w:ind w:firstLine="708"/>
        <w:jc w:val="both"/>
      </w:pPr>
      <w:r w:rsidRPr="00A00B78">
        <w:t>Člankom 17. stavkom 1. alinejom 1. Zakona o sustavu civilne zaštite (Narodne novine 82/15, 118/18, 31/20</w:t>
      </w:r>
      <w:r>
        <w:t xml:space="preserve">, </w:t>
      </w:r>
      <w:r w:rsidRPr="00A00B78">
        <w:t>20/21</w:t>
      </w:r>
      <w:r>
        <w:t xml:space="preserve"> i 114/22</w:t>
      </w:r>
      <w:r w:rsidRPr="00A00B78">
        <w:t>) propisano je da predstavničko tijelo, na prijedlog izvršnog tijela jedinice lokalne i područne (regionalne) samouprave, uz ostalo, u postupku donošenja proračuna razmatra i usvaja</w:t>
      </w:r>
      <w:r w:rsidR="00023EAB">
        <w:t xml:space="preserve"> </w:t>
      </w:r>
      <w:r w:rsidR="00023EAB" w:rsidRPr="00023EAB">
        <w:t>godišnji plan razvoja sustava civilne zaštite s financijskim učincima za trogodišnje razdoblje</w:t>
      </w:r>
      <w:r w:rsidRPr="00A00B78">
        <w:t xml:space="preserve">. </w:t>
      </w:r>
    </w:p>
    <w:p w:rsidR="00A00B78" w:rsidRDefault="00C56190" w:rsidP="00A00B78">
      <w:pPr>
        <w:pStyle w:val="Default"/>
        <w:jc w:val="both"/>
      </w:pPr>
      <w:r>
        <w:tab/>
      </w:r>
      <w:r w:rsidR="00A00B78" w:rsidRPr="00A00B78">
        <w:t>Člankom 41. točkom 3</w:t>
      </w:r>
      <w:r w:rsidR="00023EAB">
        <w:t>3</w:t>
      </w:r>
      <w:r w:rsidR="00A00B78" w:rsidRPr="00A00B78">
        <w:t>. Statuta Grada Zagreba (Službeni glasnik Grada Zagreba 23/16, 2/18, 23/18, 3/20, 3/21</w:t>
      </w:r>
      <w:r w:rsidR="00023EAB">
        <w:t xml:space="preserve">, </w:t>
      </w:r>
      <w:r w:rsidR="00A00B78" w:rsidRPr="00A00B78">
        <w:t>11/21 - pročišćeni tekst</w:t>
      </w:r>
      <w:r w:rsidR="00A00B78">
        <w:t xml:space="preserve"> i 16/22</w:t>
      </w:r>
      <w:r w:rsidR="00A00B78" w:rsidRPr="00A00B78">
        <w:t xml:space="preserve">) propisano je da Gradska </w:t>
      </w:r>
      <w:r w:rsidR="00A00B78">
        <w:t>s</w:t>
      </w:r>
      <w:r w:rsidR="00A00B78" w:rsidRPr="00A00B78">
        <w:t xml:space="preserve">kupština donosi pojedinačne i druge akte iz samoupravnog djelokruga u skladu sa zakonom i Statutom Grada Zagreba. </w:t>
      </w:r>
    </w:p>
    <w:p w:rsidR="00DC1074" w:rsidRDefault="00C56190" w:rsidP="002E6E96">
      <w:pPr>
        <w:pStyle w:val="Default"/>
        <w:jc w:val="both"/>
      </w:pPr>
      <w:r>
        <w:tab/>
      </w:r>
      <w:r w:rsidR="00A00B78" w:rsidRPr="00A00B78">
        <w:t>Člankom 54. Pravilnika o nositeljima, sadržaju i postupcima izrade planskih dokumenata u civilnoj zaštiti te načinu informiranja javnosti u postupku njihovog donošenja (Narodne novine 66/21</w:t>
      </w:r>
      <w:r>
        <w:t>, u daljnjem tekstu: Pravilnik</w:t>
      </w:r>
      <w:r w:rsidR="00A00B78" w:rsidRPr="00A00B78">
        <w:t xml:space="preserve">) propisano je da su svi nositelji izrade planskih dokumenata u civilnoj zaštiti dužni u postupak donošenja propisa uključiti javnost kako bi se prikupile informacije o interesima, stavovima i prijedlozima zainteresirane javnosti u vezi s javnim politikama na području civilne zaštite te pravovremeno uočile slabosti i negativni učinci javnih politika, a koje kroz postupak savjetovanja treba otkloniti prije njihovog formalnog usvajanja. </w:t>
      </w:r>
    </w:p>
    <w:p w:rsidR="00023EAB" w:rsidRDefault="00C56190" w:rsidP="00023EAB">
      <w:pPr>
        <w:pStyle w:val="Default"/>
        <w:jc w:val="both"/>
      </w:pPr>
      <w:r>
        <w:tab/>
      </w:r>
      <w:r w:rsidR="00023EAB">
        <w:t>O</w:t>
      </w:r>
      <w:r w:rsidR="00023EAB" w:rsidRPr="00023EAB">
        <w:t xml:space="preserve">dredbom članka 52. stavka 2. Pravilnika propisano je da se planom razvoja sustava civilne zaštite utvrđuje, između ostalog, i projekcija s financijskim učincima za trogodišnje razdoblje, odnosno razdoblje za koje se usvajaju Smjernice. Obzirom da je u trenutku </w:t>
      </w:r>
      <w:r>
        <w:t>izrade</w:t>
      </w:r>
      <w:r w:rsidR="00023EAB" w:rsidRPr="00023EAB">
        <w:t xml:space="preserve"> </w:t>
      </w:r>
      <w:r>
        <w:t xml:space="preserve">Prijedloga </w:t>
      </w:r>
      <w:r w:rsidR="00023EAB" w:rsidRPr="00023EAB">
        <w:t>Plana razvoja sustava civilne</w:t>
      </w:r>
      <w:r w:rsidR="00F863E7">
        <w:t xml:space="preserve"> zaštite Grada Zagreba za 2023., i </w:t>
      </w:r>
      <w:r w:rsidR="00023EAB" w:rsidRPr="00023EAB">
        <w:t xml:space="preserve">prijedlog Proračuna Grada Zagreba za 2023. u fazi izrade, navedeni podaci nisu uneseni u nacrt </w:t>
      </w:r>
      <w:r w:rsidR="00F863E7">
        <w:t xml:space="preserve">Prijedloga </w:t>
      </w:r>
      <w:r w:rsidR="00023EAB" w:rsidRPr="00023EAB">
        <w:t>Plana razvoja sustava civilne zaštite Grada Zagreba za 2023.</w:t>
      </w:r>
    </w:p>
    <w:p w:rsidR="00F863E7" w:rsidRPr="00F863E7" w:rsidRDefault="00F863E7" w:rsidP="00F863E7">
      <w:pPr>
        <w:pStyle w:val="Default"/>
        <w:jc w:val="both"/>
        <w:rPr>
          <w:bCs/>
        </w:rPr>
      </w:pPr>
      <w:r>
        <w:tab/>
        <w:t xml:space="preserve">Predlaže se Gradskoj skupštini Grada Zagreba donošenje </w:t>
      </w:r>
      <w:r w:rsidRPr="00F863E7">
        <w:rPr>
          <w:bCs/>
        </w:rPr>
        <w:t>Plana razvoja sustava civilne zaštite Grada Zagreba za 2023.</w:t>
      </w:r>
      <w:r w:rsidR="00FA5FBB">
        <w:rPr>
          <w:bCs/>
        </w:rPr>
        <w:t>, kao u predloženom tekstu.</w:t>
      </w:r>
      <w:bookmarkStart w:id="0" w:name="_GoBack"/>
      <w:bookmarkEnd w:id="0"/>
    </w:p>
    <w:p w:rsidR="00F863E7" w:rsidRDefault="00F863E7" w:rsidP="00F863E7">
      <w:pPr>
        <w:pStyle w:val="Default"/>
        <w:jc w:val="both"/>
      </w:pPr>
    </w:p>
    <w:p w:rsidR="00023EAB" w:rsidRPr="00A00B78" w:rsidRDefault="00023EAB" w:rsidP="002E6E96">
      <w:pPr>
        <w:pStyle w:val="Default"/>
        <w:jc w:val="both"/>
      </w:pPr>
    </w:p>
    <w:sectPr w:rsidR="00023EAB" w:rsidRPr="00A00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78"/>
    <w:rsid w:val="00023EAB"/>
    <w:rsid w:val="002E6E96"/>
    <w:rsid w:val="0064255E"/>
    <w:rsid w:val="00847D2D"/>
    <w:rsid w:val="009A0865"/>
    <w:rsid w:val="00A00B78"/>
    <w:rsid w:val="00C56190"/>
    <w:rsid w:val="00CA79D7"/>
    <w:rsid w:val="00D205CA"/>
    <w:rsid w:val="00DC1074"/>
    <w:rsid w:val="00F863E7"/>
    <w:rsid w:val="00FA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F2789"/>
  <w15:chartTrackingRefBased/>
  <w15:docId w15:val="{414EA635-4982-4B20-A751-A5E5D177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0B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qFormat/>
    <w:rsid w:val="00F863E7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Ozren Ilijaš</dc:creator>
  <cp:keywords/>
  <dc:description/>
  <cp:lastModifiedBy>Ines Jakšić</cp:lastModifiedBy>
  <cp:revision>4</cp:revision>
  <dcterms:created xsi:type="dcterms:W3CDTF">2022-10-31T12:31:00Z</dcterms:created>
  <dcterms:modified xsi:type="dcterms:W3CDTF">2022-10-31T13:03:00Z</dcterms:modified>
</cp:coreProperties>
</file>