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8A" w:rsidRDefault="006C1906" w:rsidP="00730B65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0A7DBA" w:rsidTr="000A66A7">
        <w:trPr>
          <w:trHeight w:hRule="exact" w:val="907"/>
        </w:trPr>
        <w:tc>
          <w:tcPr>
            <w:tcW w:w="9278" w:type="dxa"/>
            <w:hideMark/>
          </w:tcPr>
          <w:p w:rsidR="0050728A" w:rsidRPr="00A33248" w:rsidRDefault="006C1906" w:rsidP="00730B65">
            <w:pPr>
              <w:ind w:right="3542"/>
              <w:jc w:val="center"/>
              <w:rPr>
                <w:caps/>
                <w:sz w:val="26"/>
                <w:szCs w:val="24"/>
              </w:rPr>
            </w:pPr>
            <w:r w:rsidRPr="00A33248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728A" w:rsidRPr="00BF5CD3" w:rsidRDefault="006C1906" w:rsidP="00730B65">
      <w:pPr>
        <w:spacing w:after="0"/>
        <w:ind w:right="3413"/>
        <w:jc w:val="center"/>
        <w:rPr>
          <w:rFonts w:ascii="Times New Roman" w:hAnsi="Times New Roman"/>
          <w:caps/>
          <w:sz w:val="20"/>
          <w:szCs w:val="20"/>
        </w:rPr>
      </w:pPr>
      <w:r w:rsidRPr="00BF5CD3">
        <w:rPr>
          <w:rFonts w:ascii="Times New Roman" w:hAnsi="Times New Roman"/>
          <w:caps/>
          <w:sz w:val="20"/>
          <w:szCs w:val="20"/>
        </w:rPr>
        <w:t>Republika Hrvatska</w:t>
      </w:r>
    </w:p>
    <w:p w:rsidR="0050728A" w:rsidRPr="00BF5CD3" w:rsidRDefault="006C1906" w:rsidP="00730B65">
      <w:pPr>
        <w:spacing w:after="0"/>
        <w:ind w:right="3413"/>
        <w:jc w:val="center"/>
        <w:rPr>
          <w:rFonts w:ascii="Times New Roman" w:hAnsi="Times New Roman"/>
          <w:sz w:val="20"/>
          <w:szCs w:val="20"/>
        </w:rPr>
      </w:pPr>
      <w:r w:rsidRPr="00BF5CD3">
        <w:rPr>
          <w:rFonts w:ascii="Times New Roman" w:hAnsi="Times New Roman"/>
          <w:caps/>
          <w:sz w:val="20"/>
          <w:szCs w:val="20"/>
        </w:rPr>
        <w:t>Grad Zagreb</w:t>
      </w:r>
    </w:p>
    <w:p w:rsidR="0050728A" w:rsidRPr="00BF5CD3" w:rsidRDefault="006C1906" w:rsidP="00730B65">
      <w:pPr>
        <w:spacing w:after="0"/>
        <w:ind w:right="3413"/>
        <w:jc w:val="center"/>
        <w:rPr>
          <w:rFonts w:ascii="Times New Roman" w:hAnsi="Times New Roman"/>
          <w:b/>
          <w:sz w:val="20"/>
          <w:szCs w:val="20"/>
        </w:rPr>
      </w:pPr>
      <w:r w:rsidRPr="00BF5CD3">
        <w:rPr>
          <w:rFonts w:ascii="Times New Roman" w:hAnsi="Times New Roman"/>
          <w:b/>
          <w:sz w:val="20"/>
          <w:szCs w:val="20"/>
        </w:rPr>
        <w:t>GRADSKI URED ZA PROSTORNO UREĐENJE,  IZGRADNJU GRADA,  GRADITELJSTVO, KOMUNALNE POSLOVE I PROMET</w:t>
      </w:r>
    </w:p>
    <w:p w:rsidR="00E32651" w:rsidRPr="00BF5CD3" w:rsidRDefault="006C1906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BF5CD3">
        <w:rPr>
          <w:rFonts w:ascii="Times New Roman" w:hAnsi="Times New Roman"/>
          <w:noProof/>
          <w:sz w:val="20"/>
          <w:szCs w:val="20"/>
        </w:rPr>
        <w:t>Odjel za</w:t>
      </w:r>
      <w:r w:rsidRPr="00BF5CD3">
        <w:rPr>
          <w:rFonts w:ascii="Times New Roman" w:hAnsi="Times New Roman"/>
          <w:sz w:val="20"/>
          <w:szCs w:val="20"/>
        </w:rPr>
        <w:t xml:space="preserve"> prostorno uređenje </w:t>
      </w:r>
    </w:p>
    <w:p w:rsidR="00E32651" w:rsidRPr="00BF5CD3" w:rsidRDefault="006C1906" w:rsidP="00E32651">
      <w:pPr>
        <w:spacing w:after="0"/>
        <w:ind w:right="3415"/>
        <w:jc w:val="center"/>
        <w:rPr>
          <w:rFonts w:ascii="Times New Roman" w:hAnsi="Times New Roman"/>
          <w:sz w:val="20"/>
          <w:szCs w:val="20"/>
        </w:rPr>
      </w:pPr>
      <w:r w:rsidRPr="00BF5CD3">
        <w:rPr>
          <w:rFonts w:ascii="Times New Roman" w:hAnsi="Times New Roman"/>
          <w:noProof/>
          <w:sz w:val="20"/>
          <w:szCs w:val="20"/>
        </w:rPr>
        <w:t>Središnji odsjek</w:t>
      </w:r>
      <w:r w:rsidRPr="00BF5CD3">
        <w:rPr>
          <w:rFonts w:ascii="Times New Roman" w:hAnsi="Times New Roman"/>
          <w:sz w:val="20"/>
          <w:szCs w:val="20"/>
        </w:rPr>
        <w:t xml:space="preserve"> za prostorno uređenje</w:t>
      </w:r>
    </w:p>
    <w:p w:rsidR="00E32651" w:rsidRPr="00BF5CD3" w:rsidRDefault="006C1906" w:rsidP="00E32651">
      <w:pPr>
        <w:spacing w:after="0" w:line="240" w:lineRule="auto"/>
        <w:ind w:right="3415"/>
        <w:jc w:val="center"/>
        <w:rPr>
          <w:rFonts w:ascii="Times New Roman" w:hAnsi="Times New Roman"/>
          <w:sz w:val="20"/>
          <w:szCs w:val="20"/>
        </w:rPr>
      </w:pPr>
      <w:r w:rsidRPr="00BF5CD3">
        <w:rPr>
          <w:rFonts w:ascii="Times New Roman" w:hAnsi="Times New Roman"/>
          <w:noProof/>
          <w:sz w:val="20"/>
          <w:szCs w:val="20"/>
        </w:rPr>
        <w:t>Trg Stjepana</w:t>
      </w:r>
      <w:r w:rsidRPr="00BF5CD3">
        <w:rPr>
          <w:rFonts w:ascii="Times New Roman" w:hAnsi="Times New Roman"/>
          <w:sz w:val="20"/>
          <w:szCs w:val="20"/>
        </w:rPr>
        <w:t xml:space="preserve"> Radića 1, Zagreb</w:t>
      </w:r>
    </w:p>
    <w:p w:rsidR="0050728A" w:rsidRPr="00BF5CD3" w:rsidRDefault="006C1906" w:rsidP="00730B65">
      <w:pPr>
        <w:spacing w:after="0"/>
        <w:ind w:right="3413"/>
        <w:jc w:val="center"/>
        <w:rPr>
          <w:rFonts w:ascii="Times New Roman" w:hAnsi="Times New Roman"/>
          <w:sz w:val="20"/>
          <w:szCs w:val="20"/>
        </w:rPr>
      </w:pPr>
      <w:r w:rsidRPr="00BF5CD3">
        <w:rPr>
          <w:rFonts w:ascii="Times New Roman" w:hAnsi="Times New Roman"/>
          <w:sz w:val="20"/>
          <w:szCs w:val="20"/>
        </w:rPr>
        <w:t xml:space="preserve"> </w:t>
      </w:r>
    </w:p>
    <w:p w:rsidR="00E32651" w:rsidRPr="00BF5CD3" w:rsidRDefault="006C1906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BF5CD3">
        <w:rPr>
          <w:rFonts w:ascii="Times New Roman" w:hAnsi="Times New Roman"/>
          <w:sz w:val="20"/>
          <w:szCs w:val="20"/>
        </w:rPr>
        <w:t xml:space="preserve">Klasa: </w:t>
      </w:r>
      <w:r w:rsidRPr="00BF5CD3">
        <w:rPr>
          <w:rFonts w:ascii="Times New Roman" w:hAnsi="Times New Roman"/>
          <w:noProof/>
          <w:sz w:val="20"/>
          <w:szCs w:val="20"/>
        </w:rPr>
        <w:t>UP/I-350-05</w:t>
      </w:r>
      <w:r w:rsidRPr="00BF5CD3">
        <w:rPr>
          <w:rFonts w:ascii="Times New Roman" w:hAnsi="Times New Roman"/>
          <w:sz w:val="20"/>
          <w:szCs w:val="20"/>
        </w:rPr>
        <w:t>/16-005/250</w:t>
      </w:r>
    </w:p>
    <w:p w:rsidR="00E32651" w:rsidRPr="00BF5CD3" w:rsidRDefault="006C1906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sz w:val="20"/>
          <w:szCs w:val="20"/>
        </w:rPr>
      </w:pPr>
      <w:r w:rsidRPr="00BF5CD3">
        <w:rPr>
          <w:rFonts w:ascii="Times New Roman" w:hAnsi="Times New Roman"/>
          <w:sz w:val="20"/>
          <w:szCs w:val="20"/>
        </w:rPr>
        <w:t xml:space="preserve">Urbroj: </w:t>
      </w:r>
      <w:r w:rsidRPr="00BF5CD3">
        <w:rPr>
          <w:rFonts w:ascii="Times New Roman" w:hAnsi="Times New Roman"/>
          <w:noProof/>
          <w:sz w:val="20"/>
          <w:szCs w:val="20"/>
        </w:rPr>
        <w:t>251-13-21-1/022-16-7</w:t>
      </w:r>
    </w:p>
    <w:p w:rsidR="00E32651" w:rsidRPr="00BF5CD3" w:rsidRDefault="006C1906" w:rsidP="00E32651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  <w:sz w:val="20"/>
          <w:szCs w:val="20"/>
        </w:rPr>
      </w:pPr>
      <w:r w:rsidRPr="00BF5CD3">
        <w:rPr>
          <w:rFonts w:ascii="Times New Roman" w:hAnsi="Times New Roman"/>
          <w:sz w:val="20"/>
          <w:szCs w:val="20"/>
        </w:rPr>
        <w:t xml:space="preserve">Zagreb, </w:t>
      </w:r>
      <w:r w:rsidRPr="00BF5CD3">
        <w:rPr>
          <w:rFonts w:ascii="Times New Roman" w:hAnsi="Times New Roman"/>
          <w:noProof/>
          <w:sz w:val="20"/>
          <w:szCs w:val="20"/>
        </w:rPr>
        <w:t>28.12.2016.</w:t>
      </w:r>
    </w:p>
    <w:p w:rsidR="00730B65" w:rsidRPr="00DA401A" w:rsidRDefault="006C1906" w:rsidP="00730B65">
      <w:pPr>
        <w:spacing w:after="0"/>
        <w:ind w:right="5386"/>
        <w:rPr>
          <w:rFonts w:ascii="Times New Roman" w:hAnsi="Times New Roman"/>
          <w:lang w:val="pl-PL"/>
        </w:rPr>
      </w:pPr>
    </w:p>
    <w:p w:rsidR="00BF5CD3" w:rsidRPr="00BF5CD3" w:rsidRDefault="006C1906" w:rsidP="00BF5CD3">
      <w:pPr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 xml:space="preserve">           Gradski ured za prostorno uređenje, izgradnju grada, graditeljstvo, komunalne poslove i promet, Odjel za prostorno uređenje, Središnji odsjek za prostorno uređenje, na temelju odredbe </w:t>
      </w:r>
      <w:r w:rsidRPr="00BF5CD3">
        <w:rPr>
          <w:rFonts w:ascii="Times New Roman" w:hAnsi="Times New Roman" w:cs="Times New Roman"/>
          <w:sz w:val="20"/>
          <w:szCs w:val="20"/>
          <w:lang w:val="sl-SI"/>
        </w:rPr>
        <w:t>čl. 95. Zakona o općem upravnom postupku (NN 47/09)</w:t>
      </w:r>
      <w:r w:rsidRPr="00BF5CD3">
        <w:rPr>
          <w:rFonts w:ascii="Times New Roman" w:hAnsi="Times New Roman" w:cs="Times New Roman"/>
          <w:sz w:val="20"/>
          <w:szCs w:val="20"/>
        </w:rPr>
        <w:t>, postupaj</w:t>
      </w:r>
      <w:r w:rsidRPr="00BF5CD3">
        <w:rPr>
          <w:rFonts w:ascii="Times New Roman" w:hAnsi="Times New Roman" w:cs="Times New Roman"/>
          <w:sz w:val="20"/>
          <w:szCs w:val="20"/>
        </w:rPr>
        <w:t xml:space="preserve">ući po zahtjevu </w:t>
      </w:r>
      <w:r>
        <w:rPr>
          <w:rFonts w:ascii="Times New Roman" w:hAnsi="Times New Roman" w:cs="Times New Roman"/>
          <w:sz w:val="20"/>
          <w:szCs w:val="20"/>
        </w:rPr>
        <w:t>Joze Gavrana</w:t>
      </w:r>
      <w:r w:rsidRPr="00BF5CD3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Kučilovina, Rukljač Stjepana 38</w:t>
      </w:r>
      <w:r w:rsidRPr="00BF5CD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zastupanog po Uredu ovl.inž.geod. Maria Jurkovića, Zagreb, Alberta Fortisa 25, </w:t>
      </w:r>
      <w:r w:rsidRPr="00BF5CD3">
        <w:rPr>
          <w:rFonts w:ascii="Times New Roman" w:hAnsi="Times New Roman" w:cs="Times New Roman"/>
          <w:sz w:val="20"/>
          <w:szCs w:val="20"/>
        </w:rPr>
        <w:t xml:space="preserve">za izdavanjem rješenja o utvrđivanju građevne čestice za stambenu </w:t>
      </w:r>
      <w:r>
        <w:rPr>
          <w:rFonts w:ascii="Times New Roman" w:hAnsi="Times New Roman" w:cs="Times New Roman"/>
          <w:sz w:val="20"/>
          <w:szCs w:val="20"/>
        </w:rPr>
        <w:t xml:space="preserve">i dvije pomoćne </w:t>
      </w:r>
      <w:r w:rsidRPr="00BF5CD3">
        <w:rPr>
          <w:rFonts w:ascii="Times New Roman" w:hAnsi="Times New Roman" w:cs="Times New Roman"/>
          <w:sz w:val="20"/>
          <w:szCs w:val="20"/>
        </w:rPr>
        <w:t>zgrad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F5CD3">
        <w:rPr>
          <w:rFonts w:ascii="Times New Roman" w:hAnsi="Times New Roman" w:cs="Times New Roman"/>
          <w:sz w:val="20"/>
          <w:szCs w:val="20"/>
        </w:rPr>
        <w:t xml:space="preserve"> izgrađen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F5CD3">
        <w:rPr>
          <w:rFonts w:ascii="Times New Roman" w:hAnsi="Times New Roman" w:cs="Times New Roman"/>
          <w:sz w:val="20"/>
          <w:szCs w:val="20"/>
        </w:rPr>
        <w:t xml:space="preserve"> na k.č.br. </w:t>
      </w:r>
      <w:r>
        <w:rPr>
          <w:rFonts w:ascii="Times New Roman" w:hAnsi="Times New Roman" w:cs="Times New Roman"/>
          <w:sz w:val="20"/>
          <w:szCs w:val="20"/>
        </w:rPr>
        <w:t>2581</w:t>
      </w:r>
      <w:r>
        <w:rPr>
          <w:rFonts w:ascii="Times New Roman" w:hAnsi="Times New Roman" w:cs="Times New Roman"/>
          <w:sz w:val="20"/>
          <w:szCs w:val="20"/>
        </w:rPr>
        <w:t>, 2585 i 2594/1</w:t>
      </w:r>
      <w:r w:rsidRPr="00BF5CD3">
        <w:rPr>
          <w:rFonts w:ascii="Times New Roman" w:hAnsi="Times New Roman" w:cs="Times New Roman"/>
          <w:sz w:val="20"/>
          <w:szCs w:val="20"/>
        </w:rPr>
        <w:t xml:space="preserve"> k.o. </w:t>
      </w:r>
      <w:r>
        <w:rPr>
          <w:rFonts w:ascii="Times New Roman" w:hAnsi="Times New Roman" w:cs="Times New Roman"/>
          <w:sz w:val="20"/>
          <w:szCs w:val="20"/>
        </w:rPr>
        <w:t>Goranec</w:t>
      </w:r>
      <w:r w:rsidRPr="00BF5CD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Kučilovina</w:t>
      </w:r>
      <w:r w:rsidRPr="00BF5CD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Rukljač Stjepana 38</w:t>
      </w:r>
      <w:r w:rsidRPr="00BF5CD3">
        <w:rPr>
          <w:rFonts w:ascii="Times New Roman" w:hAnsi="Times New Roman" w:cs="Times New Roman"/>
          <w:sz w:val="20"/>
          <w:szCs w:val="20"/>
        </w:rPr>
        <w:t>,</w:t>
      </w:r>
    </w:p>
    <w:p w:rsidR="00BF5CD3" w:rsidRPr="00BF5CD3" w:rsidRDefault="006C1906" w:rsidP="00BF5CD3">
      <w:pPr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BF5CD3">
        <w:rPr>
          <w:rFonts w:ascii="Times New Roman" w:hAnsi="Times New Roman" w:cs="Times New Roman"/>
          <w:b/>
          <w:bCs/>
          <w:sz w:val="20"/>
          <w:szCs w:val="20"/>
        </w:rPr>
        <w:t>P O Z I V A</w:t>
      </w:r>
    </w:p>
    <w:p w:rsidR="00BF5CD3" w:rsidRPr="00BF5CD3" w:rsidRDefault="006C1906" w:rsidP="00BF5CD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 xml:space="preserve">vlasnike i nositelje drugih stvarnih prava na nekretninama označenima kao </w:t>
      </w:r>
      <w:r w:rsidRPr="00BF5CD3">
        <w:rPr>
          <w:rFonts w:ascii="Times New Roman" w:hAnsi="Times New Roman" w:cs="Times New Roman"/>
          <w:b/>
          <w:sz w:val="20"/>
          <w:szCs w:val="20"/>
        </w:rPr>
        <w:t xml:space="preserve">k.č.br. </w:t>
      </w:r>
      <w:r>
        <w:rPr>
          <w:rFonts w:ascii="Times New Roman" w:hAnsi="Times New Roman" w:cs="Times New Roman"/>
          <w:b/>
          <w:sz w:val="20"/>
          <w:szCs w:val="20"/>
        </w:rPr>
        <w:t>2581, 2585 i 2594/1</w:t>
      </w:r>
      <w:r w:rsidRPr="00BF5CD3">
        <w:rPr>
          <w:rFonts w:ascii="Times New Roman" w:hAnsi="Times New Roman" w:cs="Times New Roman"/>
          <w:b/>
          <w:sz w:val="20"/>
          <w:szCs w:val="20"/>
        </w:rPr>
        <w:t xml:space="preserve"> k.o. </w:t>
      </w:r>
      <w:r>
        <w:rPr>
          <w:rFonts w:ascii="Times New Roman" w:hAnsi="Times New Roman" w:cs="Times New Roman"/>
          <w:b/>
          <w:sz w:val="20"/>
          <w:szCs w:val="20"/>
        </w:rPr>
        <w:t>Goranec</w:t>
      </w:r>
      <w:r w:rsidRPr="00BF5CD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BF5CD3">
        <w:rPr>
          <w:rFonts w:ascii="Times New Roman" w:hAnsi="Times New Roman" w:cs="Times New Roman"/>
          <w:sz w:val="20"/>
          <w:szCs w:val="20"/>
        </w:rPr>
        <w:t>kao česticama zemljišta od kojih se predviđa formirati građevna č</w:t>
      </w:r>
      <w:r w:rsidRPr="00BF5CD3">
        <w:rPr>
          <w:rFonts w:ascii="Times New Roman" w:hAnsi="Times New Roman" w:cs="Times New Roman"/>
          <w:sz w:val="20"/>
          <w:szCs w:val="20"/>
        </w:rPr>
        <w:t>estica za postojeć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F5CD3">
        <w:rPr>
          <w:rFonts w:ascii="Times New Roman" w:hAnsi="Times New Roman" w:cs="Times New Roman"/>
          <w:sz w:val="20"/>
          <w:szCs w:val="20"/>
        </w:rPr>
        <w:t xml:space="preserve"> stambenu </w:t>
      </w:r>
      <w:r>
        <w:rPr>
          <w:rFonts w:ascii="Times New Roman" w:hAnsi="Times New Roman" w:cs="Times New Roman"/>
          <w:sz w:val="20"/>
          <w:szCs w:val="20"/>
        </w:rPr>
        <w:t xml:space="preserve">i dvije pomoćne </w:t>
      </w:r>
      <w:r w:rsidRPr="00BF5CD3">
        <w:rPr>
          <w:rFonts w:ascii="Times New Roman" w:hAnsi="Times New Roman" w:cs="Times New Roman"/>
          <w:sz w:val="20"/>
          <w:szCs w:val="20"/>
        </w:rPr>
        <w:t>zgrad</w:t>
      </w:r>
      <w:r>
        <w:rPr>
          <w:rFonts w:ascii="Times New Roman" w:hAnsi="Times New Roman" w:cs="Times New Roman"/>
          <w:sz w:val="20"/>
          <w:szCs w:val="20"/>
        </w:rPr>
        <w:t>e izgrađene</w:t>
      </w:r>
      <w:r w:rsidRPr="00BF5CD3">
        <w:rPr>
          <w:rFonts w:ascii="Times New Roman" w:hAnsi="Times New Roman" w:cs="Times New Roman"/>
          <w:sz w:val="20"/>
          <w:szCs w:val="20"/>
        </w:rPr>
        <w:t xml:space="preserve"> na k.č.br. </w:t>
      </w:r>
      <w:r>
        <w:rPr>
          <w:rFonts w:ascii="Times New Roman" w:hAnsi="Times New Roman" w:cs="Times New Roman"/>
          <w:sz w:val="20"/>
          <w:szCs w:val="20"/>
        </w:rPr>
        <w:t>2581, 2585 i 2594/1</w:t>
      </w:r>
      <w:r w:rsidRPr="00BF5CD3">
        <w:rPr>
          <w:rFonts w:ascii="Times New Roman" w:hAnsi="Times New Roman" w:cs="Times New Roman"/>
          <w:sz w:val="20"/>
          <w:szCs w:val="20"/>
        </w:rPr>
        <w:t xml:space="preserve"> k.o. </w:t>
      </w:r>
      <w:r>
        <w:rPr>
          <w:rFonts w:ascii="Times New Roman" w:hAnsi="Times New Roman" w:cs="Times New Roman"/>
          <w:sz w:val="20"/>
          <w:szCs w:val="20"/>
        </w:rPr>
        <w:t>Goranec</w:t>
      </w:r>
      <w:r w:rsidRPr="00BF5CD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Kučilovina</w:t>
      </w:r>
      <w:r w:rsidRPr="00BF5CD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Rukljača Stjepana 38</w:t>
      </w:r>
    </w:p>
    <w:p w:rsidR="00BF5CD3" w:rsidRPr="00BF5CD3" w:rsidRDefault="006C1906" w:rsidP="00BF5CD3">
      <w:pPr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 xml:space="preserve">da dana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Pr="00BF5CD3">
        <w:rPr>
          <w:rFonts w:ascii="Times New Roman" w:hAnsi="Times New Roman" w:cs="Times New Roman"/>
          <w:b/>
          <w:sz w:val="20"/>
          <w:szCs w:val="20"/>
        </w:rPr>
        <w:t>. s</w:t>
      </w:r>
      <w:r>
        <w:rPr>
          <w:rFonts w:ascii="Times New Roman" w:hAnsi="Times New Roman" w:cs="Times New Roman"/>
          <w:b/>
          <w:sz w:val="20"/>
          <w:szCs w:val="20"/>
        </w:rPr>
        <w:t>iječnja</w:t>
      </w:r>
      <w:r w:rsidRPr="00BF5CD3">
        <w:rPr>
          <w:rFonts w:ascii="Times New Roman" w:hAnsi="Times New Roman" w:cs="Times New Roman"/>
          <w:b/>
          <w:sz w:val="20"/>
          <w:szCs w:val="20"/>
        </w:rPr>
        <w:t xml:space="preserve"> 201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BF5CD3">
        <w:rPr>
          <w:rFonts w:ascii="Times New Roman" w:hAnsi="Times New Roman" w:cs="Times New Roman"/>
          <w:sz w:val="20"/>
          <w:szCs w:val="20"/>
        </w:rPr>
        <w:t xml:space="preserve">.godine </w:t>
      </w:r>
      <w:r w:rsidRPr="00BF5CD3">
        <w:rPr>
          <w:rFonts w:ascii="Times New Roman" w:hAnsi="Times New Roman" w:cs="Times New Roman"/>
          <w:b/>
          <w:sz w:val="20"/>
          <w:szCs w:val="20"/>
        </w:rPr>
        <w:t xml:space="preserve">u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Pr="00BF5CD3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BF5CD3">
        <w:rPr>
          <w:rFonts w:ascii="Times New Roman" w:hAnsi="Times New Roman" w:cs="Times New Roman"/>
          <w:b/>
          <w:sz w:val="20"/>
          <w:szCs w:val="20"/>
        </w:rPr>
        <w:t>0 sati,</w:t>
      </w:r>
      <w:r w:rsidRPr="00BF5CD3">
        <w:rPr>
          <w:rFonts w:ascii="Times New Roman" w:hAnsi="Times New Roman" w:cs="Times New Roman"/>
          <w:sz w:val="20"/>
          <w:szCs w:val="20"/>
        </w:rPr>
        <w:t xml:space="preserve"> </w:t>
      </w:r>
      <w:r w:rsidRPr="00BF5CD3">
        <w:rPr>
          <w:rFonts w:ascii="Times New Roman" w:hAnsi="Times New Roman" w:cs="Times New Roman"/>
          <w:b/>
          <w:sz w:val="20"/>
          <w:szCs w:val="20"/>
        </w:rPr>
        <w:t>osobno ili putem opunomoćenika</w:t>
      </w:r>
      <w:r w:rsidRPr="00BF5CD3">
        <w:rPr>
          <w:rFonts w:ascii="Times New Roman" w:hAnsi="Times New Roman" w:cs="Times New Roman"/>
          <w:sz w:val="20"/>
          <w:szCs w:val="20"/>
        </w:rPr>
        <w:t xml:space="preserve">, pristupe u službene prostorije ovog </w:t>
      </w:r>
      <w:r w:rsidRPr="00BF5CD3">
        <w:rPr>
          <w:rFonts w:ascii="Times New Roman" w:hAnsi="Times New Roman" w:cs="Times New Roman"/>
          <w:sz w:val="20"/>
          <w:szCs w:val="20"/>
        </w:rPr>
        <w:t>Ureda, Grad Zagreb,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5CD3">
        <w:rPr>
          <w:rFonts w:ascii="Times New Roman" w:hAnsi="Times New Roman" w:cs="Times New Roman"/>
          <w:sz w:val="20"/>
          <w:szCs w:val="20"/>
        </w:rPr>
        <w:t>Trg Stjepana Radića 1, soba 126,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5CD3">
        <w:rPr>
          <w:rFonts w:ascii="Times New Roman" w:hAnsi="Times New Roman" w:cs="Times New Roman"/>
          <w:sz w:val="20"/>
          <w:szCs w:val="20"/>
        </w:rPr>
        <w:t>kat</w:t>
      </w:r>
      <w:r w:rsidRPr="00BF5CD3">
        <w:rPr>
          <w:rFonts w:ascii="Times New Roman" w:hAnsi="Times New Roman" w:cs="Times New Roman"/>
          <w:b/>
          <w:bCs/>
          <w:sz w:val="20"/>
          <w:szCs w:val="20"/>
        </w:rPr>
        <w:t xml:space="preserve"> radi uvida u prijedlog oblika i veličine građevne čestice u predmetnoj upravnoj stvari i izjašnjenja na isti.</w:t>
      </w:r>
    </w:p>
    <w:p w:rsidR="00BF5CD3" w:rsidRPr="00BF5CD3" w:rsidRDefault="006C1906" w:rsidP="00BF5CD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sl-SI"/>
        </w:rPr>
      </w:pPr>
      <w:r w:rsidRPr="00BF5CD3">
        <w:rPr>
          <w:rFonts w:ascii="Times New Roman" w:hAnsi="Times New Roman" w:cs="Times New Roman"/>
          <w:sz w:val="20"/>
          <w:szCs w:val="20"/>
        </w:rPr>
        <w:t>Uvidu u spis predmeta radi izjašnjenja mogu pristupiti osobno ili putem opunomoćenika,</w:t>
      </w:r>
      <w:r w:rsidRPr="00BF5CD3">
        <w:rPr>
          <w:rFonts w:ascii="Times New Roman" w:hAnsi="Times New Roman" w:cs="Times New Roman"/>
          <w:sz w:val="20"/>
          <w:szCs w:val="20"/>
        </w:rPr>
        <w:t xml:space="preserve"> osobe koje </w:t>
      </w:r>
      <w:r w:rsidRPr="00BF5CD3">
        <w:rPr>
          <w:rFonts w:ascii="Times New Roman" w:hAnsi="Times New Roman" w:cs="Times New Roman"/>
          <w:sz w:val="20"/>
          <w:szCs w:val="20"/>
          <w:u w:val="single"/>
        </w:rPr>
        <w:t>dokažu svojstvo stranke u predmetnoj upravnoj stvari</w:t>
      </w:r>
      <w:r w:rsidRPr="00BF5CD3">
        <w:rPr>
          <w:rFonts w:ascii="Times New Roman" w:hAnsi="Times New Roman" w:cs="Times New Roman"/>
          <w:sz w:val="20"/>
          <w:szCs w:val="20"/>
        </w:rPr>
        <w:t>, odnosno osobe koje predoče</w:t>
      </w:r>
      <w:r w:rsidRPr="00BF5CD3">
        <w:rPr>
          <w:rFonts w:ascii="Times New Roman" w:hAnsi="Times New Roman" w:cs="Times New Roman"/>
          <w:sz w:val="20"/>
          <w:szCs w:val="20"/>
          <w:lang w:val="sl-SI"/>
        </w:rPr>
        <w:t xml:space="preserve"> ispravu temeljem koje su stekle pravo vlasništva ili kakvo drugo stvarno pravo na naznačenim nekretninama.</w:t>
      </w:r>
    </w:p>
    <w:p w:rsidR="00BF5CD3" w:rsidRPr="00BF5CD3" w:rsidRDefault="006C1906" w:rsidP="00BF5CD3">
      <w:pPr>
        <w:tabs>
          <w:tab w:val="center" w:pos="-311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ab/>
        <w:t>Ujedno napominjemo da neodazivanje ovom</w:t>
      </w:r>
      <w:r w:rsidRPr="00BF5CD3">
        <w:rPr>
          <w:rFonts w:ascii="Times New Roman" w:hAnsi="Times New Roman" w:cs="Times New Roman"/>
          <w:sz w:val="20"/>
          <w:szCs w:val="20"/>
        </w:rPr>
        <w:t xml:space="preserve"> pozivu nije zapreka za izdavanje rješenja o  utvrđivanju građevne čestice.</w:t>
      </w:r>
    </w:p>
    <w:p w:rsidR="00BF5CD3" w:rsidRPr="00BF5CD3" w:rsidRDefault="006C1906" w:rsidP="00BF5CD3">
      <w:pPr>
        <w:ind w:left="504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ab/>
      </w:r>
      <w:r w:rsidRPr="00BF5CD3">
        <w:rPr>
          <w:rFonts w:ascii="Times New Roman" w:hAnsi="Times New Roman" w:cs="Times New Roman"/>
          <w:sz w:val="20"/>
          <w:szCs w:val="20"/>
        </w:rPr>
        <w:tab/>
      </w:r>
      <w:r w:rsidRPr="00BF5CD3">
        <w:rPr>
          <w:rFonts w:ascii="Times New Roman" w:hAnsi="Times New Roman" w:cs="Times New Roman"/>
          <w:sz w:val="20"/>
          <w:szCs w:val="20"/>
        </w:rPr>
        <w:tab/>
      </w:r>
      <w:r w:rsidRPr="00BF5CD3">
        <w:rPr>
          <w:rFonts w:ascii="Times New Roman" w:hAnsi="Times New Roman" w:cs="Times New Roman"/>
          <w:sz w:val="20"/>
          <w:szCs w:val="20"/>
        </w:rPr>
        <w:tab/>
      </w:r>
      <w:r w:rsidRPr="00BF5CD3">
        <w:rPr>
          <w:rFonts w:ascii="Times New Roman" w:hAnsi="Times New Roman" w:cs="Times New Roman"/>
          <w:sz w:val="20"/>
          <w:szCs w:val="20"/>
        </w:rPr>
        <w:tab/>
      </w:r>
      <w:r w:rsidRPr="00BF5CD3">
        <w:rPr>
          <w:rFonts w:ascii="Times New Roman" w:hAnsi="Times New Roman" w:cs="Times New Roman"/>
          <w:sz w:val="20"/>
          <w:szCs w:val="20"/>
        </w:rPr>
        <w:tab/>
        <w:t>UPRAVNI SAVJETNIK</w:t>
      </w:r>
    </w:p>
    <w:p w:rsidR="00BF5CD3" w:rsidRPr="00BF5CD3" w:rsidRDefault="006C1906" w:rsidP="00BF5CD3">
      <w:pPr>
        <w:ind w:left="5040"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ab/>
        <w:t>Nikica Juras, dipl.ing.arh.</w:t>
      </w:r>
    </w:p>
    <w:p w:rsidR="00BF5CD3" w:rsidRPr="00BF5CD3" w:rsidRDefault="006C1906" w:rsidP="00BF5CD3">
      <w:pPr>
        <w:ind w:left="5040"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BF5CD3" w:rsidRPr="00BF5CD3" w:rsidRDefault="006C1906" w:rsidP="00BF5CD3">
      <w:pPr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>Dostaviti:</w:t>
      </w:r>
    </w:p>
    <w:p w:rsidR="00BF5CD3" w:rsidRPr="00BF5CD3" w:rsidRDefault="006C1906" w:rsidP="00BF5C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>Oglasna ploča, osam dana</w:t>
      </w:r>
    </w:p>
    <w:p w:rsidR="00BF5CD3" w:rsidRPr="00BF5CD3" w:rsidRDefault="006C1906" w:rsidP="00BF5C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>Mrežne stranice Grada Zagreba,osam dana</w:t>
      </w:r>
    </w:p>
    <w:p w:rsidR="00BF5CD3" w:rsidRPr="00BF5CD3" w:rsidRDefault="006C1906" w:rsidP="00BF5C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>Na katastarskim česticama od kojih se predviđa for</w:t>
      </w:r>
      <w:r w:rsidRPr="00BF5CD3">
        <w:rPr>
          <w:rFonts w:ascii="Times New Roman" w:hAnsi="Times New Roman" w:cs="Times New Roman"/>
          <w:sz w:val="20"/>
          <w:szCs w:val="20"/>
        </w:rPr>
        <w:t>mirati građevna čestica</w:t>
      </w:r>
    </w:p>
    <w:p w:rsidR="00BF5CD3" w:rsidRPr="00BF5CD3" w:rsidRDefault="006C1906" w:rsidP="00BF5C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5CD3">
        <w:rPr>
          <w:rFonts w:ascii="Times New Roman" w:hAnsi="Times New Roman" w:cs="Times New Roman"/>
          <w:sz w:val="20"/>
          <w:szCs w:val="20"/>
        </w:rPr>
        <w:t>Spis predmeta, ovdje</w:t>
      </w:r>
    </w:p>
    <w:p w:rsidR="00BF5CD3" w:rsidRPr="00BF5CD3" w:rsidRDefault="006C1906" w:rsidP="00BF5CD3">
      <w:pPr>
        <w:jc w:val="both"/>
        <w:rPr>
          <w:rFonts w:ascii="Times New Roman" w:hAnsi="Times New Roman" w:cs="Times New Roman"/>
        </w:rPr>
      </w:pPr>
    </w:p>
    <w:p w:rsidR="00730B65" w:rsidRPr="00BF5CD3" w:rsidRDefault="006C1906" w:rsidP="00BF5CD3">
      <w:pPr>
        <w:spacing w:after="120"/>
        <w:jc w:val="both"/>
        <w:rPr>
          <w:rFonts w:ascii="Times New Roman" w:hAnsi="Times New Roman" w:cs="Times New Roman"/>
        </w:rPr>
      </w:pPr>
    </w:p>
    <w:sectPr w:rsidR="00730B65" w:rsidRPr="00BF5CD3" w:rsidSect="005D2165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1906">
      <w:pPr>
        <w:spacing w:after="0" w:line="240" w:lineRule="auto"/>
      </w:pPr>
      <w:r>
        <w:separator/>
      </w:r>
    </w:p>
  </w:endnote>
  <w:endnote w:type="continuationSeparator" w:id="0">
    <w:p w:rsidR="00000000" w:rsidRDefault="006C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69" w:rsidRDefault="006C1906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1906">
      <w:pPr>
        <w:spacing w:after="0" w:line="240" w:lineRule="auto"/>
      </w:pPr>
      <w:r>
        <w:separator/>
      </w:r>
    </w:p>
  </w:footnote>
  <w:footnote w:type="continuationSeparator" w:id="0">
    <w:p w:rsidR="00000000" w:rsidRDefault="006C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69" w:rsidRDefault="006C1906">
    <w:pPr>
      <w:jc w:val="right"/>
    </w:pPr>
    <w:r>
      <w:t>UP/I-350-05/16-005/250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145"/>
    <w:multiLevelType w:val="hybridMultilevel"/>
    <w:tmpl w:val="7B70F510"/>
    <w:lvl w:ilvl="0" w:tplc="03CC0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BD6B9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2E60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F886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47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81D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5E6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A7A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CE3F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BA"/>
    <w:rsid w:val="000A7DBA"/>
    <w:rsid w:val="006C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2016-12-28T11:20:00Z</dcterms:created>
  <dcterms:modified xsi:type="dcterms:W3CDTF">2016-12-28T11:20:00Z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2045442</vt:lpwstr>
  </property>
  <property fmtid="{D5CDD505-2E9C-101B-9397-08002B2CF9AE}" pid="3" name="DOKUMENT_UR_BROJ">
    <vt:lpwstr>251-13-21-1/022-16-7</vt:lpwstr>
  </property>
  <property fmtid="{D5CDD505-2E9C-101B-9397-08002B2CF9AE}" pid="4" name="DOZVOLA_ID">
    <vt:lpwstr>357890</vt:lpwstr>
  </property>
  <property fmtid="{D5CDD505-2E9C-101B-9397-08002B2CF9AE}" pid="5" name="INTERNI_BROJ">
    <vt:lpwstr>944EFDDBA312FBBA8E83C5AB45BD89F0</vt:lpwstr>
  </property>
  <property fmtid="{D5CDD505-2E9C-101B-9397-08002B2CF9AE}" pid="6" name="PREDLOZAK_ID">
    <vt:lpwstr>77</vt:lpwstr>
  </property>
  <property fmtid="{D5CDD505-2E9C-101B-9397-08002B2CF9AE}" pid="7" name="USERNAME">
    <vt:lpwstr>vvila</vt:lpwstr>
  </property>
</Properties>
</file>